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D47" w:rsidRDefault="00B54E7B" w:rsidP="007B0D47">
      <w:pPr>
        <w:pStyle w:val="Title"/>
        <w:sectPr w:rsidR="007B0D47" w:rsidSect="00FC73D9">
          <w:headerReference w:type="default" r:id="rId8"/>
          <w:footerReference w:type="default" r:id="rId9"/>
          <w:headerReference w:type="first" r:id="rId10"/>
          <w:footerReference w:type="first" r:id="rId11"/>
          <w:pgSz w:w="12240" w:h="15840"/>
          <w:pgMar w:top="1440" w:right="1080" w:bottom="1440" w:left="1080" w:header="720" w:footer="576" w:gutter="0"/>
          <w:cols w:space="720"/>
          <w:titlePg/>
          <w:docGrid w:linePitch="360"/>
        </w:sectPr>
      </w:pPr>
      <w:r>
        <w:t>Transitions</w:t>
      </w:r>
    </w:p>
    <w:p w:rsidR="007B0D47" w:rsidRDefault="007B0D47" w:rsidP="007B0D47">
      <w:pPr>
        <w:pBdr>
          <w:bottom w:val="single" w:sz="4" w:space="1" w:color="auto"/>
          <w:between w:val="single" w:sz="4" w:space="1" w:color="auto"/>
        </w:pBdr>
        <w:spacing w:before="120" w:after="0"/>
      </w:pPr>
      <w:r>
        <w:t>Student Name:</w:t>
      </w:r>
    </w:p>
    <w:p w:rsidR="007B0D47" w:rsidRDefault="007B0D47" w:rsidP="007B0D47">
      <w:pPr>
        <w:pBdr>
          <w:bottom w:val="single" w:sz="4" w:space="1" w:color="auto"/>
          <w:between w:val="single" w:sz="4" w:space="1" w:color="auto"/>
        </w:pBdr>
        <w:spacing w:before="120" w:after="0"/>
      </w:pPr>
      <w:r>
        <w:t>Instructor:</w:t>
      </w:r>
    </w:p>
    <w:p w:rsidR="007B0D47" w:rsidRDefault="007B0D47" w:rsidP="007B0D47">
      <w:pPr>
        <w:pBdr>
          <w:bottom w:val="single" w:sz="4" w:space="1" w:color="auto"/>
          <w:between w:val="single" w:sz="4" w:space="1" w:color="auto"/>
        </w:pBdr>
        <w:spacing w:after="0"/>
      </w:pPr>
      <w:r>
        <w:t>Date:</w:t>
      </w:r>
    </w:p>
    <w:p w:rsidR="007B0D47" w:rsidRDefault="007B0D47" w:rsidP="007B0D47">
      <w:pPr>
        <w:pBdr>
          <w:bottom w:val="single" w:sz="4" w:space="1" w:color="auto"/>
          <w:between w:val="single" w:sz="4" w:space="1" w:color="auto"/>
        </w:pBdr>
        <w:spacing w:before="120" w:after="0"/>
        <w:sectPr w:rsidR="007B0D47" w:rsidSect="007B0D47">
          <w:type w:val="continuous"/>
          <w:pgSz w:w="12240" w:h="15840"/>
          <w:pgMar w:top="1440" w:right="1080" w:bottom="1440" w:left="1080" w:header="720" w:footer="576" w:gutter="0"/>
          <w:cols w:num="2" w:space="288"/>
          <w:titlePg/>
          <w:docGrid w:linePitch="360"/>
        </w:sectPr>
      </w:pPr>
      <w:r>
        <w:t>Course:</w:t>
      </w:r>
    </w:p>
    <w:p w:rsidR="007B0D47" w:rsidRDefault="007B0D47" w:rsidP="007B0D47">
      <w:pPr>
        <w:pStyle w:val="Heading2"/>
      </w:pPr>
      <w:r>
        <w:t>Important Note</w:t>
      </w:r>
    </w:p>
    <w:p w:rsidR="00DD0EF1" w:rsidRDefault="00DD0EF1" w:rsidP="007B0D47">
      <w:r w:rsidRPr="00010F5E">
        <w:t xml:space="preserve">All the activities </w:t>
      </w:r>
      <w:r w:rsidRPr="00FF5BA9">
        <w:t>(</w:t>
      </w:r>
      <w:r>
        <w:t>5</w:t>
      </w:r>
      <w:r w:rsidRPr="00FF5BA9">
        <w:t xml:space="preserve">) </w:t>
      </w:r>
      <w:r w:rsidRPr="00010F5E">
        <w:t xml:space="preserve">in the DLA must be completed in their entirety before meeting with a tutor and receiving credit. Where indicated, complete your work on this sheet. </w:t>
      </w:r>
      <w:r w:rsidRPr="00F9743F">
        <w:t>If your instructor wants evidence of this completed DLA, return this form to him or her with the tutor’s signature included.</w:t>
      </w:r>
    </w:p>
    <w:p w:rsidR="007B0D47" w:rsidRDefault="000931AF" w:rsidP="007B0D47">
      <w:pPr>
        <w:pStyle w:val="Heading2"/>
      </w:pPr>
      <w:r w:rsidRPr="00560529">
        <w:t>Learning Outcomes</w:t>
      </w:r>
    </w:p>
    <w:p w:rsidR="00087F1A" w:rsidRDefault="00087F1A" w:rsidP="007B0D47">
      <w:r w:rsidRPr="00560529">
        <w:t xml:space="preserve">Through </w:t>
      </w:r>
      <w:r w:rsidR="00D41C82" w:rsidRPr="00560529">
        <w:t>exercises</w:t>
      </w:r>
      <w:r w:rsidRPr="00560529">
        <w:t xml:space="preserve"> </w:t>
      </w:r>
      <w:r w:rsidR="00D41C82" w:rsidRPr="00560529">
        <w:t>and other independent work</w:t>
      </w:r>
      <w:r w:rsidRPr="00560529">
        <w:t xml:space="preserve">, this activity </w:t>
      </w:r>
      <w:r w:rsidR="00420FA5" w:rsidRPr="00560529">
        <w:t xml:space="preserve">will help you learn different techniques </w:t>
      </w:r>
      <w:r w:rsidR="005D62F8" w:rsidRPr="00560529">
        <w:t xml:space="preserve">to </w:t>
      </w:r>
      <w:r w:rsidR="00B54E7B" w:rsidRPr="00560529">
        <w:t xml:space="preserve">effectively transition between points </w:t>
      </w:r>
      <w:r w:rsidR="00943FBD" w:rsidRPr="00560529">
        <w:t xml:space="preserve">within a paragraph </w:t>
      </w:r>
      <w:r w:rsidR="00B54E7B" w:rsidRPr="00560529">
        <w:t xml:space="preserve">and </w:t>
      </w:r>
      <w:r w:rsidR="00943FBD" w:rsidRPr="00560529">
        <w:t xml:space="preserve">between </w:t>
      </w:r>
      <w:r w:rsidR="00B54E7B" w:rsidRPr="00560529">
        <w:t>paragraphs</w:t>
      </w:r>
      <w:r w:rsidRPr="00560529">
        <w:t>.</w:t>
      </w:r>
      <w:r w:rsidR="00A604A7" w:rsidRPr="00D41B31">
        <w:t xml:space="preserve"> </w:t>
      </w:r>
    </w:p>
    <w:p w:rsidR="007B0D47" w:rsidRDefault="00C25B47" w:rsidP="007B0D47">
      <w:pPr>
        <w:pStyle w:val="Heading2"/>
      </w:pPr>
      <w:r w:rsidRPr="00402CC6">
        <w:t>Act</w:t>
      </w:r>
      <w:r w:rsidR="007B0D47">
        <w:t>ivities (approximately 1 hour)</w:t>
      </w:r>
    </w:p>
    <w:p w:rsidR="00C25B47" w:rsidRDefault="00C25B47" w:rsidP="007B0D47">
      <w:r w:rsidRPr="00402CC6">
        <w:t>Read the information, complete the activities that follow, and be prepared to discuss your answers when you meet with a tutor.</w:t>
      </w:r>
    </w:p>
    <w:p w:rsidR="00DA1789" w:rsidRPr="00D41B31" w:rsidRDefault="00DA1789" w:rsidP="007B0D47">
      <w:pPr>
        <w:pStyle w:val="Heading1"/>
      </w:pPr>
      <w:r w:rsidRPr="00D41B31">
        <w:t xml:space="preserve">Understanding </w:t>
      </w:r>
      <w:r w:rsidR="00B54E7B" w:rsidRPr="00D41B31">
        <w:t>Transitions</w:t>
      </w:r>
    </w:p>
    <w:p w:rsidR="00A17D92" w:rsidRPr="00D41B31" w:rsidRDefault="00B54E7B" w:rsidP="007B0D47">
      <w:r w:rsidRPr="00D41B31">
        <w:t xml:space="preserve">The function of a transition is to guide the reader from one topic </w:t>
      </w:r>
      <w:r w:rsidR="00500A0C" w:rsidRPr="00D41B31">
        <w:t xml:space="preserve">to the next. </w:t>
      </w:r>
      <w:r w:rsidR="005D62F8" w:rsidRPr="00D41B31">
        <w:t>W</w:t>
      </w:r>
      <w:r w:rsidR="00DA1789" w:rsidRPr="00D41B31">
        <w:t xml:space="preserve">riters </w:t>
      </w:r>
      <w:r w:rsidR="005D62F8" w:rsidRPr="00D41B31">
        <w:t xml:space="preserve">may choose to </w:t>
      </w:r>
      <w:r w:rsidRPr="00D41B31">
        <w:t xml:space="preserve">transition </w:t>
      </w:r>
      <w:r w:rsidR="00500A0C" w:rsidRPr="00D41B31">
        <w:t>within paragraphs or between them</w:t>
      </w:r>
      <w:r w:rsidRPr="00D41B31">
        <w:t>.</w:t>
      </w:r>
      <w:r w:rsidR="00012EAE" w:rsidRPr="00D41B31">
        <w:t xml:space="preserve"> </w:t>
      </w:r>
      <w:r w:rsidR="00943FBD" w:rsidRPr="00D41B31">
        <w:t xml:space="preserve">In fact, it is usually important </w:t>
      </w:r>
      <w:r w:rsidR="003E1A6A" w:rsidRPr="00D41B31">
        <w:t>to use transitions between both.</w:t>
      </w:r>
      <w:r w:rsidR="000A55F2" w:rsidRPr="00D41B31">
        <w:t xml:space="preserve"> Transitions offer your reader valuable information about how ideas, thought</w:t>
      </w:r>
      <w:r w:rsidR="00500A0C" w:rsidRPr="00D41B31">
        <w:t>s, and paragraphs are connected, and</w:t>
      </w:r>
      <w:r w:rsidR="0084696F" w:rsidRPr="00D41B31">
        <w:t xml:space="preserve"> they</w:t>
      </w:r>
      <w:r w:rsidR="00500A0C" w:rsidRPr="00D41B31">
        <w:t xml:space="preserve"> serve as “road maps” to how everything is connected</w:t>
      </w:r>
      <w:r w:rsidR="0084696F" w:rsidRPr="00D41B31">
        <w:t xml:space="preserve"> in a paper</w:t>
      </w:r>
      <w:r w:rsidR="00500A0C" w:rsidRPr="00D41B31">
        <w:t>.</w:t>
      </w:r>
      <w:r w:rsidR="000A55F2" w:rsidRPr="00D41B31">
        <w:t xml:space="preserve"> Without</w:t>
      </w:r>
      <w:r w:rsidR="00EA26F0">
        <w:t xml:space="preserve"> transitions</w:t>
      </w:r>
      <w:r w:rsidR="003E1A6A" w:rsidRPr="00D41B31">
        <w:t>, you may confuse your reader.</w:t>
      </w:r>
    </w:p>
    <w:p w:rsidR="00943FBD" w:rsidRPr="00D41B31" w:rsidRDefault="00AD406B" w:rsidP="007B0D47">
      <w:pPr>
        <w:pStyle w:val="Heading2"/>
      </w:pPr>
      <w:r w:rsidRPr="00D41B31">
        <w:t>Connecting Ideas within a Paragraph</w:t>
      </w:r>
      <w:r w:rsidR="009C4BEB" w:rsidRPr="00D41B31">
        <w:t xml:space="preserve"> Using Transition Words</w:t>
      </w:r>
    </w:p>
    <w:p w:rsidR="00500A0C" w:rsidRPr="00D41B31" w:rsidRDefault="00500A0C" w:rsidP="007B0D47">
      <w:r w:rsidRPr="00D41B31">
        <w:t>The following list</w:t>
      </w:r>
      <w:r w:rsidR="00943FBD" w:rsidRPr="00D41B31">
        <w:t xml:space="preserve"> show</w:t>
      </w:r>
      <w:r w:rsidRPr="00D41B31">
        <w:t>s</w:t>
      </w:r>
      <w:r w:rsidR="00943FBD" w:rsidRPr="00D41B31">
        <w:t xml:space="preserve"> some of the most common transitions used when moving from point to point </w:t>
      </w:r>
      <w:r w:rsidR="00943FBD" w:rsidRPr="00D41B31">
        <w:rPr>
          <w:i/>
        </w:rPr>
        <w:t>within</w:t>
      </w:r>
      <w:r w:rsidR="00943FBD" w:rsidRPr="00D41B31">
        <w:t xml:space="preserve"> a paragraph.</w:t>
      </w:r>
      <w:r w:rsidRPr="00D41B31">
        <w:t xml:space="preserve"> However, you can’t just plop the word in. Instead, you have to punctuate it properly. Please read the following rules</w:t>
      </w:r>
      <w:r w:rsidR="00DA46E0" w:rsidRPr="00D41B31">
        <w:t xml:space="preserve"> on how to correctly punctuate</w:t>
      </w:r>
      <w:r w:rsidRPr="00D41B31">
        <w:t xml:space="preserve"> transition word</w:t>
      </w:r>
      <w:r w:rsidR="00DA46E0" w:rsidRPr="00D41B31">
        <w:t>s</w:t>
      </w:r>
      <w:r w:rsidRPr="00D41B31">
        <w:t>:</w:t>
      </w:r>
    </w:p>
    <w:p w:rsidR="00500A0C" w:rsidRPr="00D41B31" w:rsidRDefault="00500A0C" w:rsidP="007B0D47">
      <w:pPr>
        <w:pStyle w:val="ListNumber"/>
      </w:pPr>
      <w:r w:rsidRPr="00D41B31">
        <w:t xml:space="preserve">If you </w:t>
      </w:r>
      <w:r w:rsidRPr="00D41B31">
        <w:rPr>
          <w:i/>
        </w:rPr>
        <w:t>begin</w:t>
      </w:r>
      <w:r w:rsidRPr="00D41B31">
        <w:t xml:space="preserve"> a sentence with a transition word, place a comma after it. </w:t>
      </w:r>
    </w:p>
    <w:p w:rsidR="00500A0C" w:rsidRPr="00D41B31" w:rsidRDefault="00500A0C" w:rsidP="007B0D47">
      <w:pPr>
        <w:pStyle w:val="ListBullet2"/>
      </w:pPr>
      <w:r w:rsidRPr="007B0D47">
        <w:rPr>
          <w:rStyle w:val="Strong"/>
        </w:rPr>
        <w:t>Of course</w:t>
      </w:r>
      <w:r w:rsidRPr="00DE78C8">
        <w:rPr>
          <w:rStyle w:val="Strong"/>
          <w:bdr w:val="single" w:sz="4" w:space="0" w:color="auto"/>
        </w:rPr>
        <w:t>,</w:t>
      </w:r>
      <w:r w:rsidRPr="00DE78C8">
        <w:rPr>
          <w:b/>
          <w:bdr w:val="single" w:sz="4" w:space="0" w:color="auto"/>
        </w:rPr>
        <w:t xml:space="preserve"> </w:t>
      </w:r>
      <w:r w:rsidRPr="00D41B31">
        <w:t>Teri was not really surprised.</w:t>
      </w:r>
    </w:p>
    <w:p w:rsidR="00500A0C" w:rsidRPr="00D41B31" w:rsidRDefault="00500A0C" w:rsidP="007B0D47">
      <w:pPr>
        <w:pStyle w:val="ListBullet2"/>
      </w:pPr>
      <w:r w:rsidRPr="007B0D47">
        <w:rPr>
          <w:rStyle w:val="Strong"/>
        </w:rPr>
        <w:t>However</w:t>
      </w:r>
      <w:r w:rsidRPr="00DE78C8">
        <w:rPr>
          <w:rStyle w:val="Strong"/>
          <w:bdr w:val="single" w:sz="4" w:space="0" w:color="auto"/>
        </w:rPr>
        <w:t>,</w:t>
      </w:r>
      <w:r w:rsidRPr="00DE78C8">
        <w:rPr>
          <w:b/>
          <w:bdr w:val="single" w:sz="4" w:space="0" w:color="auto"/>
        </w:rPr>
        <w:t xml:space="preserve"> </w:t>
      </w:r>
      <w:r w:rsidRPr="00D41B31">
        <w:t>the others had simply not expected it.</w:t>
      </w:r>
    </w:p>
    <w:p w:rsidR="00500A0C" w:rsidRPr="00D41B31" w:rsidRDefault="00500A0C" w:rsidP="007B0D47">
      <w:pPr>
        <w:pStyle w:val="ListNumber"/>
      </w:pPr>
      <w:r w:rsidRPr="00D41B31">
        <w:t>If you place the transition word in the</w:t>
      </w:r>
      <w:r w:rsidRPr="00D41B31">
        <w:rPr>
          <w:i/>
        </w:rPr>
        <w:t xml:space="preserve"> middle</w:t>
      </w:r>
      <w:r w:rsidRPr="00D41B31">
        <w:t xml:space="preserve"> of your sentence, place a comma before and after the transition word.</w:t>
      </w:r>
    </w:p>
    <w:p w:rsidR="00500A0C" w:rsidRPr="00D41B31" w:rsidRDefault="00500A0C" w:rsidP="007B0D47">
      <w:pPr>
        <w:pStyle w:val="ListBullet2"/>
      </w:pPr>
      <w:r w:rsidRPr="00D41B31">
        <w:t>Sabrina and Barbie were</w:t>
      </w:r>
      <w:r w:rsidRPr="00DE78C8">
        <w:rPr>
          <w:rStyle w:val="Strong"/>
          <w:bdr w:val="single" w:sz="4" w:space="0" w:color="auto"/>
        </w:rPr>
        <w:t xml:space="preserve">, </w:t>
      </w:r>
      <w:r w:rsidRPr="007B0D47">
        <w:rPr>
          <w:rStyle w:val="Strong"/>
        </w:rPr>
        <w:t>of course</w:t>
      </w:r>
      <w:r w:rsidRPr="00DE78C8">
        <w:rPr>
          <w:rStyle w:val="Strong"/>
          <w:bdr w:val="single" w:sz="4" w:space="0" w:color="auto"/>
        </w:rPr>
        <w:t>,</w:t>
      </w:r>
      <w:r w:rsidRPr="00DE78C8">
        <w:rPr>
          <w:b/>
          <w:bdr w:val="single" w:sz="4" w:space="0" w:color="auto"/>
        </w:rPr>
        <w:t xml:space="preserve"> </w:t>
      </w:r>
      <w:r w:rsidRPr="00D41B31">
        <w:t>happy to be in class.</w:t>
      </w:r>
    </w:p>
    <w:p w:rsidR="00500A0C" w:rsidRPr="00D41B31" w:rsidRDefault="00500A0C" w:rsidP="007B0D47">
      <w:pPr>
        <w:pStyle w:val="ListBullet2"/>
      </w:pPr>
      <w:r w:rsidRPr="00D41B31">
        <w:t>David</w:t>
      </w:r>
      <w:r w:rsidRPr="007B0D47">
        <w:rPr>
          <w:rStyle w:val="Strong"/>
        </w:rPr>
        <w:t>, however</w:t>
      </w:r>
      <w:r w:rsidRPr="00DE78C8">
        <w:rPr>
          <w:rStyle w:val="Strong"/>
          <w:bdr w:val="single" w:sz="4" w:space="0" w:color="auto"/>
        </w:rPr>
        <w:t>,</w:t>
      </w:r>
      <w:r w:rsidRPr="00DE78C8">
        <w:rPr>
          <w:bdr w:val="single" w:sz="4" w:space="0" w:color="auto"/>
        </w:rPr>
        <w:t xml:space="preserve"> </w:t>
      </w:r>
      <w:r w:rsidRPr="00D41B31">
        <w:t xml:space="preserve">was not so sure. </w:t>
      </w:r>
    </w:p>
    <w:p w:rsidR="00500A0C" w:rsidRPr="00D41B31" w:rsidRDefault="00500A0C" w:rsidP="007B0D47">
      <w:pPr>
        <w:pStyle w:val="ListBullet2"/>
      </w:pPr>
      <w:proofErr w:type="spellStart"/>
      <w:r w:rsidRPr="00D41B31">
        <w:t>JoJo</w:t>
      </w:r>
      <w:proofErr w:type="spellEnd"/>
      <w:r w:rsidRPr="00DE78C8">
        <w:rPr>
          <w:rStyle w:val="Strong"/>
          <w:bdr w:val="single" w:sz="4" w:space="0" w:color="auto"/>
        </w:rPr>
        <w:t xml:space="preserve">, </w:t>
      </w:r>
      <w:r w:rsidRPr="006A53EE">
        <w:rPr>
          <w:rStyle w:val="Strong"/>
        </w:rPr>
        <w:t>on the other hand</w:t>
      </w:r>
      <w:r w:rsidRPr="00DE78C8">
        <w:rPr>
          <w:rStyle w:val="Strong"/>
          <w:bdr w:val="single" w:sz="4" w:space="0" w:color="auto"/>
        </w:rPr>
        <w:t>,</w:t>
      </w:r>
      <w:r w:rsidRPr="00DE78C8">
        <w:rPr>
          <w:bdr w:val="single" w:sz="4" w:space="0" w:color="auto"/>
        </w:rPr>
        <w:t xml:space="preserve"> </w:t>
      </w:r>
      <w:r w:rsidRPr="00D41B31">
        <w:t>was already at Happy Hour.</w:t>
      </w:r>
    </w:p>
    <w:p w:rsidR="00500A0C" w:rsidRPr="00D41B31" w:rsidRDefault="00500A0C" w:rsidP="007B0D47">
      <w:pPr>
        <w:pStyle w:val="ListNumber"/>
      </w:pPr>
      <w:r w:rsidRPr="00D41B31">
        <w:t xml:space="preserve">If you place the transition word in the </w:t>
      </w:r>
      <w:r w:rsidRPr="00D41B31">
        <w:rPr>
          <w:i/>
        </w:rPr>
        <w:t>middle of two complete sentences</w:t>
      </w:r>
      <w:r w:rsidRPr="00D41B31">
        <w:t>, make sure to use a semi-colon, transition word, and a comma.</w:t>
      </w:r>
    </w:p>
    <w:p w:rsidR="00500A0C" w:rsidRPr="00D41B31" w:rsidRDefault="00500A0C" w:rsidP="007B0D47">
      <w:pPr>
        <w:pStyle w:val="ListBullet2"/>
      </w:pPr>
      <w:r w:rsidRPr="00D41B31">
        <w:lastRenderedPageBreak/>
        <w:t>Jenn won the chemistry award</w:t>
      </w:r>
      <w:r w:rsidRPr="00DE78C8">
        <w:rPr>
          <w:rStyle w:val="Strong"/>
          <w:bdr w:val="single" w:sz="4" w:space="0" w:color="auto"/>
        </w:rPr>
        <w:t xml:space="preserve">; </w:t>
      </w:r>
      <w:r w:rsidRPr="006A53EE">
        <w:rPr>
          <w:rStyle w:val="Strong"/>
        </w:rPr>
        <w:t>of course</w:t>
      </w:r>
      <w:r w:rsidRPr="00DE78C8">
        <w:rPr>
          <w:rStyle w:val="Strong"/>
          <w:bdr w:val="single" w:sz="4" w:space="0" w:color="auto"/>
        </w:rPr>
        <w:t>,</w:t>
      </w:r>
      <w:r w:rsidRPr="00DE78C8">
        <w:rPr>
          <w:b/>
          <w:bdr w:val="single" w:sz="4" w:space="0" w:color="auto"/>
        </w:rPr>
        <w:t xml:space="preserve"> </w:t>
      </w:r>
      <w:r w:rsidRPr="00D41B31">
        <w:t>she deserved it.</w:t>
      </w:r>
    </w:p>
    <w:p w:rsidR="00943FBD" w:rsidRPr="00D41B31" w:rsidRDefault="00500A0C" w:rsidP="007B0D47">
      <w:pPr>
        <w:pStyle w:val="ListBullet2"/>
      </w:pPr>
      <w:r w:rsidRPr="00D41B31">
        <w:t>Kim wanted to go to the party</w:t>
      </w:r>
      <w:r w:rsidRPr="00DE78C8">
        <w:rPr>
          <w:rStyle w:val="Strong"/>
          <w:bdr w:val="single" w:sz="4" w:space="0" w:color="auto"/>
        </w:rPr>
        <w:t xml:space="preserve">; </w:t>
      </w:r>
      <w:r w:rsidRPr="006A53EE">
        <w:rPr>
          <w:rStyle w:val="Strong"/>
        </w:rPr>
        <w:t>however</w:t>
      </w:r>
      <w:r w:rsidRPr="00DE78C8">
        <w:rPr>
          <w:rStyle w:val="Strong"/>
          <w:bdr w:val="single" w:sz="4" w:space="0" w:color="auto"/>
        </w:rPr>
        <w:t>,</w:t>
      </w:r>
      <w:r w:rsidRPr="00DE78C8">
        <w:rPr>
          <w:b/>
          <w:bdr w:val="single" w:sz="4" w:space="0" w:color="auto"/>
        </w:rPr>
        <w:t xml:space="preserve"> </w:t>
      </w:r>
      <w:r w:rsidRPr="00D41B31">
        <w:t xml:space="preserve">she knew she should study. </w:t>
      </w:r>
    </w:p>
    <w:p w:rsidR="00500A0C" w:rsidRPr="00D41B31" w:rsidRDefault="00500A0C" w:rsidP="006A53EE">
      <w:r w:rsidRPr="00D41B31">
        <w:t xml:space="preserve">Words used to show </w:t>
      </w:r>
      <w:r w:rsidRPr="006A53EE">
        <w:rPr>
          <w:rStyle w:val="Strong"/>
        </w:rPr>
        <w:t>time</w:t>
      </w:r>
      <w:r w:rsidRPr="00D41B31">
        <w:rPr>
          <w:b/>
        </w:rPr>
        <w:t xml:space="preserve">:  </w:t>
      </w:r>
      <w:r w:rsidRPr="00D41B31">
        <w:t>first, meanwhile, soon, then, second, today, later, next, at, third, tomorrow, afterward, as soon as, now, next week, about, suddenly, during, until, yesterday, finally</w:t>
      </w:r>
      <w:r w:rsidR="00DA46E0" w:rsidRPr="00D41B31">
        <w:t>, subsequently</w:t>
      </w:r>
    </w:p>
    <w:p w:rsidR="00B54E7B" w:rsidRPr="00D41B31" w:rsidRDefault="00B54E7B" w:rsidP="006A53EE">
      <w:r w:rsidRPr="00D41B31">
        <w:t xml:space="preserve">Words that show </w:t>
      </w:r>
      <w:r w:rsidRPr="006A53EE">
        <w:rPr>
          <w:rStyle w:val="Strong"/>
        </w:rPr>
        <w:t>location</w:t>
      </w:r>
      <w:r w:rsidRPr="00D41B31">
        <w:rPr>
          <w:b/>
        </w:rPr>
        <w:t xml:space="preserve">:  </w:t>
      </w:r>
      <w:r w:rsidRPr="00D41B31">
        <w:t>above, behind, by, near, throughout, across, below, down, off, to the right (or left), against, beneath, in back of, onto, under, along, beside, in front of, on top of, among, between, inside, outside, around, beyond, into, over</w:t>
      </w:r>
    </w:p>
    <w:p w:rsidR="00B54E7B" w:rsidRPr="00D41B31" w:rsidRDefault="00B54E7B" w:rsidP="006A53EE">
      <w:r w:rsidRPr="00D41B31">
        <w:t xml:space="preserve">Words used to </w:t>
      </w:r>
      <w:r w:rsidRPr="006A53EE">
        <w:rPr>
          <w:rStyle w:val="Strong"/>
        </w:rPr>
        <w:t>compare</w:t>
      </w:r>
      <w:r w:rsidRPr="006A53EE">
        <w:rPr>
          <w:b/>
        </w:rPr>
        <w:t xml:space="preserve"> </w:t>
      </w:r>
      <w:r w:rsidR="003E1A6A" w:rsidRPr="00D41B31">
        <w:t xml:space="preserve">two things:  likewise, also, </w:t>
      </w:r>
      <w:r w:rsidRPr="00D41B31">
        <w:t>in the same way, like, as, similarly</w:t>
      </w:r>
    </w:p>
    <w:p w:rsidR="00B54E7B" w:rsidRPr="00D41B31" w:rsidRDefault="00B54E7B" w:rsidP="006A53EE">
      <w:r w:rsidRPr="00D41B31">
        <w:t xml:space="preserve">Words used to </w:t>
      </w:r>
      <w:r w:rsidRPr="006A53EE">
        <w:rPr>
          <w:rStyle w:val="Strong"/>
        </w:rPr>
        <w:t>contrast</w:t>
      </w:r>
      <w:r w:rsidR="00DA46E0" w:rsidRPr="00D41B31">
        <w:t xml:space="preserve"> two things: </w:t>
      </w:r>
      <w:r w:rsidRPr="00D41B31">
        <w:t>still, on the other hand, however, yet, otherwise, even though</w:t>
      </w:r>
      <w:r w:rsidR="00DA46E0" w:rsidRPr="00D41B31">
        <w:t>, nevertheless, in contrast, instead, otherwise</w:t>
      </w:r>
    </w:p>
    <w:p w:rsidR="00B54E7B" w:rsidRPr="00D41B31" w:rsidRDefault="00B54E7B" w:rsidP="006A53EE">
      <w:r w:rsidRPr="00D41B31">
        <w:t xml:space="preserve">Words used to </w:t>
      </w:r>
      <w:r w:rsidRPr="006A53EE">
        <w:rPr>
          <w:rStyle w:val="Strong"/>
        </w:rPr>
        <w:t>emphasize a point</w:t>
      </w:r>
      <w:r w:rsidRPr="00D41B31">
        <w:rPr>
          <w:b/>
        </w:rPr>
        <w:t xml:space="preserve">:  </w:t>
      </w:r>
      <w:r w:rsidRPr="00D41B31">
        <w:t>again, especially, for this reason, to repeat, to emphasize</w:t>
      </w:r>
      <w:r w:rsidR="00943FBD" w:rsidRPr="00D41B31">
        <w:t>, in fact</w:t>
      </w:r>
    </w:p>
    <w:p w:rsidR="00B54E7B" w:rsidRPr="00D41B31" w:rsidRDefault="00B54E7B" w:rsidP="006A53EE">
      <w:r w:rsidRPr="00D41B31">
        <w:t xml:space="preserve">Words that </w:t>
      </w:r>
      <w:r w:rsidRPr="006A53EE">
        <w:rPr>
          <w:rStyle w:val="Strong"/>
        </w:rPr>
        <w:t>conclude or summarize</w:t>
      </w:r>
      <w:r w:rsidRPr="00D41B31">
        <w:rPr>
          <w:b/>
        </w:rPr>
        <w:t xml:space="preserve">:  </w:t>
      </w:r>
      <w:r w:rsidRPr="00D41B31">
        <w:t>finally, as a result, to sum up, in conclusion, lastly, therefore, all in all</w:t>
      </w:r>
    </w:p>
    <w:p w:rsidR="00B54E7B" w:rsidRPr="00D41B31" w:rsidRDefault="00B54E7B" w:rsidP="006A53EE">
      <w:r w:rsidRPr="00D41B31">
        <w:t xml:space="preserve">Words used to </w:t>
      </w:r>
      <w:r w:rsidRPr="006A53EE">
        <w:rPr>
          <w:rStyle w:val="Strong"/>
        </w:rPr>
        <w:t>add information</w:t>
      </w:r>
      <w:r w:rsidRPr="00D41B31">
        <w:rPr>
          <w:b/>
        </w:rPr>
        <w:t xml:space="preserve">:  </w:t>
      </w:r>
      <w:r w:rsidRPr="00D41B31">
        <w:t>additionally, another, finally, moreover, again, and, for instance, next, also, along</w:t>
      </w:r>
      <w:r w:rsidR="00104083" w:rsidRPr="00D41B31">
        <w:t>,</w:t>
      </w:r>
      <w:r w:rsidRPr="00D41B31">
        <w:t xml:space="preserve"> with</w:t>
      </w:r>
      <w:r w:rsidR="00104083" w:rsidRPr="00D41B31">
        <w:t>, f</w:t>
      </w:r>
      <w:r w:rsidRPr="00D41B31">
        <w:t>or example</w:t>
      </w:r>
      <w:r w:rsidR="00104083" w:rsidRPr="00D41B31">
        <w:t xml:space="preserve">, </w:t>
      </w:r>
      <w:r w:rsidRPr="00D41B31">
        <w:t>other</w:t>
      </w:r>
      <w:r w:rsidR="00104083" w:rsidRPr="00D41B31">
        <w:t xml:space="preserve">, </w:t>
      </w:r>
      <w:r w:rsidRPr="00D41B31">
        <w:t>as well</w:t>
      </w:r>
      <w:r w:rsidR="00104083" w:rsidRPr="00D41B31">
        <w:t xml:space="preserve">, </w:t>
      </w:r>
      <w:r w:rsidRPr="00D41B31">
        <w:t>besides</w:t>
      </w:r>
      <w:r w:rsidR="00104083" w:rsidRPr="00D41B31">
        <w:t xml:space="preserve">, </w:t>
      </w:r>
      <w:r w:rsidRPr="00D41B31">
        <w:t>in addition</w:t>
      </w:r>
      <w:r w:rsidR="00DA46E0" w:rsidRPr="00D41B31">
        <w:t>, furthermore</w:t>
      </w:r>
    </w:p>
    <w:p w:rsidR="00104083" w:rsidRPr="00D41B31" w:rsidRDefault="00B54E7B" w:rsidP="006A53EE">
      <w:r w:rsidRPr="00D41B31">
        <w:t xml:space="preserve">Words used to </w:t>
      </w:r>
      <w:r w:rsidRPr="006A53EE">
        <w:rPr>
          <w:rStyle w:val="Strong"/>
        </w:rPr>
        <w:t>clarify</w:t>
      </w:r>
      <w:r w:rsidRPr="00D41B31">
        <w:rPr>
          <w:b/>
        </w:rPr>
        <w:t>:</w:t>
      </w:r>
      <w:r w:rsidR="00104083" w:rsidRPr="00D41B31">
        <w:rPr>
          <w:b/>
        </w:rPr>
        <w:t xml:space="preserve">  </w:t>
      </w:r>
      <w:r w:rsidRPr="00D41B31">
        <w:t>that is</w:t>
      </w:r>
      <w:r w:rsidR="00104083" w:rsidRPr="00D41B31">
        <w:t xml:space="preserve">, </w:t>
      </w:r>
      <w:r w:rsidRPr="00D41B31">
        <w:t>for instance</w:t>
      </w:r>
      <w:r w:rsidR="00104083" w:rsidRPr="00D41B31">
        <w:t xml:space="preserve">, </w:t>
      </w:r>
      <w:r w:rsidRPr="00D41B31">
        <w:t>in other words</w:t>
      </w:r>
    </w:p>
    <w:p w:rsidR="009C4BEB" w:rsidRPr="00D41B31" w:rsidRDefault="00DA46E0" w:rsidP="006A53EE">
      <w:r w:rsidRPr="00D41B31">
        <w:t xml:space="preserve">Words used to show </w:t>
      </w:r>
      <w:r w:rsidRPr="006A53EE">
        <w:rPr>
          <w:rStyle w:val="Strong"/>
        </w:rPr>
        <w:t>cause and effect</w:t>
      </w:r>
      <w:r w:rsidRPr="006A53EE">
        <w:rPr>
          <w:b/>
        </w:rPr>
        <w:t xml:space="preserve">: </w:t>
      </w:r>
      <w:r w:rsidRPr="00D41B31">
        <w:t>therefore, thus, hence, as a result, consequently</w:t>
      </w:r>
    </w:p>
    <w:p w:rsidR="009C4BEB" w:rsidRPr="00D41B31" w:rsidRDefault="009C4BEB" w:rsidP="006A53EE">
      <w:pPr>
        <w:pStyle w:val="Heading2"/>
      </w:pPr>
      <w:r w:rsidRPr="00D41B31">
        <w:t>Connecting Ideas within a Paragraph Using Coordinators and Subordinators</w:t>
      </w:r>
    </w:p>
    <w:p w:rsidR="00DA46E0" w:rsidRPr="00D41B31" w:rsidRDefault="00DA46E0" w:rsidP="006A53EE">
      <w:r w:rsidRPr="00D41B31">
        <w:t xml:space="preserve">The following chart shows </w:t>
      </w:r>
      <w:r w:rsidR="009C4BEB" w:rsidRPr="00D41B31">
        <w:t>coordinators and common subordinators</w:t>
      </w:r>
      <w:r w:rsidRPr="00D41B31">
        <w:t xml:space="preserve"> used when moving from point to point </w:t>
      </w:r>
      <w:r w:rsidRPr="00D41B31">
        <w:rPr>
          <w:i/>
        </w:rPr>
        <w:t>within</w:t>
      </w:r>
      <w:r w:rsidRPr="00D41B31">
        <w:t xml:space="preserve"> a paragraph. </w:t>
      </w:r>
      <w:r w:rsidR="00EA26F0">
        <w:t>Like transition words</w:t>
      </w:r>
      <w:r w:rsidRPr="00D41B31">
        <w:t xml:space="preserve">, you can’t just plop the </w:t>
      </w:r>
      <w:r w:rsidR="00EA26F0">
        <w:t>subordinators and coordinators</w:t>
      </w:r>
      <w:r w:rsidRPr="00D41B31">
        <w:t xml:space="preserve"> in. I</w:t>
      </w:r>
      <w:r w:rsidR="00EA26F0">
        <w:t xml:space="preserve">nstead, you have to punctuate them </w:t>
      </w:r>
      <w:r w:rsidRPr="00D41B31">
        <w:t>properly. Please read the following rules on how to correc</w:t>
      </w:r>
      <w:r w:rsidR="009C4BEB" w:rsidRPr="00D41B31">
        <w:t>tly punctuate coordinators and subordinators:</w:t>
      </w:r>
    </w:p>
    <w:tbl>
      <w:tblPr>
        <w:tblStyle w:val="TableGrid"/>
        <w:tblW w:w="0" w:type="auto"/>
        <w:jc w:val="center"/>
        <w:tblLook w:val="04A0" w:firstRow="1" w:lastRow="0" w:firstColumn="1" w:lastColumn="0" w:noHBand="0" w:noVBand="1"/>
        <w:tblDescription w:val="Coordinators and Subordinators"/>
      </w:tblPr>
      <w:tblGrid>
        <w:gridCol w:w="1633"/>
        <w:gridCol w:w="1565"/>
        <w:gridCol w:w="6302"/>
      </w:tblGrid>
      <w:tr w:rsidR="00DA46E0" w:rsidRPr="006A53EE" w:rsidTr="003409CA">
        <w:trPr>
          <w:tblHeader/>
          <w:jc w:val="center"/>
        </w:trPr>
        <w:tc>
          <w:tcPr>
            <w:tcW w:w="1633" w:type="dxa"/>
          </w:tcPr>
          <w:p w:rsidR="00DA46E0" w:rsidRPr="006A53EE" w:rsidRDefault="00DA46E0" w:rsidP="006A53EE">
            <w:pPr>
              <w:rPr>
                <w:rStyle w:val="Strong"/>
              </w:rPr>
            </w:pPr>
            <w:r w:rsidRPr="006A53EE">
              <w:rPr>
                <w:rStyle w:val="Strong"/>
              </w:rPr>
              <w:t>Relationship</w:t>
            </w:r>
          </w:p>
        </w:tc>
        <w:tc>
          <w:tcPr>
            <w:tcW w:w="1533" w:type="dxa"/>
          </w:tcPr>
          <w:p w:rsidR="00DA46E0" w:rsidRPr="006A53EE" w:rsidRDefault="00DA46E0" w:rsidP="006A53EE">
            <w:pPr>
              <w:rPr>
                <w:rStyle w:val="Strong"/>
              </w:rPr>
            </w:pPr>
            <w:r w:rsidRPr="006A53EE">
              <w:rPr>
                <w:rStyle w:val="Strong"/>
              </w:rPr>
              <w:t>Coordinators</w:t>
            </w:r>
          </w:p>
        </w:tc>
        <w:tc>
          <w:tcPr>
            <w:tcW w:w="6302" w:type="dxa"/>
          </w:tcPr>
          <w:p w:rsidR="00DA46E0" w:rsidRPr="006A53EE" w:rsidRDefault="00DA46E0" w:rsidP="006A53EE">
            <w:pPr>
              <w:rPr>
                <w:rStyle w:val="Strong"/>
              </w:rPr>
            </w:pPr>
            <w:r w:rsidRPr="006A53EE">
              <w:rPr>
                <w:rStyle w:val="Strong"/>
              </w:rPr>
              <w:t>Subordinators</w:t>
            </w:r>
          </w:p>
        </w:tc>
      </w:tr>
      <w:tr w:rsidR="00DA46E0" w:rsidRPr="00D41B31" w:rsidTr="00B312D5">
        <w:trPr>
          <w:jc w:val="center"/>
        </w:trPr>
        <w:tc>
          <w:tcPr>
            <w:tcW w:w="1633" w:type="dxa"/>
          </w:tcPr>
          <w:p w:rsidR="00DA46E0" w:rsidRPr="00D41B31" w:rsidRDefault="00DA46E0" w:rsidP="006A53EE">
            <w:pPr>
              <w:rPr>
                <w:i/>
              </w:rPr>
            </w:pPr>
            <w:r w:rsidRPr="00D41B31">
              <w:rPr>
                <w:i/>
              </w:rPr>
              <w:t>Addition</w:t>
            </w:r>
          </w:p>
        </w:tc>
        <w:tc>
          <w:tcPr>
            <w:tcW w:w="1533" w:type="dxa"/>
          </w:tcPr>
          <w:p w:rsidR="00DA46E0" w:rsidRPr="00D41B31" w:rsidRDefault="00DA46E0" w:rsidP="006A53EE">
            <w:r w:rsidRPr="00D41B31">
              <w:t>and, nor</w:t>
            </w:r>
          </w:p>
        </w:tc>
        <w:tc>
          <w:tcPr>
            <w:tcW w:w="6302" w:type="dxa"/>
          </w:tcPr>
          <w:p w:rsidR="00DA46E0" w:rsidRPr="00D41B31" w:rsidRDefault="00DA46E0" w:rsidP="006A53EE"/>
        </w:tc>
      </w:tr>
      <w:tr w:rsidR="00DA46E0" w:rsidRPr="00D41B31" w:rsidTr="00B312D5">
        <w:trPr>
          <w:jc w:val="center"/>
        </w:trPr>
        <w:tc>
          <w:tcPr>
            <w:tcW w:w="1633" w:type="dxa"/>
          </w:tcPr>
          <w:p w:rsidR="00DA46E0" w:rsidRPr="00D41B31" w:rsidRDefault="00DA46E0" w:rsidP="006A53EE">
            <w:pPr>
              <w:rPr>
                <w:i/>
              </w:rPr>
            </w:pPr>
            <w:r w:rsidRPr="00D41B31">
              <w:rPr>
                <w:i/>
              </w:rPr>
              <w:t>Cause/Effect</w:t>
            </w:r>
          </w:p>
        </w:tc>
        <w:tc>
          <w:tcPr>
            <w:tcW w:w="1533" w:type="dxa"/>
          </w:tcPr>
          <w:p w:rsidR="00DA46E0" w:rsidRPr="00D41B31" w:rsidRDefault="00DA46E0" w:rsidP="006A53EE">
            <w:r w:rsidRPr="00D41B31">
              <w:t>so</w:t>
            </w:r>
          </w:p>
        </w:tc>
        <w:tc>
          <w:tcPr>
            <w:tcW w:w="6302" w:type="dxa"/>
          </w:tcPr>
          <w:p w:rsidR="00DA46E0" w:rsidRPr="00D41B31" w:rsidRDefault="00DA46E0" w:rsidP="006A53EE">
            <w:r w:rsidRPr="00D41B31">
              <w:t>because, since</w:t>
            </w:r>
            <w:r w:rsidR="003F7BBE" w:rsidRPr="00D41B31">
              <w:t>, in order that, in order for</w:t>
            </w:r>
          </w:p>
        </w:tc>
      </w:tr>
      <w:tr w:rsidR="00DA46E0" w:rsidRPr="00D41B31" w:rsidTr="00B312D5">
        <w:trPr>
          <w:jc w:val="center"/>
        </w:trPr>
        <w:tc>
          <w:tcPr>
            <w:tcW w:w="1633" w:type="dxa"/>
          </w:tcPr>
          <w:p w:rsidR="00DA46E0" w:rsidRPr="00D41B31" w:rsidRDefault="00F67500" w:rsidP="006A53EE">
            <w:pPr>
              <w:rPr>
                <w:i/>
              </w:rPr>
            </w:pPr>
            <w:r w:rsidRPr="00D41B31">
              <w:rPr>
                <w:i/>
              </w:rPr>
              <w:t>Effect/Cause</w:t>
            </w:r>
          </w:p>
        </w:tc>
        <w:tc>
          <w:tcPr>
            <w:tcW w:w="1533" w:type="dxa"/>
          </w:tcPr>
          <w:p w:rsidR="00DA46E0" w:rsidRPr="00D41B31" w:rsidRDefault="00DA46E0" w:rsidP="006A53EE">
            <w:r w:rsidRPr="00D41B31">
              <w:t>for</w:t>
            </w:r>
          </w:p>
        </w:tc>
        <w:tc>
          <w:tcPr>
            <w:tcW w:w="6302" w:type="dxa"/>
          </w:tcPr>
          <w:p w:rsidR="00DA46E0" w:rsidRPr="00D41B31" w:rsidRDefault="00F67500" w:rsidP="006A53EE">
            <w:r w:rsidRPr="00D41B31">
              <w:t>because, sin</w:t>
            </w:r>
            <w:r w:rsidR="003F7BBE" w:rsidRPr="00D41B31">
              <w:t>ce, in order that, in order for</w:t>
            </w:r>
          </w:p>
        </w:tc>
      </w:tr>
      <w:tr w:rsidR="00F67500" w:rsidRPr="00D41B31" w:rsidTr="00B312D5">
        <w:trPr>
          <w:jc w:val="center"/>
        </w:trPr>
        <w:tc>
          <w:tcPr>
            <w:tcW w:w="1633" w:type="dxa"/>
          </w:tcPr>
          <w:p w:rsidR="00F67500" w:rsidRPr="00D41B31" w:rsidRDefault="00F67500" w:rsidP="006A53EE">
            <w:pPr>
              <w:rPr>
                <w:i/>
              </w:rPr>
            </w:pPr>
            <w:r w:rsidRPr="00D41B31">
              <w:rPr>
                <w:i/>
              </w:rPr>
              <w:t>Compare</w:t>
            </w:r>
          </w:p>
        </w:tc>
        <w:tc>
          <w:tcPr>
            <w:tcW w:w="1533" w:type="dxa"/>
          </w:tcPr>
          <w:p w:rsidR="00F67500" w:rsidRPr="00D41B31" w:rsidRDefault="00F67500" w:rsidP="006A53EE"/>
        </w:tc>
        <w:tc>
          <w:tcPr>
            <w:tcW w:w="6302" w:type="dxa"/>
          </w:tcPr>
          <w:p w:rsidR="00F67500" w:rsidRPr="00D41B31" w:rsidRDefault="00F67500" w:rsidP="006A53EE">
            <w:r w:rsidRPr="00D41B31">
              <w:t>as, as if, as though</w:t>
            </w:r>
          </w:p>
        </w:tc>
      </w:tr>
      <w:tr w:rsidR="00DA46E0" w:rsidRPr="00D41B31" w:rsidTr="00B312D5">
        <w:trPr>
          <w:jc w:val="center"/>
        </w:trPr>
        <w:tc>
          <w:tcPr>
            <w:tcW w:w="1633" w:type="dxa"/>
          </w:tcPr>
          <w:p w:rsidR="00DA46E0" w:rsidRPr="00D41B31" w:rsidRDefault="00DA46E0" w:rsidP="006A53EE">
            <w:pPr>
              <w:rPr>
                <w:i/>
              </w:rPr>
            </w:pPr>
            <w:r w:rsidRPr="00D41B31">
              <w:rPr>
                <w:i/>
              </w:rPr>
              <w:t>Contrast</w:t>
            </w:r>
          </w:p>
        </w:tc>
        <w:tc>
          <w:tcPr>
            <w:tcW w:w="1533" w:type="dxa"/>
          </w:tcPr>
          <w:p w:rsidR="00DA46E0" w:rsidRPr="00D41B31" w:rsidRDefault="00DA46E0" w:rsidP="006A53EE">
            <w:r w:rsidRPr="00D41B31">
              <w:t>but, yet</w:t>
            </w:r>
          </w:p>
        </w:tc>
        <w:tc>
          <w:tcPr>
            <w:tcW w:w="6302" w:type="dxa"/>
          </w:tcPr>
          <w:p w:rsidR="00DA46E0" w:rsidRPr="00D41B31" w:rsidRDefault="00DA46E0" w:rsidP="006A53EE">
            <w:r w:rsidRPr="00D41B31">
              <w:t>although, though, even though, while, whereas</w:t>
            </w:r>
          </w:p>
        </w:tc>
      </w:tr>
      <w:tr w:rsidR="00DA46E0" w:rsidRPr="00D41B31" w:rsidTr="00B312D5">
        <w:trPr>
          <w:jc w:val="center"/>
        </w:trPr>
        <w:tc>
          <w:tcPr>
            <w:tcW w:w="1633" w:type="dxa"/>
          </w:tcPr>
          <w:p w:rsidR="00DA46E0" w:rsidRPr="00D41B31" w:rsidRDefault="00DA46E0" w:rsidP="006A53EE">
            <w:pPr>
              <w:rPr>
                <w:i/>
              </w:rPr>
            </w:pPr>
            <w:r w:rsidRPr="00D41B31">
              <w:rPr>
                <w:i/>
              </w:rPr>
              <w:t>Concession</w:t>
            </w:r>
          </w:p>
        </w:tc>
        <w:tc>
          <w:tcPr>
            <w:tcW w:w="1533" w:type="dxa"/>
          </w:tcPr>
          <w:p w:rsidR="00DA46E0" w:rsidRPr="00D41B31" w:rsidRDefault="00DA46E0" w:rsidP="006A53EE"/>
        </w:tc>
        <w:tc>
          <w:tcPr>
            <w:tcW w:w="6302" w:type="dxa"/>
          </w:tcPr>
          <w:p w:rsidR="00DA46E0" w:rsidRPr="00D41B31" w:rsidRDefault="00DA46E0" w:rsidP="006A53EE">
            <w:r w:rsidRPr="00D41B31">
              <w:t>although, though, even though, while, whereas</w:t>
            </w:r>
          </w:p>
        </w:tc>
      </w:tr>
      <w:tr w:rsidR="00DA46E0" w:rsidRPr="00D41B31" w:rsidTr="00B312D5">
        <w:trPr>
          <w:jc w:val="center"/>
        </w:trPr>
        <w:tc>
          <w:tcPr>
            <w:tcW w:w="1633" w:type="dxa"/>
          </w:tcPr>
          <w:p w:rsidR="00DA46E0" w:rsidRPr="00D41B31" w:rsidRDefault="00DA46E0" w:rsidP="006A53EE">
            <w:pPr>
              <w:rPr>
                <w:i/>
              </w:rPr>
            </w:pPr>
            <w:r w:rsidRPr="00D41B31">
              <w:rPr>
                <w:i/>
              </w:rPr>
              <w:t>Alternative</w:t>
            </w:r>
          </w:p>
        </w:tc>
        <w:tc>
          <w:tcPr>
            <w:tcW w:w="1533" w:type="dxa"/>
          </w:tcPr>
          <w:p w:rsidR="00DA46E0" w:rsidRPr="00D41B31" w:rsidRDefault="00DA46E0" w:rsidP="006A53EE">
            <w:r w:rsidRPr="00D41B31">
              <w:t>or</w:t>
            </w:r>
          </w:p>
        </w:tc>
        <w:tc>
          <w:tcPr>
            <w:tcW w:w="6302" w:type="dxa"/>
          </w:tcPr>
          <w:p w:rsidR="00DA46E0" w:rsidRPr="00D41B31" w:rsidRDefault="00DA46E0" w:rsidP="006A53EE"/>
        </w:tc>
      </w:tr>
      <w:tr w:rsidR="00DA46E0" w:rsidRPr="00D41B31" w:rsidTr="00B312D5">
        <w:trPr>
          <w:jc w:val="center"/>
        </w:trPr>
        <w:tc>
          <w:tcPr>
            <w:tcW w:w="1633" w:type="dxa"/>
          </w:tcPr>
          <w:p w:rsidR="00DA46E0" w:rsidRPr="00D41B31" w:rsidRDefault="00DA46E0" w:rsidP="006A53EE">
            <w:pPr>
              <w:rPr>
                <w:i/>
              </w:rPr>
            </w:pPr>
            <w:r w:rsidRPr="00D41B31">
              <w:rPr>
                <w:i/>
              </w:rPr>
              <w:t>Condition</w:t>
            </w:r>
          </w:p>
        </w:tc>
        <w:tc>
          <w:tcPr>
            <w:tcW w:w="1533" w:type="dxa"/>
          </w:tcPr>
          <w:p w:rsidR="00DA46E0" w:rsidRPr="00D41B31" w:rsidRDefault="00DA46E0" w:rsidP="006A53EE"/>
        </w:tc>
        <w:tc>
          <w:tcPr>
            <w:tcW w:w="6302" w:type="dxa"/>
          </w:tcPr>
          <w:p w:rsidR="00DA46E0" w:rsidRPr="00D41B31" w:rsidRDefault="00DA46E0" w:rsidP="006A53EE">
            <w:r w:rsidRPr="00D41B31">
              <w:t>if, unless, whether</w:t>
            </w:r>
            <w:r w:rsidR="00F67500" w:rsidRPr="00D41B31">
              <w:t>, until, as long as, as much as, even if</w:t>
            </w:r>
          </w:p>
        </w:tc>
      </w:tr>
      <w:tr w:rsidR="00DA46E0" w:rsidRPr="00D41B31" w:rsidTr="00B312D5">
        <w:trPr>
          <w:jc w:val="center"/>
        </w:trPr>
        <w:tc>
          <w:tcPr>
            <w:tcW w:w="1633" w:type="dxa"/>
          </w:tcPr>
          <w:p w:rsidR="00DA46E0" w:rsidRPr="00D41B31" w:rsidRDefault="00DA46E0" w:rsidP="006A53EE">
            <w:pPr>
              <w:rPr>
                <w:i/>
              </w:rPr>
            </w:pPr>
            <w:r w:rsidRPr="00D41B31">
              <w:rPr>
                <w:i/>
              </w:rPr>
              <w:t>Time</w:t>
            </w:r>
          </w:p>
        </w:tc>
        <w:tc>
          <w:tcPr>
            <w:tcW w:w="1533" w:type="dxa"/>
          </w:tcPr>
          <w:p w:rsidR="00DA46E0" w:rsidRPr="00D41B31" w:rsidRDefault="00DA46E0" w:rsidP="006A53EE"/>
        </w:tc>
        <w:tc>
          <w:tcPr>
            <w:tcW w:w="6302" w:type="dxa"/>
          </w:tcPr>
          <w:p w:rsidR="00DA46E0" w:rsidRPr="00D41B31" w:rsidRDefault="00DA46E0" w:rsidP="006A53EE">
            <w:r w:rsidRPr="00D41B31">
              <w:t xml:space="preserve">after, before, since, until, while, when, whenever, as soon as </w:t>
            </w:r>
          </w:p>
        </w:tc>
      </w:tr>
    </w:tbl>
    <w:p w:rsidR="00943FBD" w:rsidRPr="00D41B31" w:rsidRDefault="002640A7" w:rsidP="00007BE6">
      <w:pPr>
        <w:spacing w:before="120"/>
      </w:pPr>
      <w:r w:rsidRPr="00D41B31">
        <w:rPr>
          <w:b/>
        </w:rPr>
        <w:t>Using C</w:t>
      </w:r>
      <w:r w:rsidR="00EF7442" w:rsidRPr="00D41B31">
        <w:rPr>
          <w:b/>
        </w:rPr>
        <w:t>oordinators</w:t>
      </w:r>
      <w:r w:rsidR="00943FBD" w:rsidRPr="00D41B31">
        <w:rPr>
          <w:b/>
        </w:rPr>
        <w:t xml:space="preserve">: </w:t>
      </w:r>
      <w:r w:rsidR="00943FBD" w:rsidRPr="00D41B31">
        <w:t>When using coordinators to join two sentences, always make sure to place a comma before the coordinator:</w:t>
      </w:r>
    </w:p>
    <w:p w:rsidR="009C4BEB" w:rsidRPr="00D41B31" w:rsidRDefault="00EF7442" w:rsidP="00B312D5">
      <w:pPr>
        <w:pStyle w:val="ListBullet"/>
      </w:pPr>
      <w:r w:rsidRPr="00D41B31">
        <w:lastRenderedPageBreak/>
        <w:t>Elaine needed someone to proofread her paper</w:t>
      </w:r>
      <w:r w:rsidRPr="00DE78C8">
        <w:rPr>
          <w:b/>
          <w:bdr w:val="single" w:sz="4" w:space="0" w:color="auto"/>
        </w:rPr>
        <w:t xml:space="preserve">, </w:t>
      </w:r>
      <w:proofErr w:type="gramStart"/>
      <w:r w:rsidRPr="00DE78C8">
        <w:rPr>
          <w:b/>
          <w:bdr w:val="single" w:sz="4" w:space="0" w:color="auto"/>
        </w:rPr>
        <w:t>s</w:t>
      </w:r>
      <w:r w:rsidR="00DE78C8">
        <w:rPr>
          <w:b/>
          <w:bdr w:val="single" w:sz="4" w:space="0" w:color="auto"/>
        </w:rPr>
        <w:t xml:space="preserve">o </w:t>
      </w:r>
      <w:r w:rsidR="009C4BEB" w:rsidRPr="00D41B31">
        <w:t xml:space="preserve"> Stephanie</w:t>
      </w:r>
      <w:proofErr w:type="gramEnd"/>
      <w:r w:rsidR="009C4BEB" w:rsidRPr="00D41B31">
        <w:t xml:space="preserve"> volunteered. </w:t>
      </w:r>
    </w:p>
    <w:p w:rsidR="00EF7442" w:rsidRPr="00D41B31" w:rsidRDefault="00EF7442" w:rsidP="00B312D5">
      <w:pPr>
        <w:pStyle w:val="ListBullet"/>
      </w:pPr>
      <w:r w:rsidRPr="00D41B31">
        <w:t>Juan has almost finished his draft</w:t>
      </w:r>
      <w:r w:rsidRPr="00DE78C8">
        <w:rPr>
          <w:b/>
          <w:bdr w:val="single" w:sz="4" w:space="0" w:color="auto"/>
        </w:rPr>
        <w:t xml:space="preserve">, </w:t>
      </w:r>
      <w:proofErr w:type="gramStart"/>
      <w:r w:rsidRPr="00DE78C8">
        <w:rPr>
          <w:b/>
          <w:bdr w:val="single" w:sz="4" w:space="0" w:color="auto"/>
        </w:rPr>
        <w:t>bu</w:t>
      </w:r>
      <w:r w:rsidR="00DE78C8">
        <w:rPr>
          <w:b/>
          <w:bdr w:val="single" w:sz="4" w:space="0" w:color="auto"/>
        </w:rPr>
        <w:t xml:space="preserve">t </w:t>
      </w:r>
      <w:r w:rsidRPr="00D41B31">
        <w:t xml:space="preserve"> Brian</w:t>
      </w:r>
      <w:proofErr w:type="gramEnd"/>
      <w:r w:rsidRPr="00D41B31">
        <w:t xml:space="preserve"> is still working on his. </w:t>
      </w:r>
    </w:p>
    <w:p w:rsidR="00EF7442" w:rsidRPr="00D41B31" w:rsidRDefault="002640A7" w:rsidP="00D84C3A">
      <w:r w:rsidRPr="00D41B31">
        <w:rPr>
          <w:b/>
        </w:rPr>
        <w:t>Using S</w:t>
      </w:r>
      <w:r w:rsidR="00EF7442" w:rsidRPr="00D41B31">
        <w:rPr>
          <w:b/>
        </w:rPr>
        <w:t>ubordinators</w:t>
      </w:r>
      <w:r w:rsidR="00943FBD" w:rsidRPr="00D41B31">
        <w:rPr>
          <w:b/>
        </w:rPr>
        <w:t xml:space="preserve">: </w:t>
      </w:r>
      <w:r w:rsidR="00943FBD" w:rsidRPr="00D41B31">
        <w:t>When using subordinators to transition between ideas, make sure to put a comma in the correct place. If the subordinator co</w:t>
      </w:r>
      <w:r w:rsidRPr="00D41B31">
        <w:t>mes first in the sentence</w:t>
      </w:r>
      <w:r w:rsidR="009C4BEB" w:rsidRPr="00D41B31">
        <w:t>,</w:t>
      </w:r>
      <w:r w:rsidRPr="00D41B31">
        <w:t xml:space="preserve"> </w:t>
      </w:r>
      <w:r w:rsidR="00943FBD" w:rsidRPr="00D41B31">
        <w:t>there will most likely be a comma at the end of the clause</w:t>
      </w:r>
      <w:r w:rsidR="009C4BEB" w:rsidRPr="00D41B31">
        <w:t xml:space="preserve"> (#1)</w:t>
      </w:r>
      <w:r w:rsidR="00943FBD" w:rsidRPr="00D41B31">
        <w:t>. If the subordinator comes in th</w:t>
      </w:r>
      <w:r w:rsidRPr="00D41B31">
        <w:t>e middle of the sentence (</w:t>
      </w:r>
      <w:r w:rsidR="009C4BEB" w:rsidRPr="00D41B31">
        <w:t>#2</w:t>
      </w:r>
      <w:r w:rsidR="00943FBD" w:rsidRPr="00D41B31">
        <w:t>), you will most likely NOT need a comma.</w:t>
      </w:r>
    </w:p>
    <w:p w:rsidR="009C4BEB" w:rsidRPr="00D41B31" w:rsidRDefault="00EF7442" w:rsidP="00B312D5">
      <w:pPr>
        <w:pStyle w:val="ListBullet"/>
      </w:pPr>
      <w:r w:rsidRPr="00D84C3A">
        <w:rPr>
          <w:b/>
        </w:rPr>
        <w:t>When the students left</w:t>
      </w:r>
      <w:r w:rsidRPr="00DE78C8">
        <w:rPr>
          <w:b/>
          <w:bdr w:val="single" w:sz="4" w:space="0" w:color="auto"/>
        </w:rPr>
        <w:t>,</w:t>
      </w:r>
      <w:r w:rsidRPr="00DE78C8">
        <w:rPr>
          <w:bdr w:val="single" w:sz="4" w:space="0" w:color="auto"/>
        </w:rPr>
        <w:t xml:space="preserve"> </w:t>
      </w:r>
      <w:r w:rsidR="009C4BEB" w:rsidRPr="00D41B31">
        <w:t>the room was suddenly silent.</w:t>
      </w:r>
    </w:p>
    <w:p w:rsidR="00FC4EF2" w:rsidRDefault="00EF7442" w:rsidP="00B312D5">
      <w:pPr>
        <w:pStyle w:val="ListBullet"/>
      </w:pPr>
      <w:r w:rsidRPr="00D41B31">
        <w:t xml:space="preserve">The room was suddenly silent </w:t>
      </w:r>
      <w:r w:rsidRPr="00D41B31">
        <w:rPr>
          <w:b/>
        </w:rPr>
        <w:t>when the students left</w:t>
      </w:r>
      <w:r w:rsidRPr="00D41B31">
        <w:t xml:space="preserve">. </w:t>
      </w:r>
    </w:p>
    <w:p w:rsidR="00951FAC" w:rsidRPr="00D41B31" w:rsidRDefault="00951FAC" w:rsidP="00D84C3A">
      <w:pPr>
        <w:pStyle w:val="Heading2"/>
      </w:pPr>
      <w:r w:rsidRPr="00D41B31">
        <w:t>Connecting Paragraphs</w:t>
      </w:r>
    </w:p>
    <w:p w:rsidR="00951FAC" w:rsidRPr="00D41B31" w:rsidRDefault="00951FAC" w:rsidP="00B312D5">
      <w:r w:rsidRPr="00D41B31">
        <w:t xml:space="preserve">Although </w:t>
      </w:r>
      <w:r w:rsidRPr="00D41B31">
        <w:rPr>
          <w:i/>
        </w:rPr>
        <w:t>however</w:t>
      </w:r>
      <w:r w:rsidRPr="00D41B31">
        <w:t xml:space="preserve"> and other transitional words are necessary, enabling writers to make dozens of connections neatly and efficiently, they cannot handle the whole transitional load. When a writer needs to move to a new paragraph, he or she must use a transition that is stronger and subtler than what we discussed earlier in the DLA. In this situation, a write</w:t>
      </w:r>
      <w:r w:rsidR="00AD406B" w:rsidRPr="00D41B31">
        <w:t>r</w:t>
      </w:r>
      <w:r w:rsidRPr="00D41B31">
        <w:t xml:space="preserve"> can use a </w:t>
      </w:r>
      <w:r w:rsidR="00AD406B" w:rsidRPr="00D41B31">
        <w:t>clause or phrase to connect paragraphs</w:t>
      </w:r>
      <w:r w:rsidR="00BD510E">
        <w:t>.</w:t>
      </w:r>
    </w:p>
    <w:p w:rsidR="00951FAC" w:rsidRPr="00D41B31" w:rsidRDefault="00FC4EF2" w:rsidP="00B312D5">
      <w:r w:rsidRPr="00D41B31">
        <w:t>Look at how firmly paragraphs hold together if the transition is made like this:</w:t>
      </w:r>
    </w:p>
    <w:p w:rsidR="006C2E57" w:rsidRPr="00D41B31" w:rsidRDefault="00B21016" w:rsidP="00B312D5">
      <w:pPr>
        <w:pBdr>
          <w:top w:val="single" w:sz="4" w:space="1" w:color="auto"/>
          <w:left w:val="single" w:sz="4" w:space="4" w:color="auto"/>
          <w:bottom w:val="single" w:sz="4" w:space="4" w:color="auto"/>
          <w:right w:val="single" w:sz="4" w:space="4" w:color="auto"/>
        </w:pBdr>
        <w:spacing w:after="0"/>
        <w:ind w:left="1440" w:right="1530"/>
      </w:pPr>
      <w:r w:rsidRPr="00D41B31">
        <w:t>. . .</w:t>
      </w:r>
      <w:r w:rsidR="00B65758">
        <w:t xml:space="preserve"> </w:t>
      </w:r>
      <w:proofErr w:type="gramStart"/>
      <w:r w:rsidR="00FC4EF2" w:rsidRPr="00D41B31">
        <w:t>a</w:t>
      </w:r>
      <w:proofErr w:type="gramEnd"/>
      <w:r w:rsidR="00FC4EF2" w:rsidRPr="00D41B31">
        <w:t xml:space="preserve"> dear old white-thatched gentleman who embodies the ve</w:t>
      </w:r>
      <w:r w:rsidR="006C2E57" w:rsidRPr="00D41B31">
        <w:t>ry spirit of loving kindness.</w:t>
      </w:r>
    </w:p>
    <w:p w:rsidR="00FC4EF2" w:rsidRPr="00D41B31" w:rsidRDefault="00FC4EF2" w:rsidP="00B312D5">
      <w:pPr>
        <w:pBdr>
          <w:top w:val="single" w:sz="4" w:space="1" w:color="auto"/>
          <w:left w:val="single" w:sz="4" w:space="4" w:color="auto"/>
          <w:bottom w:val="single" w:sz="4" w:space="4" w:color="auto"/>
          <w:right w:val="single" w:sz="4" w:space="4" w:color="auto"/>
        </w:pBdr>
        <w:ind w:left="1440" w:right="1530" w:firstLine="720"/>
      </w:pPr>
      <w:r w:rsidRPr="00D41B31">
        <w:t xml:space="preserve">The </w:t>
      </w:r>
      <w:r w:rsidRPr="00D41B31">
        <w:rPr>
          <w:i/>
        </w:rPr>
        <w:t xml:space="preserve">loving-kindness </w:t>
      </w:r>
      <w:r w:rsidRPr="00D41B31">
        <w:t>begins to look a little doubtful i</w:t>
      </w:r>
      <w:r w:rsidR="00EA26F0">
        <w:t>n view of some of his writing, f</w:t>
      </w:r>
      <w:r w:rsidRPr="00D41B31">
        <w:t xml:space="preserve">or </w:t>
      </w:r>
      <w:proofErr w:type="gramStart"/>
      <w:r w:rsidRPr="00D41B31">
        <w:t>Twain</w:t>
      </w:r>
      <w:proofErr w:type="gramEnd"/>
      <w:r w:rsidRPr="00D41B31">
        <w:t xml:space="preserve"> wrote</w:t>
      </w:r>
      <w:r w:rsidR="00B21016" w:rsidRPr="00D41B31">
        <w:t xml:space="preserve"> some of the most savage satire</w:t>
      </w:r>
      <w:r w:rsidR="00B65758">
        <w:t xml:space="preserve"> </w:t>
      </w:r>
      <w:r w:rsidRPr="00D41B31">
        <w:t xml:space="preserve">. . . </w:t>
      </w:r>
    </w:p>
    <w:p w:rsidR="00FC4EF2" w:rsidRPr="00D41B31" w:rsidRDefault="00B21016" w:rsidP="00B312D5">
      <w:r w:rsidRPr="00D41B31">
        <w:t>Although the last word or</w:t>
      </w:r>
      <w:r w:rsidR="00FC4EF2" w:rsidRPr="00D41B31">
        <w:t xml:space="preserve"> phrase of</w:t>
      </w:r>
      <w:r w:rsidRPr="00D41B31">
        <w:t xml:space="preserve"> a paragraph frequently serves</w:t>
      </w:r>
      <w:r w:rsidR="00FC4EF2" w:rsidRPr="00D41B31">
        <w:t xml:space="preserve"> the simplest and strongest kind of transition, you can go back farther than this, sometimes to even better effect:</w:t>
      </w:r>
    </w:p>
    <w:p w:rsidR="00B21016" w:rsidRPr="00D41B31" w:rsidRDefault="00B21016" w:rsidP="00B312D5">
      <w:pPr>
        <w:pBdr>
          <w:top w:val="single" w:sz="4" w:space="1" w:color="auto"/>
          <w:left w:val="single" w:sz="4" w:space="4" w:color="auto"/>
          <w:bottom w:val="single" w:sz="4" w:space="4" w:color="auto"/>
          <w:right w:val="single" w:sz="4" w:space="4" w:color="auto"/>
        </w:pBdr>
        <w:spacing w:after="0"/>
        <w:ind w:left="1440" w:right="1440"/>
      </w:pPr>
      <w:r w:rsidRPr="00D41B31">
        <w:t>. . .</w:t>
      </w:r>
      <w:r w:rsidR="00B65758">
        <w:t xml:space="preserve"> </w:t>
      </w:r>
      <w:proofErr w:type="gramStart"/>
      <w:r w:rsidR="00FC4EF2" w:rsidRPr="00D41B31">
        <w:t>a</w:t>
      </w:r>
      <w:proofErr w:type="gramEnd"/>
      <w:r w:rsidR="00FC4EF2" w:rsidRPr="00D41B31">
        <w:t xml:space="preserve"> dear old white-thatched gentleman who embodies the </w:t>
      </w:r>
      <w:r w:rsidRPr="00D41B31">
        <w:t>very spirit of loving-kindness.</w:t>
      </w:r>
    </w:p>
    <w:p w:rsidR="00FC4EF2" w:rsidRPr="00D41B31" w:rsidRDefault="00FC4EF2" w:rsidP="00B312D5">
      <w:pPr>
        <w:pBdr>
          <w:top w:val="single" w:sz="4" w:space="1" w:color="auto"/>
          <w:left w:val="single" w:sz="4" w:space="4" w:color="auto"/>
          <w:bottom w:val="single" w:sz="4" w:space="4" w:color="auto"/>
          <w:right w:val="single" w:sz="4" w:space="4" w:color="auto"/>
        </w:pBdr>
        <w:ind w:left="1440" w:right="1440" w:firstLine="720"/>
      </w:pPr>
      <w:r w:rsidRPr="00D41B31">
        <w:t xml:space="preserve">This </w:t>
      </w:r>
      <w:r w:rsidRPr="00D41B31">
        <w:rPr>
          <w:i/>
        </w:rPr>
        <w:t>dear old white-thatched gentleman</w:t>
      </w:r>
      <w:r w:rsidRPr="00D41B31">
        <w:t xml:space="preserve"> happens to be the author of some of the most savage satire. </w:t>
      </w:r>
      <w:r w:rsidR="00B21016" w:rsidRPr="00D41B31">
        <w:t>. .</w:t>
      </w:r>
    </w:p>
    <w:p w:rsidR="00B21016" w:rsidRPr="00D41B31" w:rsidRDefault="00B21016" w:rsidP="00B312D5">
      <w:r w:rsidRPr="00D41B31">
        <w:t>Generally speaking, the last sentence of a paragraph is the best place to find the transition for your new paragraph, for this sentence is the one freshest in the reader’s mind. If you go back much deeper than this, you will usually need a multiple transition, as in this example:</w:t>
      </w:r>
    </w:p>
    <w:p w:rsidR="00B21016" w:rsidRPr="00D41B31" w:rsidRDefault="00B21016" w:rsidP="00B312D5">
      <w:pPr>
        <w:pBdr>
          <w:top w:val="single" w:sz="4" w:space="1" w:color="auto"/>
          <w:left w:val="single" w:sz="4" w:space="4" w:color="auto"/>
          <w:bottom w:val="single" w:sz="4" w:space="4" w:color="auto"/>
          <w:right w:val="single" w:sz="4" w:space="4" w:color="auto"/>
        </w:pBdr>
        <w:spacing w:after="0"/>
        <w:ind w:left="1440" w:right="1440"/>
      </w:pPr>
      <w:r w:rsidRPr="00D41B31">
        <w:t>. . .</w:t>
      </w:r>
      <w:r w:rsidR="00B65758">
        <w:t xml:space="preserve"> </w:t>
      </w:r>
      <w:r w:rsidRPr="00D41B31">
        <w:t xml:space="preserve">No doubt his photographs have helped promote this </w:t>
      </w:r>
      <w:r w:rsidRPr="00D41B31">
        <w:rPr>
          <w:i/>
        </w:rPr>
        <w:t>image</w:t>
      </w:r>
      <w:r w:rsidR="00B65758">
        <w:rPr>
          <w:i/>
        </w:rPr>
        <w:t xml:space="preserve"> </w:t>
      </w:r>
      <w:r w:rsidRPr="00D41B31">
        <w:rPr>
          <w:i/>
        </w:rPr>
        <w:t>.</w:t>
      </w:r>
      <w:r w:rsidR="00B312D5">
        <w:t xml:space="preserve"> . . He looks </w:t>
      </w:r>
      <w:r w:rsidRPr="00D41B31">
        <w:t>like</w:t>
      </w:r>
      <w:r w:rsidR="00B65758">
        <w:t xml:space="preserve"> </w:t>
      </w:r>
      <w:r w:rsidRPr="00D41B31">
        <w:t>. . . the very spirit of loving-kindness.</w:t>
      </w:r>
    </w:p>
    <w:p w:rsidR="00B21016" w:rsidRPr="00D41B31" w:rsidRDefault="00B21016" w:rsidP="00B312D5">
      <w:pPr>
        <w:pBdr>
          <w:top w:val="single" w:sz="4" w:space="1" w:color="auto"/>
          <w:left w:val="single" w:sz="4" w:space="4" w:color="auto"/>
          <w:bottom w:val="single" w:sz="4" w:space="4" w:color="auto"/>
          <w:right w:val="single" w:sz="4" w:space="4" w:color="auto"/>
        </w:pBdr>
        <w:ind w:left="1440" w:right="1440" w:firstLine="720"/>
      </w:pPr>
      <w:r w:rsidRPr="00D41B31">
        <w:t xml:space="preserve">To accept such an </w:t>
      </w:r>
      <w:r w:rsidRPr="00D41B31">
        <w:rPr>
          <w:i/>
        </w:rPr>
        <w:t>image</w:t>
      </w:r>
      <w:r w:rsidRPr="00D41B31">
        <w:t xml:space="preserve"> is to betray greater f</w:t>
      </w:r>
      <w:r w:rsidR="00B312D5">
        <w:t xml:space="preserve">amiliarity with the </w:t>
      </w:r>
      <w:r w:rsidRPr="00D41B31">
        <w:rPr>
          <w:i/>
        </w:rPr>
        <w:t>photographs</w:t>
      </w:r>
      <w:r w:rsidRPr="00D41B31">
        <w:t xml:space="preserve"> than with the writing. Twain</w:t>
      </w:r>
      <w:r w:rsidR="00FC73D9">
        <w:t xml:space="preserve"> wrote some of the most savage </w:t>
      </w:r>
      <w:r w:rsidRPr="00D41B31">
        <w:t>satire</w:t>
      </w:r>
      <w:r w:rsidR="00B65758">
        <w:t xml:space="preserve"> </w:t>
      </w:r>
      <w:r w:rsidRPr="00D41B31">
        <w:t xml:space="preserve">. . . </w:t>
      </w:r>
    </w:p>
    <w:p w:rsidR="00B21016" w:rsidRPr="00D41B31" w:rsidRDefault="00B21016" w:rsidP="00B312D5">
      <w:r w:rsidRPr="00D41B31">
        <w:t xml:space="preserve">All the examples so far have been simple word or phrase </w:t>
      </w:r>
      <w:r w:rsidR="00E21727" w:rsidRPr="00D41B31">
        <w:t>transition</w:t>
      </w:r>
      <w:r w:rsidR="006C2E57" w:rsidRPr="00D41B31">
        <w:t>s</w:t>
      </w:r>
      <w:r w:rsidRPr="00D41B31">
        <w:t xml:space="preserve">. Another variation of the paragraph </w:t>
      </w:r>
      <w:r w:rsidR="00E21727" w:rsidRPr="00D41B31">
        <w:t xml:space="preserve">transition </w:t>
      </w:r>
      <w:r w:rsidRPr="00D41B31">
        <w:t xml:space="preserve">is the idea </w:t>
      </w:r>
      <w:r w:rsidR="00E21727" w:rsidRPr="00D41B31">
        <w:t>transition</w:t>
      </w:r>
      <w:r w:rsidRPr="00D41B31">
        <w:t xml:space="preserve">. The principle is the same; you </w:t>
      </w:r>
      <w:r w:rsidR="00E21727" w:rsidRPr="00D41B31">
        <w:t>use something from</w:t>
      </w:r>
      <w:r w:rsidRPr="00D41B31">
        <w:t xml:space="preserve"> the preceding paragraph, but instead of repeating an exact word or phrase, you refer to the idea just expressed, compressing it into a single phrase: </w:t>
      </w:r>
    </w:p>
    <w:p w:rsidR="00B21016" w:rsidRPr="00D41B31" w:rsidRDefault="00B21016" w:rsidP="00DF5C12">
      <w:pPr>
        <w:pBdr>
          <w:top w:val="single" w:sz="4" w:space="1" w:color="auto"/>
          <w:left w:val="single" w:sz="4" w:space="4" w:color="auto"/>
          <w:right w:val="single" w:sz="4" w:space="4" w:color="auto"/>
        </w:pBdr>
        <w:ind w:left="1440" w:right="1440"/>
      </w:pPr>
      <w:r w:rsidRPr="00D41B31">
        <w:t>Mark Twain is</w:t>
      </w:r>
      <w:r w:rsidR="00B65758">
        <w:t xml:space="preserve"> </w:t>
      </w:r>
      <w:r w:rsidRPr="00D41B31">
        <w:t>. . . the very spirit of loving-kindness.</w:t>
      </w:r>
    </w:p>
    <w:p w:rsidR="00B21016" w:rsidRPr="00D41B31" w:rsidRDefault="00B21016" w:rsidP="00DF5C12">
      <w:pPr>
        <w:pBdr>
          <w:left w:val="single" w:sz="4" w:space="4" w:color="auto"/>
          <w:bottom w:val="single" w:sz="4" w:space="4" w:color="auto"/>
          <w:right w:val="single" w:sz="4" w:space="4" w:color="auto"/>
        </w:pBdr>
        <w:ind w:left="1440" w:right="1440" w:firstLine="720"/>
      </w:pPr>
      <w:r w:rsidRPr="00D41B31">
        <w:rPr>
          <w:i/>
        </w:rPr>
        <w:lastRenderedPageBreak/>
        <w:t>Such a view</w:t>
      </w:r>
      <w:r w:rsidRPr="00D41B31">
        <w:t xml:space="preserve"> of </w:t>
      </w:r>
      <w:proofErr w:type="gramStart"/>
      <w:r w:rsidRPr="00D41B31">
        <w:t>Twain</w:t>
      </w:r>
      <w:proofErr w:type="gramEnd"/>
      <w:r w:rsidRPr="00D41B31">
        <w:t xml:space="preserve"> would probably have </w:t>
      </w:r>
      <w:r w:rsidR="00B312D5">
        <w:t xml:space="preserve">been a source of amusement to </w:t>
      </w:r>
      <w:r w:rsidRPr="00D41B31">
        <w:t>the author himself</w:t>
      </w:r>
      <w:r w:rsidR="00EA26F0">
        <w:t>, for</w:t>
      </w:r>
      <w:r w:rsidRPr="00D41B31">
        <w:t xml:space="preserve"> Twain wrote some of the most savage satire</w:t>
      </w:r>
      <w:r w:rsidR="00B65758">
        <w:t xml:space="preserve"> </w:t>
      </w:r>
      <w:r w:rsidRPr="00D41B31">
        <w:t xml:space="preserve">. . . </w:t>
      </w:r>
    </w:p>
    <w:p w:rsidR="006C2E57" w:rsidRPr="00D41B31" w:rsidRDefault="006C2E57" w:rsidP="00B65758">
      <w:r w:rsidRPr="00D41B31">
        <w:t>Similarly, you can use a demonstrative pronoun as an idea transition:</w:t>
      </w:r>
    </w:p>
    <w:p w:rsidR="006C2E57" w:rsidRPr="00D41B31" w:rsidRDefault="006C2E57" w:rsidP="00B312D5">
      <w:pPr>
        <w:pBdr>
          <w:top w:val="single" w:sz="4" w:space="1" w:color="auto"/>
          <w:left w:val="single" w:sz="4" w:space="4" w:color="auto"/>
          <w:bottom w:val="single" w:sz="4" w:space="4" w:color="auto"/>
          <w:right w:val="single" w:sz="4" w:space="4" w:color="auto"/>
        </w:pBdr>
        <w:ind w:left="1440" w:right="1440"/>
      </w:pPr>
      <w:r w:rsidRPr="00D41B31">
        <w:t xml:space="preserve">Mark Twain </w:t>
      </w:r>
      <w:proofErr w:type="gramStart"/>
      <w:r w:rsidRPr="00D41B31">
        <w:t>is.</w:t>
      </w:r>
      <w:proofErr w:type="gramEnd"/>
      <w:r w:rsidRPr="00D41B31">
        <w:t xml:space="preserve"> . . the very spirit of loving-kindness.</w:t>
      </w:r>
    </w:p>
    <w:p w:rsidR="006C2E57" w:rsidRPr="00D41B31" w:rsidRDefault="006C2E57" w:rsidP="00B312D5">
      <w:pPr>
        <w:pBdr>
          <w:top w:val="single" w:sz="4" w:space="1" w:color="auto"/>
          <w:left w:val="single" w:sz="4" w:space="4" w:color="auto"/>
          <w:bottom w:val="single" w:sz="4" w:space="4" w:color="auto"/>
          <w:right w:val="single" w:sz="4" w:space="4" w:color="auto"/>
        </w:pBdr>
        <w:ind w:left="1440" w:right="1440" w:firstLine="720"/>
      </w:pPr>
      <w:r w:rsidRPr="00D41B31">
        <w:rPr>
          <w:i/>
        </w:rPr>
        <w:t>This view</w:t>
      </w:r>
      <w:r w:rsidRPr="00D41B31">
        <w:t xml:space="preserve"> of </w:t>
      </w:r>
      <w:proofErr w:type="gramStart"/>
      <w:r w:rsidRPr="00D41B31">
        <w:t>Twain</w:t>
      </w:r>
      <w:proofErr w:type="gramEnd"/>
      <w:r w:rsidRPr="00D41B31">
        <w:t xml:space="preserve"> would probably have been a source of amus</w:t>
      </w:r>
      <w:r w:rsidR="00B312D5">
        <w:t xml:space="preserve">ement to </w:t>
      </w:r>
      <w:r w:rsidR="00EA26F0">
        <w:t>the author himself, f</w:t>
      </w:r>
      <w:r w:rsidRPr="00D41B31">
        <w:t>or Twain wrote some of the most savage satire</w:t>
      </w:r>
      <w:r w:rsidR="00B65758">
        <w:t xml:space="preserve"> </w:t>
      </w:r>
      <w:r w:rsidRPr="00D41B31">
        <w:t>. . .</w:t>
      </w:r>
    </w:p>
    <w:p w:rsidR="00E21727" w:rsidRDefault="00E21727" w:rsidP="00B312D5">
      <w:r w:rsidRPr="00D41B31">
        <w:t>In the example</w:t>
      </w:r>
      <w:r w:rsidR="006C2E57" w:rsidRPr="00D41B31">
        <w:t>s</w:t>
      </w:r>
      <w:r w:rsidRPr="00D41B31">
        <w:t xml:space="preserve"> above, no exact words or phrases are repeated from the first paragraph</w:t>
      </w:r>
      <w:r w:rsidR="006C2E57" w:rsidRPr="00D41B31">
        <w:t>s</w:t>
      </w:r>
      <w:r w:rsidRPr="00D41B31">
        <w:t>. However, the transition</w:t>
      </w:r>
      <w:r w:rsidR="006C2E57" w:rsidRPr="00D41B31">
        <w:t>s are</w:t>
      </w:r>
      <w:r w:rsidRPr="00D41B31">
        <w:t xml:space="preserve"> clearly there; the referential </w:t>
      </w:r>
      <w:r w:rsidRPr="00D41B31">
        <w:rPr>
          <w:i/>
        </w:rPr>
        <w:t xml:space="preserve">such a view </w:t>
      </w:r>
      <w:r w:rsidR="006C2E57" w:rsidRPr="00D41B31">
        <w:t xml:space="preserve">and </w:t>
      </w:r>
      <w:r w:rsidR="006C2E57" w:rsidRPr="00D41B31">
        <w:rPr>
          <w:i/>
        </w:rPr>
        <w:t xml:space="preserve">this view </w:t>
      </w:r>
      <w:r w:rsidR="006C2E57" w:rsidRPr="00D41B31">
        <w:t>fasten</w:t>
      </w:r>
      <w:r w:rsidRPr="00D41B31">
        <w:t xml:space="preserve"> the paragraphs firmly together.</w:t>
      </w:r>
    </w:p>
    <w:p w:rsidR="00B312D5" w:rsidRDefault="00B312D5" w:rsidP="00B312D5">
      <w:pPr>
        <w:pStyle w:val="Heading1"/>
      </w:pPr>
      <w:r>
        <w:t>Activities</w:t>
      </w:r>
    </w:p>
    <w:p w:rsidR="00C25B47" w:rsidRPr="00402CC6" w:rsidRDefault="00C25B47" w:rsidP="00B312D5">
      <w:r w:rsidRPr="00402CC6">
        <w:t>Check off each box once you have completed the activity.</w:t>
      </w:r>
    </w:p>
    <w:p w:rsidR="00087F1A" w:rsidRDefault="00411FE6" w:rsidP="00B312D5">
      <w:pPr>
        <w:pStyle w:val="Heading2"/>
      </w:pPr>
      <w:sdt>
        <w:sdtPr>
          <w:rPr>
            <w:i w:val="0"/>
          </w:rPr>
          <w:id w:val="-1604026357"/>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1. </w:t>
      </w:r>
      <w:r w:rsidR="00B312D5">
        <w:t>Transitions Review</w:t>
      </w:r>
    </w:p>
    <w:p w:rsidR="003409CA" w:rsidRPr="003409CA" w:rsidRDefault="003409CA" w:rsidP="003409CA">
      <w:r>
        <w:t>In your ow</w:t>
      </w:r>
      <w:r w:rsidR="00411FE6">
        <w:t>n</w:t>
      </w:r>
      <w:bookmarkStart w:id="0" w:name="_GoBack"/>
      <w:bookmarkEnd w:id="0"/>
      <w:r>
        <w:t xml:space="preserve"> words, explain why writers need to use transitions.</w:t>
      </w:r>
    </w:p>
    <w:tbl>
      <w:tblPr>
        <w:tblStyle w:val="TableGrid"/>
        <w:tblW w:w="0" w:type="auto"/>
        <w:tblLook w:val="04A0" w:firstRow="1" w:lastRow="0" w:firstColumn="1" w:lastColumn="0" w:noHBand="0" w:noVBand="1"/>
        <w:tblDescription w:val="Transitions review"/>
      </w:tblPr>
      <w:tblGrid>
        <w:gridCol w:w="10070"/>
      </w:tblGrid>
      <w:tr w:rsidR="003409CA" w:rsidRPr="003409CA" w:rsidTr="003409CA">
        <w:trPr>
          <w:tblHeader/>
        </w:trPr>
        <w:tc>
          <w:tcPr>
            <w:tcW w:w="10070" w:type="dxa"/>
            <w:tcBorders>
              <w:top w:val="nil"/>
              <w:left w:val="nil"/>
              <w:bottom w:val="nil"/>
              <w:right w:val="nil"/>
            </w:tcBorders>
          </w:tcPr>
          <w:p w:rsidR="003409CA" w:rsidRPr="003409CA" w:rsidRDefault="003409CA" w:rsidP="003409CA">
            <w:pPr>
              <w:rPr>
                <w:color w:val="FFFFFF" w:themeColor="background1"/>
                <w:sz w:val="4"/>
              </w:rPr>
            </w:pPr>
            <w:r w:rsidRPr="003409CA">
              <w:rPr>
                <w:color w:val="FFFFFF" w:themeColor="background1"/>
                <w:sz w:val="4"/>
              </w:rPr>
              <w:t>Write the answer</w:t>
            </w:r>
          </w:p>
        </w:tc>
      </w:tr>
      <w:tr w:rsidR="003409CA" w:rsidTr="003409CA">
        <w:tc>
          <w:tcPr>
            <w:tcW w:w="10070" w:type="dxa"/>
            <w:tcBorders>
              <w:top w:val="nil"/>
              <w:left w:val="nil"/>
              <w:right w:val="nil"/>
            </w:tcBorders>
          </w:tcPr>
          <w:p w:rsidR="003409CA" w:rsidRPr="003409CA" w:rsidRDefault="003409CA" w:rsidP="003409CA">
            <w:pPr>
              <w:rPr>
                <w:sz w:val="4"/>
              </w:rPr>
            </w:pPr>
          </w:p>
        </w:tc>
      </w:tr>
      <w:tr w:rsidR="003409CA" w:rsidTr="003409CA">
        <w:tc>
          <w:tcPr>
            <w:tcW w:w="10070" w:type="dxa"/>
            <w:tcBorders>
              <w:left w:val="nil"/>
              <w:right w:val="nil"/>
            </w:tcBorders>
          </w:tcPr>
          <w:p w:rsidR="003409CA" w:rsidRDefault="003409CA" w:rsidP="003409CA"/>
        </w:tc>
      </w:tr>
      <w:tr w:rsidR="003409CA" w:rsidTr="003409CA">
        <w:tc>
          <w:tcPr>
            <w:tcW w:w="10070" w:type="dxa"/>
            <w:tcBorders>
              <w:left w:val="nil"/>
              <w:right w:val="nil"/>
            </w:tcBorders>
          </w:tcPr>
          <w:p w:rsidR="003409CA" w:rsidRDefault="003409CA" w:rsidP="003409CA"/>
        </w:tc>
      </w:tr>
    </w:tbl>
    <w:p w:rsidR="003409CA" w:rsidRDefault="00411FE6" w:rsidP="003409CA">
      <w:pPr>
        <w:pStyle w:val="Heading2"/>
      </w:pPr>
      <w:sdt>
        <w:sdtPr>
          <w:rPr>
            <w:i w:val="0"/>
          </w:rPr>
          <w:id w:val="-1685668121"/>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2. Identify Transitional Words</w:t>
      </w:r>
    </w:p>
    <w:p w:rsidR="003409CA" w:rsidRDefault="0033491F" w:rsidP="003409CA">
      <w:pPr>
        <w:spacing w:after="240"/>
      </w:pPr>
      <w:r w:rsidRPr="00D41B31">
        <w:t xml:space="preserve">Using the preceding lists of transitions, locate and underline all the transitional words in the following </w:t>
      </w:r>
      <w:r w:rsidR="00023CCF" w:rsidRPr="00D41B31">
        <w:t>paragraph. The first sentence is marked as an example.</w:t>
      </w:r>
    </w:p>
    <w:p w:rsidR="003409CA" w:rsidRPr="00E677A6" w:rsidRDefault="003409CA" w:rsidP="003409CA">
      <w:pPr>
        <w:pBdr>
          <w:top w:val="single" w:sz="4" w:space="6" w:color="auto"/>
          <w:bottom w:val="single" w:sz="4" w:space="6" w:color="auto"/>
        </w:pBdr>
        <w:ind w:left="720" w:right="720"/>
        <w:rPr>
          <w:i/>
          <w:sz w:val="21"/>
        </w:rPr>
      </w:pPr>
      <w:r w:rsidRPr="00E677A6">
        <w:rPr>
          <w:u w:val="single"/>
        </w:rPr>
        <w:t>Another</w:t>
      </w:r>
      <w:r w:rsidRPr="00E677A6">
        <w:t xml:space="preserve"> reason for the popularity of </w:t>
      </w:r>
      <w:r>
        <w:t xml:space="preserve">beauty pageants </w:t>
      </w:r>
      <w:r w:rsidRPr="00E677A6">
        <w:t>is that t</w:t>
      </w:r>
      <w:r>
        <w:t>hey are in essence a competitive sport</w:t>
      </w:r>
      <w:r w:rsidRPr="00E677A6">
        <w:t xml:space="preserve">. For instance, </w:t>
      </w:r>
      <w:r>
        <w:t>each participant showcases a particular talent.</w:t>
      </w:r>
      <w:r w:rsidRPr="00E677A6">
        <w:t xml:space="preserve"> Also, </w:t>
      </w:r>
      <w:r>
        <w:t>t</w:t>
      </w:r>
      <w:r w:rsidRPr="006B559D">
        <w:t xml:space="preserve">he contestants need to cooperate with one another and participate as a team in activities. </w:t>
      </w:r>
      <w:r w:rsidRPr="000446E2">
        <w:t>Finally, they are judged based on particular criteria.</w:t>
      </w:r>
      <w:r>
        <w:t xml:space="preserve"> There are winners and, unfortunately, losers. </w:t>
      </w:r>
      <w:r w:rsidRPr="00E677A6">
        <w:t xml:space="preserve">In addition, </w:t>
      </w:r>
      <w:r>
        <w:t>beauty pageants are part of the American fabric and underscore what has historically made this country strong—competition</w:t>
      </w:r>
      <w:r w:rsidRPr="00E677A6">
        <w:t xml:space="preserve">. </w:t>
      </w:r>
    </w:p>
    <w:p w:rsidR="00467663" w:rsidRPr="00D41B31" w:rsidRDefault="00411FE6" w:rsidP="003409CA">
      <w:pPr>
        <w:pStyle w:val="Heading2"/>
      </w:pPr>
      <w:sdt>
        <w:sdtPr>
          <w:rPr>
            <w:i w:val="0"/>
          </w:rPr>
          <w:id w:val="-1809007130"/>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3. Insert Transitions Words</w:t>
      </w:r>
    </w:p>
    <w:p w:rsidR="003409CA" w:rsidRDefault="005835A9" w:rsidP="003409CA">
      <w:r w:rsidRPr="00D41B31">
        <w:t>Add transit</w:t>
      </w:r>
      <w:r w:rsidR="000A55F2" w:rsidRPr="00D41B31">
        <w:t>ions in the following paragraph</w:t>
      </w:r>
      <w:r w:rsidRPr="00D41B31">
        <w:t>.</w:t>
      </w:r>
    </w:p>
    <w:p w:rsidR="003409CA" w:rsidRPr="00F43D42" w:rsidRDefault="003409CA" w:rsidP="003409CA">
      <w:pPr>
        <w:pBdr>
          <w:top w:val="single" w:sz="4" w:space="6" w:color="auto"/>
          <w:bottom w:val="single" w:sz="4" w:space="6" w:color="auto"/>
        </w:pBdr>
        <w:ind w:left="720" w:right="720"/>
        <w:rPr>
          <w:i/>
        </w:rPr>
      </w:pPr>
      <w:r>
        <w:t>Beauty pageants have engendered a sense of equality despite a person’s race, religion, or disability; _________________, several recent cases in beauty pageant history support this notion</w:t>
      </w:r>
      <w:r w:rsidRPr="00F43D42">
        <w:t xml:space="preserve">. In </w:t>
      </w:r>
      <w:r>
        <w:t xml:space="preserve">1984 Vanessa Williams was nominated as </w:t>
      </w:r>
      <w:r w:rsidRPr="00F43D42">
        <w:t xml:space="preserve">the first </w:t>
      </w:r>
      <w:r>
        <w:t xml:space="preserve">black Miss America. </w:t>
      </w:r>
      <w:r w:rsidRPr="00F43D42">
        <w:t>______________</w:t>
      </w:r>
      <w:proofErr w:type="gramStart"/>
      <w:r w:rsidRPr="00F43D42">
        <w:t>_ ,</w:t>
      </w:r>
      <w:proofErr w:type="gramEnd"/>
      <w:r w:rsidRPr="00F43D42">
        <w:t xml:space="preserve"> </w:t>
      </w:r>
      <w:r>
        <w:t>in 1945 Bess Myerson</w:t>
      </w:r>
      <w:r w:rsidRPr="00F43D42">
        <w:t xml:space="preserve"> </w:t>
      </w:r>
      <w:r>
        <w:t xml:space="preserve">was crowned the first Jewish Miss America, </w:t>
      </w:r>
      <w:r w:rsidRPr="00F43D42">
        <w:t xml:space="preserve"> __________ </w:t>
      </w:r>
      <w:r>
        <w:t>in 1995 Heather Whitestone was the first Miss America with disabilities</w:t>
      </w:r>
      <w:r w:rsidRPr="00F43D42">
        <w:t xml:space="preserve">.  </w:t>
      </w:r>
    </w:p>
    <w:p w:rsidR="003409CA" w:rsidRDefault="00411FE6" w:rsidP="003409CA">
      <w:pPr>
        <w:pStyle w:val="Heading2"/>
      </w:pPr>
      <w:sdt>
        <w:sdtPr>
          <w:rPr>
            <w:i w:val="0"/>
          </w:rPr>
          <w:id w:val="-1847090892"/>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4. Write a Paragraph Transition</w:t>
      </w:r>
    </w:p>
    <w:p w:rsidR="009A4C47" w:rsidRPr="00D41B31" w:rsidRDefault="00831145" w:rsidP="003409CA">
      <w:r w:rsidRPr="00D41B31">
        <w:t>T</w:t>
      </w:r>
      <w:r w:rsidR="009E720D" w:rsidRPr="00D41B31">
        <w:t>he following paragraph</w:t>
      </w:r>
      <w:r w:rsidR="006C2E57" w:rsidRPr="00D41B31">
        <w:t xml:space="preserve"> is</w:t>
      </w:r>
      <w:r w:rsidRPr="00D41B31">
        <w:t xml:space="preserve"> from a research paper about the effects of child beauty pageants on little girls</w:t>
      </w:r>
      <w:r w:rsidR="009E720D" w:rsidRPr="00D41B31">
        <w:t>.</w:t>
      </w:r>
      <w:r w:rsidRPr="00D41B31">
        <w:t xml:space="preserve"> Read the paragraph carefully, and t</w:t>
      </w:r>
      <w:r w:rsidR="009E720D" w:rsidRPr="00D41B31">
        <w:t>hen write a transition for the sentence that</w:t>
      </w:r>
      <w:r w:rsidRPr="00D41B31">
        <w:t xml:space="preserve"> would start the next paragraph. The topic of the next paragraph is how these pageants expose young children to danger, specifically </w:t>
      </w:r>
      <w:r w:rsidR="00023CCF" w:rsidRPr="00D41B31">
        <w:t>predators.</w:t>
      </w:r>
    </w:p>
    <w:p w:rsidR="009E720D" w:rsidRPr="00D41B31" w:rsidRDefault="0049320B" w:rsidP="003409CA">
      <w:pPr>
        <w:pBdr>
          <w:top w:val="single" w:sz="4" w:space="6" w:color="auto"/>
          <w:bottom w:val="single" w:sz="4" w:space="6" w:color="auto"/>
        </w:pBdr>
        <w:ind w:left="720" w:right="720" w:firstLine="720"/>
      </w:pPr>
      <w:r w:rsidRPr="00D41B31">
        <w:t xml:space="preserve">Although these toddlers are </w:t>
      </w:r>
      <w:r w:rsidR="00831145" w:rsidRPr="00D41B31">
        <w:t xml:space="preserve">sometimes </w:t>
      </w:r>
      <w:r w:rsidRPr="00D41B31">
        <w:t xml:space="preserve">displayed in </w:t>
      </w:r>
      <w:r w:rsidR="00831145" w:rsidRPr="00D41B31">
        <w:t>age-appropriate</w:t>
      </w:r>
      <w:r w:rsidRPr="00D41B31">
        <w:t xml:space="preserve"> outfits</w:t>
      </w:r>
      <w:r w:rsidR="00831145" w:rsidRPr="00D41B31">
        <w:t>,</w:t>
      </w:r>
      <w:r w:rsidRPr="00D41B31">
        <w:t xml:space="preserve"> the </w:t>
      </w:r>
      <w:r w:rsidR="003E1A6A" w:rsidRPr="00D41B31">
        <w:t>majority of the outfits expose</w:t>
      </w:r>
      <w:r w:rsidRPr="00D41B31">
        <w:t xml:space="preserve"> them to sexuality at a young age</w:t>
      </w:r>
      <w:r w:rsidR="00831145" w:rsidRPr="00D41B31">
        <w:t xml:space="preserve"> and make them believe</w:t>
      </w:r>
      <w:r w:rsidR="00023CCF" w:rsidRPr="00D41B31">
        <w:t xml:space="preserve"> attention is gained through appearance. </w:t>
      </w:r>
      <w:r w:rsidRPr="00D41B31">
        <w:t>For example</w:t>
      </w:r>
      <w:r w:rsidR="00831145" w:rsidRPr="00D41B31">
        <w:t>,</w:t>
      </w:r>
      <w:r w:rsidRPr="00D41B31">
        <w:t xml:space="preserve"> there is a</w:t>
      </w:r>
      <w:r w:rsidR="00831145" w:rsidRPr="00D41B31">
        <w:t xml:space="preserve"> show on</w:t>
      </w:r>
      <w:r w:rsidRPr="00D41B31">
        <w:t xml:space="preserve"> TLC called </w:t>
      </w:r>
      <w:r w:rsidRPr="00D41B31">
        <w:rPr>
          <w:i/>
        </w:rPr>
        <w:t>Toddlers and Tiaras</w:t>
      </w:r>
      <w:r w:rsidR="00831145" w:rsidRPr="00D41B31">
        <w:t>. In the show, the producers show footage of a three-</w:t>
      </w:r>
      <w:r w:rsidRPr="00D41B31">
        <w:t xml:space="preserve">year old dressed up as a prostitute mimicking the role of Julia Roberts in </w:t>
      </w:r>
      <w:r w:rsidR="00831145" w:rsidRPr="00D41B31">
        <w:rPr>
          <w:i/>
        </w:rPr>
        <w:t>Pretty Woman</w:t>
      </w:r>
      <w:r w:rsidR="00831145" w:rsidRPr="00D41B31">
        <w:t>. Melissa Henderson writes i</w:t>
      </w:r>
      <w:r w:rsidRPr="00D41B31">
        <w:t xml:space="preserve">n the article </w:t>
      </w:r>
      <w:r w:rsidR="00831145" w:rsidRPr="00D41B31">
        <w:t>“</w:t>
      </w:r>
      <w:r w:rsidR="00831145" w:rsidRPr="00D41B31">
        <w:rPr>
          <w:i/>
        </w:rPr>
        <w:t>Toddlers and Tiaras</w:t>
      </w:r>
      <w:r w:rsidR="00831145" w:rsidRPr="00D41B31">
        <w:t xml:space="preserve"> and S</w:t>
      </w:r>
      <w:r w:rsidRPr="00D41B31">
        <w:t>exualizing 3-year-olds</w:t>
      </w:r>
      <w:r w:rsidR="00831145" w:rsidRPr="00D41B31">
        <w:t>,”</w:t>
      </w:r>
      <w:r w:rsidRPr="00D41B31">
        <w:t xml:space="preserve"> “The toddler was wearing the high PVC boots, a blond wig, and a white tank top connected to a tight blue skirt at the midriff by a large silver hoop</w:t>
      </w:r>
      <w:r w:rsidR="00831145" w:rsidRPr="00D41B31">
        <w:t>.</w:t>
      </w:r>
      <w:r w:rsidR="00023CCF" w:rsidRPr="00D41B31">
        <w:t xml:space="preserve">” </w:t>
      </w:r>
      <w:r w:rsidRPr="00D41B31">
        <w:t>These little girls are getting dressed by thei</w:t>
      </w:r>
      <w:r w:rsidR="00831145" w:rsidRPr="00D41B31">
        <w:t xml:space="preserve">r own mothers </w:t>
      </w:r>
      <w:r w:rsidR="00023CCF" w:rsidRPr="00D41B31">
        <w:t>like show girls. These toddler</w:t>
      </w:r>
      <w:r w:rsidRPr="00D41B31">
        <w:t xml:space="preserve"> girls look</w:t>
      </w:r>
      <w:r w:rsidR="00023CCF" w:rsidRPr="00D41B31">
        <w:t xml:space="preserve"> like sexy adults in </w:t>
      </w:r>
      <w:r w:rsidR="00831145" w:rsidRPr="00D41B31">
        <w:t>baby bodies, yet</w:t>
      </w:r>
      <w:r w:rsidR="00D41B31" w:rsidRPr="00D41B31">
        <w:t xml:space="preserve"> this is wrong because t</w:t>
      </w:r>
      <w:r w:rsidRPr="00D41B31">
        <w:t>hese mothers are teaching their little girls that they have t</w:t>
      </w:r>
      <w:r w:rsidR="00023CCF" w:rsidRPr="00D41B31">
        <w:t xml:space="preserve">o look sexy to get attention. </w:t>
      </w:r>
      <w:r w:rsidRPr="00D41B31">
        <w:t>All these mothers see is how cute their little daughters look in these outfits, but what they really don’t think about</w:t>
      </w:r>
      <w:r w:rsidR="006C2E57" w:rsidRPr="00D41B31">
        <w:t xml:space="preserve"> </w:t>
      </w:r>
      <w:r w:rsidR="00D41B31" w:rsidRPr="00D41B31">
        <w:t>are</w:t>
      </w:r>
      <w:r w:rsidR="006C2E57" w:rsidRPr="00D41B31">
        <w:t xml:space="preserve"> </w:t>
      </w:r>
      <w:r w:rsidR="00D41B31" w:rsidRPr="00D41B31">
        <w:t>their daughters’</w:t>
      </w:r>
      <w:r w:rsidR="006C2E57" w:rsidRPr="00D41B31">
        <w:t xml:space="preserve"> future</w:t>
      </w:r>
      <w:r w:rsidR="00D41B31" w:rsidRPr="00D41B31">
        <w:t>s</w:t>
      </w:r>
      <w:r w:rsidR="006C2E57" w:rsidRPr="00D41B31">
        <w:t>. When the girls</w:t>
      </w:r>
      <w:r w:rsidRPr="00D41B31">
        <w:t xml:space="preserve"> are older</w:t>
      </w:r>
      <w:r w:rsidR="006C2E57" w:rsidRPr="00D41B31">
        <w:t>, they may</w:t>
      </w:r>
      <w:r w:rsidRPr="00D41B31">
        <w:t xml:space="preserve"> still want to dress sexy </w:t>
      </w:r>
      <w:r w:rsidR="006C2E57" w:rsidRPr="00D41B31">
        <w:t>everyday not just for the stage</w:t>
      </w:r>
      <w:r w:rsidRPr="00D41B31">
        <w:t xml:space="preserve"> but for extra attention.  It will make them believe that the only way they can get people to pay attention to them is by dressing in sexy outfits</w:t>
      </w:r>
      <w:r w:rsidR="0084696F" w:rsidRPr="00D41B31">
        <w:t xml:space="preserve"> and that the appropriateness of an outfit is of little importance</w:t>
      </w:r>
      <w:r w:rsidRPr="00D41B31">
        <w:t xml:space="preserve">. </w:t>
      </w:r>
    </w:p>
    <w:tbl>
      <w:tblPr>
        <w:tblStyle w:val="TableGrid"/>
        <w:tblW w:w="0" w:type="auto"/>
        <w:tblLook w:val="04A0" w:firstRow="1" w:lastRow="0" w:firstColumn="1" w:lastColumn="0" w:noHBand="0" w:noVBand="1"/>
        <w:tblDescription w:val="Transitions review"/>
      </w:tblPr>
      <w:tblGrid>
        <w:gridCol w:w="10070"/>
      </w:tblGrid>
      <w:tr w:rsidR="003409CA" w:rsidRPr="003409CA" w:rsidTr="00CF1DCF">
        <w:trPr>
          <w:tblHeader/>
        </w:trPr>
        <w:tc>
          <w:tcPr>
            <w:tcW w:w="10070" w:type="dxa"/>
            <w:tcBorders>
              <w:top w:val="nil"/>
              <w:left w:val="nil"/>
              <w:bottom w:val="nil"/>
              <w:right w:val="nil"/>
            </w:tcBorders>
          </w:tcPr>
          <w:p w:rsidR="003409CA" w:rsidRPr="003409CA" w:rsidRDefault="003409CA" w:rsidP="00CF1DCF">
            <w:pPr>
              <w:rPr>
                <w:color w:val="FFFFFF" w:themeColor="background1"/>
                <w:sz w:val="4"/>
              </w:rPr>
            </w:pPr>
            <w:r w:rsidRPr="003409CA">
              <w:rPr>
                <w:color w:val="FFFFFF" w:themeColor="background1"/>
                <w:sz w:val="4"/>
              </w:rPr>
              <w:t>Write the answer</w:t>
            </w:r>
          </w:p>
        </w:tc>
      </w:tr>
      <w:tr w:rsidR="003409CA" w:rsidTr="00CF1DCF">
        <w:tc>
          <w:tcPr>
            <w:tcW w:w="10070" w:type="dxa"/>
            <w:tcBorders>
              <w:top w:val="nil"/>
              <w:left w:val="nil"/>
              <w:right w:val="nil"/>
            </w:tcBorders>
          </w:tcPr>
          <w:p w:rsidR="003409CA" w:rsidRPr="003409CA" w:rsidRDefault="003409CA" w:rsidP="00CF1DCF">
            <w:pPr>
              <w:rPr>
                <w:sz w:val="4"/>
              </w:rPr>
            </w:pPr>
          </w:p>
        </w:tc>
      </w:tr>
      <w:tr w:rsidR="003409CA" w:rsidTr="00CF1DCF">
        <w:tc>
          <w:tcPr>
            <w:tcW w:w="10070" w:type="dxa"/>
            <w:tcBorders>
              <w:left w:val="nil"/>
              <w:right w:val="nil"/>
            </w:tcBorders>
          </w:tcPr>
          <w:p w:rsidR="003409CA" w:rsidRDefault="003409CA" w:rsidP="00CF1DCF"/>
        </w:tc>
      </w:tr>
      <w:tr w:rsidR="003409CA" w:rsidTr="00CF1DCF">
        <w:tc>
          <w:tcPr>
            <w:tcW w:w="10070" w:type="dxa"/>
            <w:tcBorders>
              <w:left w:val="nil"/>
              <w:right w:val="nil"/>
            </w:tcBorders>
          </w:tcPr>
          <w:p w:rsidR="003409CA" w:rsidRDefault="003409CA" w:rsidP="00CF1DCF"/>
        </w:tc>
      </w:tr>
    </w:tbl>
    <w:p w:rsidR="003B24FE" w:rsidRDefault="003B24FE" w:rsidP="003B24FE">
      <w:pPr>
        <w:pStyle w:val="Heading2"/>
        <w:spacing w:before="240"/>
      </w:pPr>
      <w:r>
        <w:t xml:space="preserve">Choose 5a or 5b </w:t>
      </w:r>
      <w:r w:rsidRPr="003B24FE">
        <w:t>Below</w:t>
      </w:r>
    </w:p>
    <w:p w:rsidR="003409CA" w:rsidRDefault="00411FE6" w:rsidP="003B24FE">
      <w:pPr>
        <w:pStyle w:val="Heading2"/>
      </w:pPr>
      <w:sdt>
        <w:sdtPr>
          <w:rPr>
            <w:i w:val="0"/>
          </w:rPr>
          <w:id w:val="249636850"/>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5a. Revise Your Own Work</w:t>
      </w:r>
    </w:p>
    <w:p w:rsidR="007236ED" w:rsidRDefault="007236ED" w:rsidP="002B57BC">
      <w:r w:rsidRPr="00D41B31">
        <w:t>Collect some of your written work. Identify areas wher</w:t>
      </w:r>
      <w:r w:rsidR="00FC73D9">
        <w:t xml:space="preserve">e you have transitioned between </w:t>
      </w:r>
      <w:r w:rsidR="003B24FE">
        <w:t xml:space="preserve">ideas </w:t>
      </w:r>
      <w:r w:rsidRPr="00D41B31">
        <w:t>or places where you could compose a transition. B</w:t>
      </w:r>
      <w:r w:rsidR="00FC73D9">
        <w:t xml:space="preserve">ring </w:t>
      </w:r>
      <w:r w:rsidRPr="00D41B31">
        <w:t xml:space="preserve">this </w:t>
      </w:r>
      <w:r w:rsidR="000A55F2" w:rsidRPr="00D41B31">
        <w:t>revised work with you</w:t>
      </w:r>
      <w:r w:rsidRPr="00D41B31">
        <w:t xml:space="preserve"> to the DLA tutoring session.</w:t>
      </w:r>
    </w:p>
    <w:p w:rsidR="007236ED" w:rsidRPr="002B57BC" w:rsidRDefault="007236ED" w:rsidP="002B57BC">
      <w:pPr>
        <w:rPr>
          <w:rStyle w:val="Strong"/>
        </w:rPr>
      </w:pPr>
      <w:r w:rsidRPr="002B57BC">
        <w:rPr>
          <w:rStyle w:val="Strong"/>
        </w:rPr>
        <w:t>If you do not have your own writing to work with, please complete th</w:t>
      </w:r>
      <w:r w:rsidR="003E1A6A" w:rsidRPr="002B57BC">
        <w:rPr>
          <w:rStyle w:val="Strong"/>
        </w:rPr>
        <w:t>e supplemental activity below (5</w:t>
      </w:r>
      <w:r w:rsidRPr="002B57BC">
        <w:rPr>
          <w:rStyle w:val="Strong"/>
        </w:rPr>
        <w:t>b).</w:t>
      </w:r>
    </w:p>
    <w:p w:rsidR="002640A7" w:rsidRPr="00D41B31" w:rsidRDefault="00411FE6" w:rsidP="002B57BC">
      <w:pPr>
        <w:pStyle w:val="Heading2"/>
      </w:pPr>
      <w:sdt>
        <w:sdtPr>
          <w:rPr>
            <w:i w:val="0"/>
          </w:rPr>
          <w:id w:val="1836649835"/>
          <w14:checkbox>
            <w14:checked w14:val="0"/>
            <w14:checkedState w14:val="2612" w14:font="MS Gothic"/>
            <w14:uncheckedState w14:val="2610" w14:font="MS Gothic"/>
          </w14:checkbox>
        </w:sdtPr>
        <w:sdtEndPr/>
        <w:sdtContent>
          <w:r w:rsidR="002B57BC" w:rsidRPr="002B57BC">
            <w:rPr>
              <w:rFonts w:ascii="MS Gothic" w:eastAsia="MS Gothic" w:hAnsi="MS Gothic" w:hint="eastAsia"/>
              <w:i w:val="0"/>
            </w:rPr>
            <w:t>☐</w:t>
          </w:r>
        </w:sdtContent>
      </w:sdt>
      <w:r w:rsidR="002B57BC">
        <w:t xml:space="preserve"> 5b. Write Sentences with Transitions</w:t>
      </w:r>
    </w:p>
    <w:p w:rsidR="00AA50BD" w:rsidRDefault="007236ED" w:rsidP="003B24FE">
      <w:pPr>
        <w:spacing w:after="0"/>
      </w:pPr>
      <w:r w:rsidRPr="00D41B31">
        <w:t>C</w:t>
      </w:r>
      <w:r w:rsidR="0073518E" w:rsidRPr="00D41B31">
        <w:t>ombine the following sentences using the specified transition</w:t>
      </w:r>
      <w:r w:rsidR="002640A7" w:rsidRPr="00D41B31">
        <w:t xml:space="preserve"> meaning</w:t>
      </w:r>
      <w:r w:rsidR="0073518E" w:rsidRPr="00D41B31">
        <w:t>.</w:t>
      </w:r>
    </w:p>
    <w:tbl>
      <w:tblPr>
        <w:tblStyle w:val="TableGrid"/>
        <w:tblW w:w="0" w:type="auto"/>
        <w:tblLook w:val="04A0" w:firstRow="1" w:lastRow="0" w:firstColumn="1" w:lastColumn="0" w:noHBand="0" w:noVBand="1"/>
        <w:tblDescription w:val="Write the sentence"/>
      </w:tblPr>
      <w:tblGrid>
        <w:gridCol w:w="10080"/>
      </w:tblGrid>
      <w:tr w:rsidR="002B57BC" w:rsidRPr="002B57BC" w:rsidTr="003B24FE">
        <w:trPr>
          <w:tblHeader/>
        </w:trPr>
        <w:tc>
          <w:tcPr>
            <w:tcW w:w="10080" w:type="dxa"/>
            <w:tcBorders>
              <w:top w:val="nil"/>
              <w:left w:val="nil"/>
              <w:bottom w:val="nil"/>
              <w:right w:val="nil"/>
            </w:tcBorders>
          </w:tcPr>
          <w:p w:rsidR="002B57BC" w:rsidRPr="002B57BC" w:rsidRDefault="002B57BC" w:rsidP="002B57BC">
            <w:pPr>
              <w:rPr>
                <w:color w:val="FFFFFF" w:themeColor="background1"/>
                <w:sz w:val="4"/>
              </w:rPr>
            </w:pPr>
            <w:r w:rsidRPr="002B57BC">
              <w:rPr>
                <w:color w:val="FFFFFF" w:themeColor="background1"/>
                <w:sz w:val="4"/>
              </w:rPr>
              <w:t>Write the answer.</w:t>
            </w:r>
          </w:p>
        </w:tc>
      </w:tr>
      <w:tr w:rsidR="002B57BC" w:rsidTr="003B24FE">
        <w:tc>
          <w:tcPr>
            <w:tcW w:w="10080" w:type="dxa"/>
            <w:tcBorders>
              <w:top w:val="nil"/>
              <w:left w:val="nil"/>
              <w:bottom w:val="nil"/>
              <w:right w:val="nil"/>
            </w:tcBorders>
          </w:tcPr>
          <w:p w:rsidR="002B57BC" w:rsidRDefault="002B57BC" w:rsidP="003B24FE">
            <w:pPr>
              <w:pStyle w:val="ListParagraph"/>
              <w:numPr>
                <w:ilvl w:val="0"/>
                <w:numId w:val="40"/>
              </w:numPr>
              <w:spacing w:after="0"/>
              <w:ind w:left="331"/>
            </w:pPr>
            <w:r>
              <w:t xml:space="preserve">Use a transition word to </w:t>
            </w:r>
            <w:r w:rsidRPr="002B57BC">
              <w:rPr>
                <w:rStyle w:val="Emphasis"/>
              </w:rPr>
              <w:t>add information</w:t>
            </w:r>
            <w:r>
              <w:t>.</w:t>
            </w:r>
          </w:p>
        </w:tc>
      </w:tr>
      <w:tr w:rsidR="002B57BC" w:rsidTr="003B24FE">
        <w:tc>
          <w:tcPr>
            <w:tcW w:w="10080" w:type="dxa"/>
            <w:tcBorders>
              <w:top w:val="nil"/>
              <w:left w:val="nil"/>
              <w:bottom w:val="single" w:sz="4" w:space="0" w:color="auto"/>
              <w:right w:val="nil"/>
            </w:tcBorders>
          </w:tcPr>
          <w:p w:rsidR="002B57BC" w:rsidRDefault="002B57BC" w:rsidP="003B24FE">
            <w:pPr>
              <w:spacing w:after="240"/>
              <w:ind w:left="331"/>
            </w:pPr>
            <w:r>
              <w:t xml:space="preserve">The Thompson family lives in Georgia. This family is featured in the reality show, </w:t>
            </w:r>
            <w:r w:rsidRPr="002B57BC">
              <w:rPr>
                <w:i/>
              </w:rPr>
              <w:t>Here Comes Honey Boo Boo.</w:t>
            </w:r>
          </w:p>
        </w:tc>
      </w:tr>
      <w:tr w:rsidR="008562A8" w:rsidTr="003B24FE">
        <w:tc>
          <w:tcPr>
            <w:tcW w:w="10080" w:type="dxa"/>
            <w:tcBorders>
              <w:top w:val="nil"/>
              <w:left w:val="nil"/>
              <w:bottom w:val="single" w:sz="4" w:space="0" w:color="auto"/>
              <w:right w:val="nil"/>
            </w:tcBorders>
          </w:tcPr>
          <w:p w:rsidR="008562A8" w:rsidRDefault="008562A8" w:rsidP="003B24FE">
            <w:pPr>
              <w:ind w:left="330"/>
            </w:pPr>
          </w:p>
        </w:tc>
      </w:tr>
      <w:tr w:rsidR="002B57BC" w:rsidTr="003B24FE">
        <w:tc>
          <w:tcPr>
            <w:tcW w:w="10080" w:type="dxa"/>
            <w:tcBorders>
              <w:top w:val="nil"/>
              <w:left w:val="nil"/>
              <w:bottom w:val="nil"/>
              <w:right w:val="nil"/>
            </w:tcBorders>
          </w:tcPr>
          <w:p w:rsidR="002B57BC" w:rsidRDefault="002B57BC" w:rsidP="008562A8">
            <w:pPr>
              <w:pStyle w:val="ListParagraph"/>
              <w:numPr>
                <w:ilvl w:val="0"/>
                <w:numId w:val="40"/>
              </w:numPr>
              <w:ind w:left="330"/>
            </w:pPr>
            <w:r>
              <w:lastRenderedPageBreak/>
              <w:t xml:space="preserve">Use a transition word of </w:t>
            </w:r>
            <w:r w:rsidRPr="002B57BC">
              <w:rPr>
                <w:rStyle w:val="Emphasis"/>
              </w:rPr>
              <w:t>time</w:t>
            </w:r>
            <w:r>
              <w:t>.</w:t>
            </w:r>
          </w:p>
        </w:tc>
      </w:tr>
      <w:tr w:rsidR="002B57BC" w:rsidTr="003B24FE">
        <w:tc>
          <w:tcPr>
            <w:tcW w:w="10080" w:type="dxa"/>
            <w:tcBorders>
              <w:top w:val="nil"/>
              <w:left w:val="nil"/>
              <w:bottom w:val="nil"/>
              <w:right w:val="nil"/>
            </w:tcBorders>
          </w:tcPr>
          <w:p w:rsidR="002B57BC" w:rsidRPr="002B57BC" w:rsidRDefault="002B57BC" w:rsidP="002B57BC">
            <w:pPr>
              <w:ind w:left="330"/>
              <w:rPr>
                <w:i/>
              </w:rPr>
            </w:pPr>
            <w:r>
              <w:t xml:space="preserve">The television program aired in mid-2012. Alana, Honey Boo </w:t>
            </w:r>
            <w:proofErr w:type="spellStart"/>
            <w:r>
              <w:t>Boo</w:t>
            </w:r>
            <w:proofErr w:type="spellEnd"/>
            <w:r>
              <w:t xml:space="preserve">, was featured in the program, </w:t>
            </w:r>
            <w:r>
              <w:rPr>
                <w:i/>
              </w:rPr>
              <w:t>Toddlers and Tiaras.</w:t>
            </w:r>
          </w:p>
        </w:tc>
      </w:tr>
      <w:tr w:rsidR="002B57BC" w:rsidTr="003B24FE">
        <w:tc>
          <w:tcPr>
            <w:tcW w:w="10080" w:type="dxa"/>
            <w:tcBorders>
              <w:top w:val="nil"/>
              <w:left w:val="nil"/>
              <w:right w:val="nil"/>
            </w:tcBorders>
          </w:tcPr>
          <w:p w:rsidR="002B57BC" w:rsidRPr="00007BE6" w:rsidRDefault="002B57BC" w:rsidP="002B57BC">
            <w:pPr>
              <w:ind w:left="330"/>
              <w:rPr>
                <w:sz w:val="12"/>
              </w:rPr>
            </w:pPr>
          </w:p>
        </w:tc>
      </w:tr>
      <w:tr w:rsidR="002B57BC" w:rsidTr="003B24FE">
        <w:tc>
          <w:tcPr>
            <w:tcW w:w="10080" w:type="dxa"/>
            <w:tcBorders>
              <w:left w:val="nil"/>
              <w:bottom w:val="single" w:sz="4" w:space="0" w:color="auto"/>
              <w:right w:val="nil"/>
            </w:tcBorders>
          </w:tcPr>
          <w:p w:rsidR="002B57BC" w:rsidRDefault="002B57BC" w:rsidP="002B57BC">
            <w:pPr>
              <w:pStyle w:val="ListParagraph"/>
              <w:ind w:left="330"/>
            </w:pPr>
          </w:p>
        </w:tc>
      </w:tr>
      <w:tr w:rsidR="002B57BC" w:rsidTr="003B24FE">
        <w:tc>
          <w:tcPr>
            <w:tcW w:w="10080" w:type="dxa"/>
            <w:tcBorders>
              <w:left w:val="nil"/>
              <w:bottom w:val="nil"/>
              <w:right w:val="nil"/>
            </w:tcBorders>
          </w:tcPr>
          <w:p w:rsidR="002B57BC" w:rsidRDefault="002B57BC" w:rsidP="00007BE6">
            <w:pPr>
              <w:pStyle w:val="ListParagraph"/>
              <w:numPr>
                <w:ilvl w:val="0"/>
                <w:numId w:val="40"/>
              </w:numPr>
              <w:spacing w:before="120"/>
              <w:ind w:left="330"/>
            </w:pPr>
            <w:r>
              <w:t xml:space="preserve">Use a </w:t>
            </w:r>
            <w:r w:rsidRPr="002B57BC">
              <w:rPr>
                <w:rStyle w:val="Emphasis"/>
              </w:rPr>
              <w:t>cause/effect</w:t>
            </w:r>
            <w:r>
              <w:t xml:space="preserve"> transition word.</w:t>
            </w:r>
          </w:p>
        </w:tc>
      </w:tr>
      <w:tr w:rsidR="002B57BC" w:rsidTr="003B24FE">
        <w:tc>
          <w:tcPr>
            <w:tcW w:w="10080" w:type="dxa"/>
            <w:tcBorders>
              <w:top w:val="nil"/>
              <w:left w:val="nil"/>
              <w:bottom w:val="nil"/>
              <w:right w:val="nil"/>
            </w:tcBorders>
          </w:tcPr>
          <w:p w:rsidR="002B57BC" w:rsidRDefault="002B57BC" w:rsidP="002B57BC">
            <w:pPr>
              <w:pStyle w:val="ListParagraph"/>
              <w:ind w:left="330"/>
            </w:pPr>
            <w:r>
              <w:t>She has an infectious personality and intriguing family. Millions of people have tuned in every week to watch the show.</w:t>
            </w:r>
          </w:p>
        </w:tc>
      </w:tr>
      <w:tr w:rsidR="002B57BC" w:rsidTr="003B24FE">
        <w:tc>
          <w:tcPr>
            <w:tcW w:w="10080" w:type="dxa"/>
            <w:tcBorders>
              <w:top w:val="nil"/>
              <w:left w:val="nil"/>
              <w:right w:val="nil"/>
            </w:tcBorders>
          </w:tcPr>
          <w:p w:rsidR="002B57BC" w:rsidRPr="00007BE6" w:rsidRDefault="002B57BC" w:rsidP="002B57BC">
            <w:pPr>
              <w:pStyle w:val="ListParagraph"/>
              <w:ind w:left="330"/>
              <w:rPr>
                <w:sz w:val="12"/>
              </w:rPr>
            </w:pPr>
          </w:p>
        </w:tc>
      </w:tr>
      <w:tr w:rsidR="002B57BC" w:rsidTr="003B24FE">
        <w:tc>
          <w:tcPr>
            <w:tcW w:w="10080" w:type="dxa"/>
            <w:tcBorders>
              <w:left w:val="nil"/>
              <w:bottom w:val="single" w:sz="4" w:space="0" w:color="auto"/>
              <w:right w:val="nil"/>
            </w:tcBorders>
          </w:tcPr>
          <w:p w:rsidR="002B57BC" w:rsidRDefault="002B57BC" w:rsidP="002B57BC">
            <w:pPr>
              <w:pStyle w:val="ListParagraph"/>
              <w:ind w:left="330"/>
            </w:pPr>
          </w:p>
        </w:tc>
      </w:tr>
      <w:tr w:rsidR="002B57BC" w:rsidTr="003B24FE">
        <w:tc>
          <w:tcPr>
            <w:tcW w:w="10080" w:type="dxa"/>
            <w:tcBorders>
              <w:left w:val="nil"/>
              <w:bottom w:val="nil"/>
              <w:right w:val="nil"/>
            </w:tcBorders>
          </w:tcPr>
          <w:p w:rsidR="002B57BC" w:rsidRDefault="002B57BC" w:rsidP="00007BE6">
            <w:pPr>
              <w:pStyle w:val="ListParagraph"/>
              <w:numPr>
                <w:ilvl w:val="0"/>
                <w:numId w:val="40"/>
              </w:numPr>
              <w:spacing w:before="120"/>
              <w:ind w:left="330"/>
            </w:pPr>
            <w:r>
              <w:t xml:space="preserve">Use a transition word to </w:t>
            </w:r>
            <w:r w:rsidRPr="002B57BC">
              <w:rPr>
                <w:rStyle w:val="Emphasis"/>
              </w:rPr>
              <w:t>contrast</w:t>
            </w:r>
            <w:r>
              <w:t>.</w:t>
            </w:r>
          </w:p>
        </w:tc>
      </w:tr>
      <w:tr w:rsidR="002B57BC" w:rsidTr="003B24FE">
        <w:tc>
          <w:tcPr>
            <w:tcW w:w="10080" w:type="dxa"/>
            <w:tcBorders>
              <w:top w:val="nil"/>
              <w:left w:val="nil"/>
              <w:bottom w:val="nil"/>
              <w:right w:val="nil"/>
            </w:tcBorders>
          </w:tcPr>
          <w:p w:rsidR="002B57BC" w:rsidRDefault="002B57BC" w:rsidP="002B57BC">
            <w:pPr>
              <w:pStyle w:val="ListParagraph"/>
              <w:ind w:left="330"/>
            </w:pPr>
            <w:r>
              <w:t>Many criticize the program for being exploitative and dehumanizing. One critic praises the show for its “message of equality.”</w:t>
            </w:r>
          </w:p>
        </w:tc>
      </w:tr>
      <w:tr w:rsidR="002B57BC" w:rsidTr="003B24FE">
        <w:tc>
          <w:tcPr>
            <w:tcW w:w="10080" w:type="dxa"/>
            <w:tcBorders>
              <w:top w:val="nil"/>
              <w:left w:val="nil"/>
              <w:right w:val="nil"/>
            </w:tcBorders>
          </w:tcPr>
          <w:p w:rsidR="002B57BC" w:rsidRPr="00007BE6" w:rsidRDefault="002B57BC" w:rsidP="002B57BC">
            <w:pPr>
              <w:pStyle w:val="ListParagraph"/>
              <w:ind w:left="330"/>
              <w:rPr>
                <w:sz w:val="12"/>
              </w:rPr>
            </w:pPr>
          </w:p>
        </w:tc>
      </w:tr>
      <w:tr w:rsidR="002B57BC" w:rsidTr="003B24FE">
        <w:tc>
          <w:tcPr>
            <w:tcW w:w="10080" w:type="dxa"/>
            <w:tcBorders>
              <w:left w:val="nil"/>
              <w:bottom w:val="single" w:sz="4" w:space="0" w:color="auto"/>
              <w:right w:val="nil"/>
            </w:tcBorders>
          </w:tcPr>
          <w:p w:rsidR="002B57BC" w:rsidRDefault="002B57BC" w:rsidP="002B57BC">
            <w:pPr>
              <w:pStyle w:val="ListParagraph"/>
              <w:ind w:left="330"/>
            </w:pPr>
          </w:p>
        </w:tc>
      </w:tr>
      <w:tr w:rsidR="002B57BC" w:rsidTr="003B24FE">
        <w:tc>
          <w:tcPr>
            <w:tcW w:w="10080" w:type="dxa"/>
            <w:tcBorders>
              <w:left w:val="nil"/>
              <w:bottom w:val="nil"/>
              <w:right w:val="nil"/>
            </w:tcBorders>
          </w:tcPr>
          <w:p w:rsidR="002B57BC" w:rsidRDefault="002B57BC" w:rsidP="00007BE6">
            <w:pPr>
              <w:pStyle w:val="ListParagraph"/>
              <w:numPr>
                <w:ilvl w:val="0"/>
                <w:numId w:val="40"/>
              </w:numPr>
              <w:spacing w:before="120"/>
              <w:ind w:left="330"/>
            </w:pPr>
            <w:r>
              <w:t xml:space="preserve">Use a different transition word to </w:t>
            </w:r>
            <w:r w:rsidRPr="002B57BC">
              <w:rPr>
                <w:rStyle w:val="Emphasis"/>
              </w:rPr>
              <w:t>contrast</w:t>
            </w:r>
            <w:r>
              <w:t>.</w:t>
            </w:r>
          </w:p>
        </w:tc>
      </w:tr>
      <w:tr w:rsidR="002B57BC" w:rsidTr="003B24FE">
        <w:tc>
          <w:tcPr>
            <w:tcW w:w="10080" w:type="dxa"/>
            <w:tcBorders>
              <w:top w:val="nil"/>
              <w:left w:val="nil"/>
              <w:bottom w:val="nil"/>
              <w:right w:val="nil"/>
            </w:tcBorders>
          </w:tcPr>
          <w:p w:rsidR="002B57BC" w:rsidRDefault="002B57BC" w:rsidP="002B57BC">
            <w:pPr>
              <w:pStyle w:val="ListParagraph"/>
              <w:ind w:left="330"/>
            </w:pPr>
            <w:r>
              <w:t>The program at times emphasizes the stereotypical life of a working class Southern white family. It continues to attract viewers.</w:t>
            </w:r>
          </w:p>
        </w:tc>
      </w:tr>
      <w:tr w:rsidR="002B57BC" w:rsidTr="003B24FE">
        <w:tc>
          <w:tcPr>
            <w:tcW w:w="10080" w:type="dxa"/>
            <w:tcBorders>
              <w:top w:val="nil"/>
              <w:left w:val="nil"/>
              <w:right w:val="nil"/>
            </w:tcBorders>
          </w:tcPr>
          <w:p w:rsidR="002B57BC" w:rsidRPr="00007BE6" w:rsidRDefault="002B57BC" w:rsidP="002B57BC">
            <w:pPr>
              <w:pStyle w:val="ListParagraph"/>
              <w:ind w:left="330"/>
              <w:rPr>
                <w:sz w:val="12"/>
              </w:rPr>
            </w:pPr>
          </w:p>
        </w:tc>
      </w:tr>
      <w:tr w:rsidR="002B57BC" w:rsidTr="003B24FE">
        <w:tc>
          <w:tcPr>
            <w:tcW w:w="10080" w:type="dxa"/>
            <w:tcBorders>
              <w:left w:val="nil"/>
              <w:right w:val="nil"/>
            </w:tcBorders>
          </w:tcPr>
          <w:p w:rsidR="002B57BC" w:rsidRDefault="002B57BC" w:rsidP="002B57BC">
            <w:pPr>
              <w:pStyle w:val="ListParagraph"/>
              <w:ind w:left="330"/>
            </w:pPr>
          </w:p>
        </w:tc>
      </w:tr>
    </w:tbl>
    <w:p w:rsidR="00007BE6" w:rsidRDefault="00411FE6" w:rsidP="00A5327F">
      <w:pPr>
        <w:pStyle w:val="Heading2"/>
        <w:spacing w:before="120"/>
      </w:pPr>
      <w:sdt>
        <w:sdtPr>
          <w:rPr>
            <w:i w:val="0"/>
          </w:rPr>
          <w:id w:val="689801799"/>
          <w14:checkbox>
            <w14:checked w14:val="0"/>
            <w14:checkedState w14:val="2612" w14:font="MS Gothic"/>
            <w14:uncheckedState w14:val="2610" w14:font="MS Gothic"/>
          </w14:checkbox>
        </w:sdtPr>
        <w:sdtEndPr/>
        <w:sdtContent>
          <w:r w:rsidR="00007BE6" w:rsidRPr="00007BE6">
            <w:rPr>
              <w:rFonts w:ascii="MS Gothic" w:eastAsia="MS Gothic" w:hAnsi="MS Gothic" w:hint="eastAsia"/>
              <w:i w:val="0"/>
            </w:rPr>
            <w:t>☐</w:t>
          </w:r>
        </w:sdtContent>
      </w:sdt>
      <w:r w:rsidR="00007BE6">
        <w:t xml:space="preserve"> 6. Review the DLA</w:t>
      </w:r>
    </w:p>
    <w:p w:rsidR="00007BE6" w:rsidRDefault="00007BE6" w:rsidP="00007BE6">
      <w:pPr>
        <w:sectPr w:rsidR="00007BE6" w:rsidSect="003B24FE">
          <w:type w:val="continuous"/>
          <w:pgSz w:w="12240" w:h="15840"/>
          <w:pgMar w:top="1440" w:right="1080" w:bottom="1152" w:left="1080" w:header="720" w:footer="720" w:gutter="0"/>
          <w:cols w:space="720"/>
          <w:titlePg/>
          <w:docGrid w:linePitch="360"/>
        </w:sectPr>
      </w:pPr>
      <w:r>
        <w:t xml:space="preserve">Go to https://mtsac2.mywconline.com and use the </w:t>
      </w:r>
      <w:hyperlink r:id="rId12"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DLA Walk-in</w:t>
      </w:r>
      <w:r w:rsidRPr="007A2B34">
        <w:t>”</w:t>
      </w:r>
      <w:r w:rsidRPr="008B0DEE">
        <w:t xml:space="preserve"> list</w:t>
      </w:r>
      <w:r>
        <w:t xml:space="preserve"> in the Writing Center.</w:t>
      </w:r>
      <w:r w:rsidR="000931AF" w:rsidRPr="00C25B47">
        <w:rPr>
          <w:color w:val="000000"/>
        </w:rPr>
        <w:t xml:space="preserve"> </w:t>
      </w:r>
      <w:r w:rsidR="00465D6E" w:rsidRPr="00C25B47">
        <w:t>Duri</w:t>
      </w:r>
      <w:r w:rsidR="00465D6E" w:rsidRPr="000931AF">
        <w:t xml:space="preserve">ng your session with a tutor, explain your understanding of </w:t>
      </w:r>
      <w:r w:rsidR="00012EAE" w:rsidRPr="000931AF">
        <w:t>transitioning between points and paragraphs</w:t>
      </w:r>
      <w:r w:rsidR="00465D6E" w:rsidRPr="000931AF">
        <w:t xml:space="preserve">. </w:t>
      </w:r>
      <w:r w:rsidR="009551F1" w:rsidRPr="000931AF">
        <w:t xml:space="preserve">Consider the main concept you learned in this DLA. </w:t>
      </w:r>
      <w:r w:rsidR="00465D6E" w:rsidRPr="000931AF">
        <w:t xml:space="preserve">Explain to the tutor </w:t>
      </w:r>
      <w:r w:rsidR="00A17D92" w:rsidRPr="000931AF">
        <w:t xml:space="preserve">the benefits and challenges of </w:t>
      </w:r>
      <w:r w:rsidR="00012EAE" w:rsidRPr="000931AF">
        <w:t>transitioning</w:t>
      </w:r>
      <w:r w:rsidR="00465D6E" w:rsidRPr="000931AF">
        <w:t>.</w:t>
      </w:r>
      <w:r w:rsidRPr="00007BE6">
        <w:t xml:space="preserve"> </w:t>
      </w:r>
    </w:p>
    <w:p w:rsidR="00007BE6" w:rsidRDefault="00007BE6" w:rsidP="003B24FE">
      <w:pPr>
        <w:pBdr>
          <w:bottom w:val="single" w:sz="4" w:space="1" w:color="auto"/>
          <w:between w:val="single" w:sz="4" w:space="1" w:color="auto"/>
        </w:pBdr>
        <w:spacing w:before="240" w:after="0"/>
      </w:pPr>
      <w:r>
        <w:t>Student’s Signature:</w:t>
      </w:r>
    </w:p>
    <w:p w:rsidR="00007BE6" w:rsidRDefault="00007BE6" w:rsidP="003B24FE">
      <w:pPr>
        <w:pBdr>
          <w:bottom w:val="single" w:sz="4" w:space="1" w:color="auto"/>
          <w:between w:val="single" w:sz="4" w:space="1" w:color="auto"/>
        </w:pBdr>
        <w:spacing w:before="240" w:after="0"/>
      </w:pPr>
      <w:r>
        <w:t>Tutor’s Signature</w:t>
      </w:r>
    </w:p>
    <w:p w:rsidR="00007BE6" w:rsidRDefault="00007BE6" w:rsidP="00007BE6">
      <w:pPr>
        <w:pBdr>
          <w:bottom w:val="single" w:sz="4" w:space="1" w:color="auto"/>
          <w:between w:val="single" w:sz="4" w:space="1" w:color="auto"/>
        </w:pBdr>
        <w:spacing w:before="120" w:after="0"/>
      </w:pPr>
      <w:r>
        <w:t>Date:</w:t>
      </w:r>
    </w:p>
    <w:p w:rsidR="00007BE6" w:rsidRDefault="00007BE6" w:rsidP="00007BE6">
      <w:pPr>
        <w:pBdr>
          <w:bottom w:val="single" w:sz="4" w:space="1" w:color="auto"/>
          <w:between w:val="single" w:sz="4" w:space="1" w:color="auto"/>
        </w:pBdr>
        <w:spacing w:before="240" w:after="0"/>
        <w:sectPr w:rsidR="00007BE6" w:rsidSect="00B65758">
          <w:type w:val="continuous"/>
          <w:pgSz w:w="12240" w:h="15840"/>
          <w:pgMar w:top="1440" w:right="1080" w:bottom="1440" w:left="1080" w:header="720" w:footer="720" w:gutter="0"/>
          <w:cols w:num="2" w:space="288" w:equalWidth="0">
            <w:col w:w="6480" w:space="288"/>
            <w:col w:w="3312"/>
          </w:cols>
          <w:titlePg/>
          <w:docGrid w:linePitch="360"/>
        </w:sectPr>
      </w:pPr>
      <w:r>
        <w:t>Date:</w:t>
      </w:r>
    </w:p>
    <w:p w:rsidR="00007BE6" w:rsidRPr="000D2E79" w:rsidRDefault="00007BE6" w:rsidP="003B24FE">
      <w:pPr>
        <w:spacing w:before="12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3" w:history="1">
        <w:r w:rsidRPr="000D2E79">
          <w:rPr>
            <w:rStyle w:val="Hyperlink"/>
            <w:sz w:val="20"/>
          </w:rPr>
          <w:t>access@mtsac.edu</w:t>
        </w:r>
      </w:hyperlink>
      <w:r w:rsidRPr="000D2E79">
        <w:rPr>
          <w:rStyle w:val="Emphasis"/>
          <w:sz w:val="20"/>
        </w:rPr>
        <w:t>, (909) 274-4290.</w:t>
      </w:r>
    </w:p>
    <w:p w:rsidR="00007BE6" w:rsidRPr="00A72EFF" w:rsidRDefault="00007BE6" w:rsidP="00007BE6">
      <w:pPr>
        <w:spacing w:after="0" w:line="480" w:lineRule="auto"/>
        <w:ind w:right="-180"/>
        <w:jc w:val="right"/>
        <w:rPr>
          <w:rStyle w:val="Emphasis"/>
          <w:sz w:val="20"/>
        </w:rPr>
      </w:pPr>
      <w:r w:rsidRPr="00A72EFF">
        <w:rPr>
          <w:rStyle w:val="Emphasis"/>
          <w:sz w:val="20"/>
        </w:rPr>
        <w:t>Revised 0</w:t>
      </w:r>
      <w:r>
        <w:rPr>
          <w:rStyle w:val="Emphasis"/>
          <w:sz w:val="20"/>
        </w:rPr>
        <w:t>4/25</w:t>
      </w:r>
      <w:r w:rsidRPr="00A72EFF">
        <w:rPr>
          <w:rStyle w:val="Emphasis"/>
          <w:sz w:val="20"/>
        </w:rPr>
        <w:t>/2018</w:t>
      </w:r>
    </w:p>
    <w:sectPr w:rsidR="00007BE6" w:rsidRPr="00A72EFF" w:rsidSect="007B0D47">
      <w:type w:val="continuous"/>
      <w:pgSz w:w="12240" w:h="15840"/>
      <w:pgMar w:top="1440" w:right="1080" w:bottom="1440"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CAA" w:rsidRDefault="003D2CAA" w:rsidP="000A3769">
      <w:pPr>
        <w:spacing w:after="0"/>
      </w:pPr>
      <w:r>
        <w:separator/>
      </w:r>
    </w:p>
  </w:endnote>
  <w:endnote w:type="continuationSeparator" w:id="0">
    <w:p w:rsidR="003D2CAA" w:rsidRDefault="003D2CAA"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7BC3B28-B874-400F-B317-09446B6BA799}"/>
  </w:font>
  <w:font w:name="Segoe UI">
    <w:panose1 w:val="020B0502040204020203"/>
    <w:charset w:val="00"/>
    <w:family w:val="swiss"/>
    <w:pitch w:val="variable"/>
    <w:sig w:usb0="E4002EFF" w:usb1="C000E47F" w:usb2="00000009" w:usb3="00000000" w:csb0="000001FF" w:csb1="00000000"/>
    <w:embedRegular r:id="rId2" w:fontKey="{428528E9-9F68-461C-A0A1-95B7A83BECC5}"/>
    <w:embedBold r:id="rId3" w:fontKey="{275BC551-8A4C-4972-BD96-B31B9C5AED8B}"/>
    <w:embedItalic r:id="rId4" w:fontKey="{A1E396F8-B644-4F8F-AA7A-EB53CF7FC341}"/>
    <w:embedBoldItalic r:id="rId5" w:fontKey="{483B15AE-44E3-4DFE-BDAC-97838C9AD1FA}"/>
  </w:font>
  <w:font w:name="Tahoma">
    <w:panose1 w:val="020B0604030504040204"/>
    <w:charset w:val="00"/>
    <w:family w:val="swiss"/>
    <w:pitch w:val="variable"/>
    <w:sig w:usb0="E1002EFF" w:usb1="C000605B" w:usb2="00000029" w:usb3="00000000" w:csb0="000101FF" w:csb1="00000000"/>
    <w:embedRegular r:id="rId6" w:fontKey="{BE24312A-E9AE-4469-A520-CEAF865DDEA4}"/>
  </w:font>
  <w:font w:name="Times">
    <w:panose1 w:val="02020603050405020304"/>
    <w:charset w:val="00"/>
    <w:family w:val="roman"/>
    <w:pitch w:val="variable"/>
    <w:sig w:usb0="E0002EFF" w:usb1="C000785B" w:usb2="00000009" w:usb3="00000000" w:csb0="000001FF" w:csb1="00000000"/>
    <w:embedRegular r:id="rId7" w:fontKey="{FAEE7EE6-CF58-40A8-84A6-2CF2DEAF73E6}"/>
  </w:font>
  <w:font w:name="Consolas">
    <w:panose1 w:val="020B0609020204030204"/>
    <w:charset w:val="00"/>
    <w:family w:val="modern"/>
    <w:pitch w:val="fixed"/>
    <w:sig w:usb0="E00006FF" w:usb1="0000FCFF" w:usb2="00000001" w:usb3="00000000" w:csb0="0000019F" w:csb1="00000000"/>
    <w:embedRegular r:id="rId8" w:fontKey="{69C03FDA-DD35-4A53-AE7A-6F5C737183D5}"/>
  </w:font>
  <w:font w:name="MS Gothic">
    <w:altName w:val="ＭＳ ゴシック"/>
    <w:panose1 w:val="020B0609070205080204"/>
    <w:charset w:val="80"/>
    <w:family w:val="modern"/>
    <w:pitch w:val="fixed"/>
    <w:sig w:usb0="E00002FF" w:usb1="6AC7FDFB" w:usb2="08000012" w:usb3="00000000" w:csb0="0002009F" w:csb1="00000000"/>
    <w:embedBold r:id="rId9" w:subsetted="1" w:fontKey="{EEF8B0A5-0968-4983-B785-D3991DE2C4B8}"/>
  </w:font>
  <w:font w:name="Cambria">
    <w:panose1 w:val="02040503050406030204"/>
    <w:charset w:val="00"/>
    <w:family w:val="roman"/>
    <w:pitch w:val="variable"/>
    <w:sig w:usb0="E00002FF" w:usb1="400004FF" w:usb2="00000000" w:usb3="00000000" w:csb0="0000019F" w:csb1="00000000"/>
    <w:embedRegular r:id="rId10" w:fontKey="{D21BC4CC-CDE8-44E4-A7A4-03D3C76861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2D5" w:rsidRPr="00E023E2" w:rsidRDefault="00B312D5" w:rsidP="00B312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rsidR="00B312D5" w:rsidRPr="00E023E2" w:rsidRDefault="00B312D5" w:rsidP="00B312D5">
    <w:pPr>
      <w:pStyle w:val="Footer"/>
      <w:tabs>
        <w:tab w:val="left" w:pos="3060"/>
      </w:tabs>
      <w:jc w:val="center"/>
      <w:rPr>
        <w:rFonts w:cs="Segoe UI"/>
        <w:sz w:val="18"/>
        <w:szCs w:val="20"/>
      </w:rPr>
    </w:pPr>
    <w:r w:rsidRPr="00E023E2">
      <w:rPr>
        <w:rFonts w:cs="Segoe UI"/>
        <w:sz w:val="18"/>
        <w:szCs w:val="20"/>
      </w:rPr>
      <w:t>http://www.mtsac.edu/writingcenter/</w:t>
    </w:r>
  </w:p>
  <w:p w:rsidR="00B312D5" w:rsidRPr="00E023E2" w:rsidRDefault="00B312D5" w:rsidP="00B312D5">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2D5" w:rsidRPr="00E023E2" w:rsidRDefault="00B312D5" w:rsidP="00B312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rsidR="00B312D5" w:rsidRPr="00E023E2" w:rsidRDefault="00B312D5" w:rsidP="00B312D5">
    <w:pPr>
      <w:pStyle w:val="Footer"/>
      <w:tabs>
        <w:tab w:val="left" w:pos="3060"/>
      </w:tabs>
      <w:jc w:val="center"/>
      <w:rPr>
        <w:rFonts w:cs="Segoe UI"/>
        <w:sz w:val="18"/>
        <w:szCs w:val="20"/>
      </w:rPr>
    </w:pPr>
    <w:r w:rsidRPr="00E023E2">
      <w:rPr>
        <w:rFonts w:cs="Segoe UI"/>
        <w:sz w:val="18"/>
        <w:szCs w:val="20"/>
      </w:rPr>
      <w:t>http://www.mtsac.edu/writingcenter/</w:t>
    </w:r>
  </w:p>
  <w:p w:rsidR="00B312D5" w:rsidRPr="00E023E2" w:rsidRDefault="00B312D5" w:rsidP="00B312D5">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CAA" w:rsidRDefault="003D2CAA" w:rsidP="000A3769">
      <w:pPr>
        <w:spacing w:after="0"/>
      </w:pPr>
      <w:r>
        <w:separator/>
      </w:r>
    </w:p>
  </w:footnote>
  <w:footnote w:type="continuationSeparator" w:id="0">
    <w:p w:rsidR="003D2CAA" w:rsidRDefault="003D2CAA"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AA" w:rsidRPr="007170A8" w:rsidRDefault="003D2CAA">
    <w:pPr>
      <w:pStyle w:val="Header"/>
      <w:rPr>
        <w:rFonts w:ascii="Times New Roman" w:hAnsi="Times New Roman"/>
        <w:sz w:val="24"/>
        <w:szCs w:val="24"/>
      </w:rPr>
    </w:pPr>
    <w:r>
      <w:tab/>
    </w:r>
    <w:r>
      <w:tab/>
    </w:r>
    <w:r w:rsidRPr="007170A8">
      <w:rPr>
        <w:rFonts w:ascii="Times New Roman" w:hAnsi="Times New Roman"/>
        <w:sz w:val="24"/>
        <w:szCs w:val="24"/>
      </w:rPr>
      <w:t xml:space="preserve">DLA:  </w:t>
    </w:r>
    <w:r>
      <w:rPr>
        <w:rFonts w:ascii="Times New Roman" w:hAnsi="Times New Roman"/>
        <w:sz w:val="24"/>
        <w:szCs w:val="24"/>
      </w:rPr>
      <w:t>Transitions</w:t>
    </w:r>
    <w:r w:rsidRPr="007170A8">
      <w:rPr>
        <w:rFonts w:ascii="Times New Roman" w:hAnsi="Times New Roman"/>
        <w:sz w:val="24"/>
        <w:szCs w:val="24"/>
      </w:rPr>
      <w:t xml:space="preserve"> </w:t>
    </w:r>
    <w:r w:rsidRPr="007170A8">
      <w:rPr>
        <w:rFonts w:ascii="Times New Roman" w:hAnsi="Times New Roman"/>
        <w:sz w:val="24"/>
        <w:szCs w:val="24"/>
      </w:rPr>
      <w:fldChar w:fldCharType="begin"/>
    </w:r>
    <w:r w:rsidRPr="007170A8">
      <w:rPr>
        <w:rFonts w:ascii="Times New Roman" w:hAnsi="Times New Roman"/>
        <w:sz w:val="24"/>
        <w:szCs w:val="24"/>
      </w:rPr>
      <w:instrText xml:space="preserve"> PAGE   \* MERGEFORMAT </w:instrText>
    </w:r>
    <w:r w:rsidRPr="007170A8">
      <w:rPr>
        <w:rFonts w:ascii="Times New Roman" w:hAnsi="Times New Roman"/>
        <w:sz w:val="24"/>
        <w:szCs w:val="24"/>
      </w:rPr>
      <w:fldChar w:fldCharType="separate"/>
    </w:r>
    <w:r w:rsidR="00411FE6">
      <w:rPr>
        <w:rFonts w:ascii="Times New Roman" w:hAnsi="Times New Roman"/>
        <w:noProof/>
        <w:sz w:val="24"/>
        <w:szCs w:val="24"/>
      </w:rPr>
      <w:t>6</w:t>
    </w:r>
    <w:r w:rsidRPr="007170A8">
      <w:rPr>
        <w:rFonts w:ascii="Times New Roman" w:hAnsi="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AA" w:rsidRPr="006A57FA" w:rsidRDefault="007B0D47" w:rsidP="007B0D47">
    <w:r w:rsidRPr="007B0D47">
      <w:rPr>
        <w:noProof/>
      </w:rPr>
      <w:drawing>
        <wp:inline distT="0" distB="0" distL="0" distR="0">
          <wp:extent cx="6400800" cy="875055"/>
          <wp:effectExtent l="0" t="0" r="0" b="1270"/>
          <wp:docPr id="5" name="Picture 5" descr="DLA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4E4C0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AA6B6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0AC5C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6AC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724322"/>
    <w:multiLevelType w:val="hybridMultilevel"/>
    <w:tmpl w:val="5860BF56"/>
    <w:lvl w:ilvl="0" w:tplc="B760730C">
      <w:start w:val="1"/>
      <w:numFmt w:val="decimal"/>
      <w:lvlText w:val="______  %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3D47136"/>
    <w:multiLevelType w:val="hybridMultilevel"/>
    <w:tmpl w:val="338A89AC"/>
    <w:lvl w:ilvl="0" w:tplc="F38C0B36">
      <w:start w:val="1"/>
      <w:numFmt w:val="decimal"/>
      <w:lvlText w:val="%1."/>
      <w:lvlJc w:val="left"/>
      <w:pPr>
        <w:ind w:left="1800" w:hanging="360"/>
      </w:pPr>
      <w:rPr>
        <w:rFonts w:ascii="Times New Roman" w:hAnsi="Times New Roman" w:cs="Times New Roman" w:hint="default"/>
        <w:b w:val="0"/>
        <w:sz w:val="23"/>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15:restartNumberingAfterBreak="0">
    <w:nsid w:val="16F7494F"/>
    <w:multiLevelType w:val="hybridMultilevel"/>
    <w:tmpl w:val="73B2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B357BB5"/>
    <w:multiLevelType w:val="hybridMultilevel"/>
    <w:tmpl w:val="460A5FC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7" w15:restartNumberingAfterBreak="0">
    <w:nsid w:val="1D2A1CD6"/>
    <w:multiLevelType w:val="hybridMultilevel"/>
    <w:tmpl w:val="9F808DE2"/>
    <w:lvl w:ilvl="0" w:tplc="6384446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2059234E"/>
    <w:multiLevelType w:val="hybridMultilevel"/>
    <w:tmpl w:val="5860BF56"/>
    <w:lvl w:ilvl="0" w:tplc="B760730C">
      <w:start w:val="1"/>
      <w:numFmt w:val="decimal"/>
      <w:lvlText w:val="______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2847F0E"/>
    <w:multiLevelType w:val="hybridMultilevel"/>
    <w:tmpl w:val="87B472F6"/>
    <w:lvl w:ilvl="0" w:tplc="EF563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3293253"/>
    <w:multiLevelType w:val="hybridMultilevel"/>
    <w:tmpl w:val="D1229F3C"/>
    <w:lvl w:ilvl="0" w:tplc="3EF0DC2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3EE5165"/>
    <w:multiLevelType w:val="hybridMultilevel"/>
    <w:tmpl w:val="2CBA4AC6"/>
    <w:lvl w:ilvl="0" w:tplc="F38C0B36">
      <w:start w:val="1"/>
      <w:numFmt w:val="decimal"/>
      <w:lvlText w:val="%1."/>
      <w:lvlJc w:val="left"/>
      <w:pPr>
        <w:ind w:left="1080" w:hanging="360"/>
      </w:pPr>
      <w:rPr>
        <w:rFonts w:ascii="Times New Roman" w:hAnsi="Times New Roman" w:cs="Times New Roman" w:hint="default"/>
        <w:b w:val="0"/>
        <w:sz w:val="23"/>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440704EA"/>
    <w:multiLevelType w:val="hybridMultilevel"/>
    <w:tmpl w:val="87B472F6"/>
    <w:lvl w:ilvl="0" w:tplc="EF563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9302C1"/>
    <w:multiLevelType w:val="hybridMultilevel"/>
    <w:tmpl w:val="239679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5E64645"/>
    <w:multiLevelType w:val="hybridMultilevel"/>
    <w:tmpl w:val="5860BF56"/>
    <w:lvl w:ilvl="0" w:tplc="B760730C">
      <w:start w:val="1"/>
      <w:numFmt w:val="decimal"/>
      <w:lvlText w:val="______  %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CE40AAA"/>
    <w:multiLevelType w:val="hybridMultilevel"/>
    <w:tmpl w:val="239679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D190963"/>
    <w:multiLevelType w:val="hybridMultilevel"/>
    <w:tmpl w:val="8D02FE7C"/>
    <w:lvl w:ilvl="0" w:tplc="A1B422F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67B69D5"/>
    <w:multiLevelType w:val="hybridMultilevel"/>
    <w:tmpl w:val="072A5966"/>
    <w:lvl w:ilvl="0" w:tplc="3EF0DC2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15:restartNumberingAfterBreak="0">
    <w:nsid w:val="5F8D7394"/>
    <w:multiLevelType w:val="hybridMultilevel"/>
    <w:tmpl w:val="89C2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AF3C96"/>
    <w:multiLevelType w:val="hybridMultilevel"/>
    <w:tmpl w:val="EBD4AEB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30"/>
  </w:num>
  <w:num w:numId="2">
    <w:abstractNumId w:val="10"/>
  </w:num>
  <w:num w:numId="3">
    <w:abstractNumId w:val="12"/>
  </w:num>
  <w:num w:numId="4">
    <w:abstractNumId w:val="25"/>
  </w:num>
  <w:num w:numId="5">
    <w:abstractNumId w:val="23"/>
  </w:num>
  <w:num w:numId="6">
    <w:abstractNumId w:val="11"/>
  </w:num>
  <w:num w:numId="7">
    <w:abstractNumId w:val="18"/>
  </w:num>
  <w:num w:numId="8">
    <w:abstractNumId w:val="24"/>
  </w:num>
  <w:num w:numId="9">
    <w:abstractNumId w:val="31"/>
  </w:num>
  <w:num w:numId="10">
    <w:abstractNumId w:val="17"/>
  </w:num>
  <w:num w:numId="11">
    <w:abstractNumId w:val="28"/>
  </w:num>
  <w:num w:numId="12">
    <w:abstractNumId w:val="20"/>
  </w:num>
  <w:num w:numId="13">
    <w:abstractNumId w:val="21"/>
  </w:num>
  <w:num w:numId="14">
    <w:abstractNumId w:val="29"/>
  </w:num>
  <w:num w:numId="15">
    <w:abstractNumId w:val="13"/>
  </w:num>
  <w:num w:numId="16">
    <w:abstractNumId w:val="16"/>
  </w:num>
  <w:num w:numId="17">
    <w:abstractNumId w:val="26"/>
  </w:num>
  <w:num w:numId="18">
    <w:abstractNumId w:val="19"/>
  </w:num>
  <w:num w:numId="19">
    <w:abstractNumId w:val="22"/>
  </w:num>
  <w:num w:numId="20">
    <w:abstractNumId w:val="9"/>
  </w:num>
  <w:num w:numId="21">
    <w:abstractNumId w:val="9"/>
  </w:num>
  <w:num w:numId="22">
    <w:abstractNumId w:val="7"/>
  </w:num>
  <w:num w:numId="23">
    <w:abstractNumId w:val="7"/>
  </w:num>
  <w:num w:numId="24">
    <w:abstractNumId w:val="6"/>
  </w:num>
  <w:num w:numId="25">
    <w:abstractNumId w:val="6"/>
  </w:num>
  <w:num w:numId="26">
    <w:abstractNumId w:val="5"/>
  </w:num>
  <w:num w:numId="27">
    <w:abstractNumId w:val="5"/>
  </w:num>
  <w:num w:numId="28">
    <w:abstractNumId w:val="27"/>
  </w:num>
  <w:num w:numId="29">
    <w:abstractNumId w:val="8"/>
  </w:num>
  <w:num w:numId="30">
    <w:abstractNumId w:val="15"/>
  </w:num>
  <w:num w:numId="31">
    <w:abstractNumId w:val="3"/>
  </w:num>
  <w:num w:numId="32">
    <w:abstractNumId w:val="3"/>
  </w:num>
  <w:num w:numId="33">
    <w:abstractNumId w:val="2"/>
  </w:num>
  <w:num w:numId="34">
    <w:abstractNumId w:val="2"/>
  </w:num>
  <w:num w:numId="35">
    <w:abstractNumId w:val="4"/>
  </w:num>
  <w:num w:numId="36">
    <w:abstractNumId w:val="1"/>
  </w:num>
  <w:num w:numId="37">
    <w:abstractNumId w:val="0"/>
  </w:num>
  <w:num w:numId="38">
    <w:abstractNumId w:val="15"/>
    <w:lvlOverride w:ilvl="0">
      <w:startOverride w:val="1"/>
    </w:lvlOverride>
  </w:num>
  <w:num w:numId="39">
    <w:abstractNumId w:val="15"/>
    <w:lvlOverride w:ilvl="0">
      <w:startOverride w:val="1"/>
    </w:lvlOverride>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7F"/>
    <w:rsid w:val="00007BE6"/>
    <w:rsid w:val="00012EAE"/>
    <w:rsid w:val="00013985"/>
    <w:rsid w:val="00013DB2"/>
    <w:rsid w:val="00023CCF"/>
    <w:rsid w:val="00024392"/>
    <w:rsid w:val="000446E2"/>
    <w:rsid w:val="00056128"/>
    <w:rsid w:val="00087F1A"/>
    <w:rsid w:val="000931AF"/>
    <w:rsid w:val="000A3769"/>
    <w:rsid w:val="000A55F2"/>
    <w:rsid w:val="000D3CD7"/>
    <w:rsid w:val="000D4333"/>
    <w:rsid w:val="00104083"/>
    <w:rsid w:val="001244B6"/>
    <w:rsid w:val="0013029C"/>
    <w:rsid w:val="0013146B"/>
    <w:rsid w:val="00154AA2"/>
    <w:rsid w:val="0015553D"/>
    <w:rsid w:val="001632FB"/>
    <w:rsid w:val="00185A65"/>
    <w:rsid w:val="00196367"/>
    <w:rsid w:val="001A5513"/>
    <w:rsid w:val="001A7B9D"/>
    <w:rsid w:val="001D7EB1"/>
    <w:rsid w:val="001F0731"/>
    <w:rsid w:val="002041BA"/>
    <w:rsid w:val="00224830"/>
    <w:rsid w:val="002640A7"/>
    <w:rsid w:val="002B204A"/>
    <w:rsid w:val="002B57BC"/>
    <w:rsid w:val="002D4B59"/>
    <w:rsid w:val="0033491F"/>
    <w:rsid w:val="003409CA"/>
    <w:rsid w:val="00344078"/>
    <w:rsid w:val="00365C4E"/>
    <w:rsid w:val="00370366"/>
    <w:rsid w:val="003728CC"/>
    <w:rsid w:val="00375A54"/>
    <w:rsid w:val="003B24FE"/>
    <w:rsid w:val="003B2B3C"/>
    <w:rsid w:val="003B350E"/>
    <w:rsid w:val="003D1121"/>
    <w:rsid w:val="003D2CAA"/>
    <w:rsid w:val="003E1A6A"/>
    <w:rsid w:val="003F7BBE"/>
    <w:rsid w:val="00405683"/>
    <w:rsid w:val="0041195E"/>
    <w:rsid w:val="00411FE6"/>
    <w:rsid w:val="00413424"/>
    <w:rsid w:val="00415FBF"/>
    <w:rsid w:val="00420FA5"/>
    <w:rsid w:val="0044139B"/>
    <w:rsid w:val="0045010D"/>
    <w:rsid w:val="004619B5"/>
    <w:rsid w:val="00464766"/>
    <w:rsid w:val="00465D6E"/>
    <w:rsid w:val="0046728F"/>
    <w:rsid w:val="00467663"/>
    <w:rsid w:val="004837CE"/>
    <w:rsid w:val="00491B80"/>
    <w:rsid w:val="0049320B"/>
    <w:rsid w:val="004C1A12"/>
    <w:rsid w:val="004D65D5"/>
    <w:rsid w:val="00500A0C"/>
    <w:rsid w:val="00506A63"/>
    <w:rsid w:val="00515E47"/>
    <w:rsid w:val="00526215"/>
    <w:rsid w:val="00552FA7"/>
    <w:rsid w:val="00560529"/>
    <w:rsid w:val="005835A9"/>
    <w:rsid w:val="005C2295"/>
    <w:rsid w:val="005D4A5D"/>
    <w:rsid w:val="005D62F8"/>
    <w:rsid w:val="005F20F5"/>
    <w:rsid w:val="005F387F"/>
    <w:rsid w:val="005F39C5"/>
    <w:rsid w:val="00637EB2"/>
    <w:rsid w:val="00652A9E"/>
    <w:rsid w:val="00676BBA"/>
    <w:rsid w:val="00697F85"/>
    <w:rsid w:val="006A53EE"/>
    <w:rsid w:val="006A57FA"/>
    <w:rsid w:val="006B2C6A"/>
    <w:rsid w:val="006B3C7B"/>
    <w:rsid w:val="006B559D"/>
    <w:rsid w:val="006C1453"/>
    <w:rsid w:val="006C2E57"/>
    <w:rsid w:val="006E4B8B"/>
    <w:rsid w:val="006F7E9A"/>
    <w:rsid w:val="007170A8"/>
    <w:rsid w:val="007236ED"/>
    <w:rsid w:val="007302A6"/>
    <w:rsid w:val="0073518E"/>
    <w:rsid w:val="00743F0F"/>
    <w:rsid w:val="007446C3"/>
    <w:rsid w:val="00745B4E"/>
    <w:rsid w:val="0079230C"/>
    <w:rsid w:val="007B0D47"/>
    <w:rsid w:val="007B17A5"/>
    <w:rsid w:val="007D2A1E"/>
    <w:rsid w:val="007E6BD5"/>
    <w:rsid w:val="007F11CF"/>
    <w:rsid w:val="00802329"/>
    <w:rsid w:val="00802E87"/>
    <w:rsid w:val="008044E1"/>
    <w:rsid w:val="008256E3"/>
    <w:rsid w:val="00831145"/>
    <w:rsid w:val="0084696F"/>
    <w:rsid w:val="0085066A"/>
    <w:rsid w:val="008527BA"/>
    <w:rsid w:val="008562A8"/>
    <w:rsid w:val="00864461"/>
    <w:rsid w:val="008918F9"/>
    <w:rsid w:val="00895534"/>
    <w:rsid w:val="008A4460"/>
    <w:rsid w:val="008B4796"/>
    <w:rsid w:val="009112B0"/>
    <w:rsid w:val="00943FBD"/>
    <w:rsid w:val="009459EA"/>
    <w:rsid w:val="00951FAC"/>
    <w:rsid w:val="009551F1"/>
    <w:rsid w:val="00955CF6"/>
    <w:rsid w:val="00963D43"/>
    <w:rsid w:val="009A4C47"/>
    <w:rsid w:val="009A6DD6"/>
    <w:rsid w:val="009B074E"/>
    <w:rsid w:val="009B3468"/>
    <w:rsid w:val="009C4BEB"/>
    <w:rsid w:val="009E720D"/>
    <w:rsid w:val="009F3889"/>
    <w:rsid w:val="00A07AFC"/>
    <w:rsid w:val="00A17D92"/>
    <w:rsid w:val="00A3100F"/>
    <w:rsid w:val="00A35BC2"/>
    <w:rsid w:val="00A42F98"/>
    <w:rsid w:val="00A5327F"/>
    <w:rsid w:val="00A550FC"/>
    <w:rsid w:val="00A604A7"/>
    <w:rsid w:val="00A7119E"/>
    <w:rsid w:val="00A749FF"/>
    <w:rsid w:val="00A92EC2"/>
    <w:rsid w:val="00A95B09"/>
    <w:rsid w:val="00AA49C4"/>
    <w:rsid w:val="00AA50BD"/>
    <w:rsid w:val="00AA6536"/>
    <w:rsid w:val="00AB3F46"/>
    <w:rsid w:val="00AC0865"/>
    <w:rsid w:val="00AC32C9"/>
    <w:rsid w:val="00AC4083"/>
    <w:rsid w:val="00AD406B"/>
    <w:rsid w:val="00B21016"/>
    <w:rsid w:val="00B312D5"/>
    <w:rsid w:val="00B534C6"/>
    <w:rsid w:val="00B54E7B"/>
    <w:rsid w:val="00B65758"/>
    <w:rsid w:val="00B71A71"/>
    <w:rsid w:val="00B85226"/>
    <w:rsid w:val="00B92FE5"/>
    <w:rsid w:val="00BB2B15"/>
    <w:rsid w:val="00BB6C2C"/>
    <w:rsid w:val="00BD3901"/>
    <w:rsid w:val="00BD510E"/>
    <w:rsid w:val="00BE49AD"/>
    <w:rsid w:val="00BF51F1"/>
    <w:rsid w:val="00C25B47"/>
    <w:rsid w:val="00C348E7"/>
    <w:rsid w:val="00C41B7F"/>
    <w:rsid w:val="00C57FD1"/>
    <w:rsid w:val="00C824CA"/>
    <w:rsid w:val="00C8596D"/>
    <w:rsid w:val="00C87F44"/>
    <w:rsid w:val="00CA3136"/>
    <w:rsid w:val="00CB50C9"/>
    <w:rsid w:val="00CC2D5C"/>
    <w:rsid w:val="00CE0F00"/>
    <w:rsid w:val="00D3714C"/>
    <w:rsid w:val="00D41B31"/>
    <w:rsid w:val="00D41C82"/>
    <w:rsid w:val="00D557EB"/>
    <w:rsid w:val="00D67C0E"/>
    <w:rsid w:val="00D84C3A"/>
    <w:rsid w:val="00D85976"/>
    <w:rsid w:val="00DA1789"/>
    <w:rsid w:val="00DA31CB"/>
    <w:rsid w:val="00DA46E0"/>
    <w:rsid w:val="00DD0EF1"/>
    <w:rsid w:val="00DD49C9"/>
    <w:rsid w:val="00DE78C8"/>
    <w:rsid w:val="00DF5C12"/>
    <w:rsid w:val="00E02EC4"/>
    <w:rsid w:val="00E21727"/>
    <w:rsid w:val="00E62CAB"/>
    <w:rsid w:val="00E677A6"/>
    <w:rsid w:val="00EA26F0"/>
    <w:rsid w:val="00EA4420"/>
    <w:rsid w:val="00EE674F"/>
    <w:rsid w:val="00EF265E"/>
    <w:rsid w:val="00EF7442"/>
    <w:rsid w:val="00F006B8"/>
    <w:rsid w:val="00F01BCB"/>
    <w:rsid w:val="00F02823"/>
    <w:rsid w:val="00F30F90"/>
    <w:rsid w:val="00F361F6"/>
    <w:rsid w:val="00F43D42"/>
    <w:rsid w:val="00F470B1"/>
    <w:rsid w:val="00F54A54"/>
    <w:rsid w:val="00F672E8"/>
    <w:rsid w:val="00F67500"/>
    <w:rsid w:val="00F847FB"/>
    <w:rsid w:val="00F935C8"/>
    <w:rsid w:val="00FA02D4"/>
    <w:rsid w:val="00FB1A24"/>
    <w:rsid w:val="00FC4EF2"/>
    <w:rsid w:val="00FC73D9"/>
    <w:rsid w:val="00FE16DA"/>
    <w:rsid w:val="00FF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5F30744A"/>
  <w14:defaultImageDpi w14:val="0"/>
  <w15:docId w15:val="{C1FEA6D8-1177-4677-9B9E-188C64C62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D47"/>
    <w:pPr>
      <w:spacing w:after="120" w:line="240" w:lineRule="auto"/>
    </w:pPr>
    <w:rPr>
      <w:rFonts w:ascii="Segoe UI" w:eastAsia="Times New Roman" w:hAnsi="Segoe UI"/>
    </w:rPr>
  </w:style>
  <w:style w:type="paragraph" w:styleId="Heading1">
    <w:name w:val="heading 1"/>
    <w:basedOn w:val="Normal"/>
    <w:next w:val="Normal"/>
    <w:link w:val="Heading1Char"/>
    <w:uiPriority w:val="9"/>
    <w:qFormat/>
    <w:rsid w:val="00007BE6"/>
    <w:pPr>
      <w:keepNext/>
      <w:keepLines/>
      <w:spacing w:after="0"/>
      <w:outlineLvl w:val="0"/>
    </w:pPr>
    <w:rPr>
      <w:b/>
      <w:sz w:val="32"/>
      <w:szCs w:val="32"/>
    </w:rPr>
  </w:style>
  <w:style w:type="paragraph" w:styleId="Heading2">
    <w:name w:val="heading 2"/>
    <w:basedOn w:val="Normal"/>
    <w:next w:val="Normal"/>
    <w:link w:val="Heading2Char"/>
    <w:uiPriority w:val="9"/>
    <w:unhideWhenUsed/>
    <w:qFormat/>
    <w:rsid w:val="00007BE6"/>
    <w:pPr>
      <w:keepNext/>
      <w:keepLines/>
      <w:spacing w:after="0"/>
      <w:outlineLvl w:val="1"/>
    </w:pPr>
    <w:rPr>
      <w:b/>
      <w:i/>
      <w:sz w:val="28"/>
      <w:szCs w:val="26"/>
    </w:rPr>
  </w:style>
  <w:style w:type="paragraph" w:styleId="Heading4">
    <w:name w:val="heading 4"/>
    <w:basedOn w:val="Normal"/>
    <w:link w:val="Heading4Char"/>
    <w:qFormat/>
    <w:rsid w:val="009112B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2B0"/>
    <w:pPr>
      <w:ind w:left="720"/>
      <w:contextualSpacing/>
    </w:pPr>
  </w:style>
  <w:style w:type="character" w:styleId="Hyperlink">
    <w:name w:val="Hyperlink"/>
    <w:uiPriority w:val="99"/>
    <w:unhideWhenUsed/>
    <w:rsid w:val="009112B0"/>
    <w:rPr>
      <w:color w:val="0000FF"/>
      <w:u w:val="single"/>
    </w:rPr>
  </w:style>
  <w:style w:type="paragraph" w:styleId="Header">
    <w:name w:val="header"/>
    <w:basedOn w:val="Normal"/>
    <w:link w:val="HeaderChar"/>
    <w:uiPriority w:val="99"/>
    <w:unhideWhenUsed/>
    <w:rsid w:val="009112B0"/>
    <w:pPr>
      <w:tabs>
        <w:tab w:val="center" w:pos="4680"/>
        <w:tab w:val="right" w:pos="9360"/>
      </w:tabs>
      <w:spacing w:after="0"/>
    </w:pPr>
  </w:style>
  <w:style w:type="character" w:customStyle="1" w:styleId="HeaderChar">
    <w:name w:val="Header Char"/>
    <w:link w:val="Header"/>
    <w:uiPriority w:val="99"/>
    <w:locked/>
    <w:rsid w:val="009112B0"/>
    <w:rPr>
      <w:rFonts w:ascii="Segoe UI" w:eastAsia="Times New Roman" w:hAnsi="Segoe UI"/>
    </w:rPr>
  </w:style>
  <w:style w:type="paragraph" w:styleId="Footer">
    <w:name w:val="footer"/>
    <w:basedOn w:val="Normal"/>
    <w:link w:val="FooterChar"/>
    <w:unhideWhenUsed/>
    <w:rsid w:val="009112B0"/>
    <w:pPr>
      <w:tabs>
        <w:tab w:val="center" w:pos="4680"/>
        <w:tab w:val="right" w:pos="9360"/>
      </w:tabs>
      <w:spacing w:after="0"/>
    </w:pPr>
  </w:style>
  <w:style w:type="character" w:customStyle="1" w:styleId="FooterChar">
    <w:name w:val="Footer Char"/>
    <w:link w:val="Footer"/>
    <w:locked/>
    <w:rsid w:val="009112B0"/>
    <w:rPr>
      <w:rFonts w:ascii="Segoe UI" w:eastAsia="Times New Roman" w:hAnsi="Segoe UI"/>
    </w:rPr>
  </w:style>
  <w:style w:type="paragraph" w:styleId="BalloonText">
    <w:name w:val="Balloon Text"/>
    <w:basedOn w:val="Normal"/>
    <w:link w:val="BalloonTextChar"/>
    <w:uiPriority w:val="99"/>
    <w:unhideWhenUsed/>
    <w:rsid w:val="009112B0"/>
    <w:pPr>
      <w:spacing w:after="0"/>
    </w:pPr>
    <w:rPr>
      <w:rFonts w:ascii="Tahoma" w:hAnsi="Tahoma" w:cs="Tahoma"/>
      <w:sz w:val="16"/>
      <w:szCs w:val="16"/>
    </w:rPr>
  </w:style>
  <w:style w:type="character" w:customStyle="1" w:styleId="BalloonTextChar">
    <w:name w:val="Balloon Text Char"/>
    <w:link w:val="BalloonText"/>
    <w:uiPriority w:val="99"/>
    <w:locked/>
    <w:rsid w:val="009112B0"/>
    <w:rPr>
      <w:rFonts w:ascii="Tahoma" w:eastAsia="Times New Roman" w:hAnsi="Tahoma" w:cs="Tahoma"/>
      <w:sz w:val="16"/>
      <w:szCs w:val="16"/>
    </w:rPr>
  </w:style>
  <w:style w:type="table" w:styleId="TableGrid">
    <w:name w:val="Table Grid"/>
    <w:basedOn w:val="TableNormal"/>
    <w:uiPriority w:val="59"/>
    <w:rsid w:val="009112B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677A6"/>
    <w:rPr>
      <w:i/>
      <w:iCs/>
      <w:color w:val="000000" w:themeColor="text1"/>
      <w:lang w:eastAsia="ja-JP"/>
    </w:rPr>
  </w:style>
  <w:style w:type="character" w:customStyle="1" w:styleId="QuoteChar">
    <w:name w:val="Quote Char"/>
    <w:basedOn w:val="DefaultParagraphFont"/>
    <w:link w:val="Quote"/>
    <w:uiPriority w:val="29"/>
    <w:locked/>
    <w:rsid w:val="00E677A6"/>
    <w:rPr>
      <w:rFonts w:cs="Times New Roman"/>
      <w:i/>
      <w:iCs/>
      <w:color w:val="000000" w:themeColor="text1"/>
      <w:lang w:val="x-none" w:eastAsia="ja-JP"/>
    </w:rPr>
  </w:style>
  <w:style w:type="paragraph" w:customStyle="1" w:styleId="nl">
    <w:name w:val="nl"/>
    <w:basedOn w:val="Normal"/>
    <w:rsid w:val="001632FB"/>
    <w:pPr>
      <w:tabs>
        <w:tab w:val="decimal" w:pos="240"/>
      </w:tabs>
      <w:overflowPunct w:val="0"/>
      <w:autoSpaceDE w:val="0"/>
      <w:autoSpaceDN w:val="0"/>
      <w:adjustRightInd w:val="0"/>
      <w:spacing w:after="0" w:line="240" w:lineRule="atLeast"/>
      <w:ind w:left="480" w:hanging="480"/>
      <w:jc w:val="both"/>
      <w:textAlignment w:val="baseline"/>
    </w:pPr>
    <w:rPr>
      <w:rFonts w:ascii="Times" w:hAnsi="Times"/>
      <w:szCs w:val="20"/>
    </w:rPr>
  </w:style>
  <w:style w:type="character" w:styleId="Emphasis">
    <w:name w:val="Emphasis"/>
    <w:uiPriority w:val="20"/>
    <w:qFormat/>
    <w:rsid w:val="009112B0"/>
    <w:rPr>
      <w:i/>
      <w:iCs/>
    </w:rPr>
  </w:style>
  <w:style w:type="character" w:customStyle="1" w:styleId="Heading1Char">
    <w:name w:val="Heading 1 Char"/>
    <w:link w:val="Heading1"/>
    <w:uiPriority w:val="9"/>
    <w:rsid w:val="00007BE6"/>
    <w:rPr>
      <w:rFonts w:ascii="Segoe UI" w:eastAsia="Times New Roman" w:hAnsi="Segoe UI"/>
      <w:b/>
      <w:sz w:val="32"/>
      <w:szCs w:val="32"/>
    </w:rPr>
  </w:style>
  <w:style w:type="character" w:customStyle="1" w:styleId="Heading2Char">
    <w:name w:val="Heading 2 Char"/>
    <w:link w:val="Heading2"/>
    <w:uiPriority w:val="9"/>
    <w:rsid w:val="00007BE6"/>
    <w:rPr>
      <w:rFonts w:ascii="Segoe UI" w:eastAsia="Times New Roman" w:hAnsi="Segoe UI"/>
      <w:b/>
      <w:i/>
      <w:sz w:val="28"/>
      <w:szCs w:val="26"/>
    </w:rPr>
  </w:style>
  <w:style w:type="character" w:customStyle="1" w:styleId="Heading4Char">
    <w:name w:val="Heading 4 Char"/>
    <w:basedOn w:val="DefaultParagraphFont"/>
    <w:link w:val="Heading4"/>
    <w:rsid w:val="009112B0"/>
    <w:rPr>
      <w:rFonts w:ascii="Segoe UI" w:eastAsia="Times New Roman" w:hAnsi="Segoe UI"/>
      <w:b/>
      <w:bCs/>
    </w:rPr>
  </w:style>
  <w:style w:type="character" w:styleId="IntenseEmphasis">
    <w:name w:val="Intense Emphasis"/>
    <w:uiPriority w:val="21"/>
    <w:qFormat/>
    <w:rsid w:val="009112B0"/>
    <w:rPr>
      <w:b/>
      <w:i/>
      <w:iCs/>
      <w:color w:val="auto"/>
    </w:rPr>
  </w:style>
  <w:style w:type="paragraph" w:styleId="List">
    <w:name w:val="List"/>
    <w:basedOn w:val="Normal"/>
    <w:uiPriority w:val="99"/>
    <w:unhideWhenUsed/>
    <w:rsid w:val="009112B0"/>
    <w:pPr>
      <w:ind w:left="360" w:hanging="360"/>
      <w:contextualSpacing/>
    </w:pPr>
  </w:style>
  <w:style w:type="paragraph" w:styleId="ListBullet">
    <w:name w:val="List Bullet"/>
    <w:basedOn w:val="Normal"/>
    <w:uiPriority w:val="99"/>
    <w:unhideWhenUsed/>
    <w:rsid w:val="00B312D5"/>
    <w:pPr>
      <w:numPr>
        <w:numId w:val="21"/>
      </w:numPr>
      <w:ind w:left="720"/>
      <w:contextualSpacing/>
    </w:pPr>
  </w:style>
  <w:style w:type="paragraph" w:styleId="ListBullet2">
    <w:name w:val="List Bullet 2"/>
    <w:basedOn w:val="Normal"/>
    <w:uiPriority w:val="99"/>
    <w:unhideWhenUsed/>
    <w:rsid w:val="007B0D47"/>
    <w:pPr>
      <w:numPr>
        <w:numId w:val="23"/>
      </w:numPr>
      <w:ind w:left="1080"/>
      <w:contextualSpacing/>
    </w:pPr>
  </w:style>
  <w:style w:type="paragraph" w:styleId="ListBullet3">
    <w:name w:val="List Bullet 3"/>
    <w:basedOn w:val="Normal"/>
    <w:uiPriority w:val="99"/>
    <w:unhideWhenUsed/>
    <w:rsid w:val="009112B0"/>
    <w:pPr>
      <w:numPr>
        <w:numId w:val="25"/>
      </w:numPr>
      <w:contextualSpacing/>
    </w:pPr>
  </w:style>
  <w:style w:type="paragraph" w:styleId="ListBullet4">
    <w:name w:val="List Bullet 4"/>
    <w:basedOn w:val="Normal"/>
    <w:uiPriority w:val="99"/>
    <w:unhideWhenUsed/>
    <w:rsid w:val="009112B0"/>
    <w:pPr>
      <w:numPr>
        <w:numId w:val="27"/>
      </w:numPr>
      <w:contextualSpacing/>
    </w:pPr>
  </w:style>
  <w:style w:type="numbering" w:customStyle="1" w:styleId="ListCheckbox">
    <w:name w:val="List Checkbox"/>
    <w:basedOn w:val="NoList"/>
    <w:uiPriority w:val="99"/>
    <w:rsid w:val="009112B0"/>
    <w:pPr>
      <w:numPr>
        <w:numId w:val="28"/>
      </w:numPr>
    </w:pPr>
  </w:style>
  <w:style w:type="paragraph" w:styleId="ListContinue2">
    <w:name w:val="List Continue 2"/>
    <w:basedOn w:val="Normal"/>
    <w:uiPriority w:val="99"/>
    <w:unhideWhenUsed/>
    <w:rsid w:val="009112B0"/>
    <w:pPr>
      <w:ind w:left="720"/>
      <w:contextualSpacing/>
    </w:pPr>
  </w:style>
  <w:style w:type="paragraph" w:styleId="ListNumber">
    <w:name w:val="List Number"/>
    <w:basedOn w:val="Normal"/>
    <w:uiPriority w:val="99"/>
    <w:unhideWhenUsed/>
    <w:rsid w:val="007B0D47"/>
    <w:pPr>
      <w:numPr>
        <w:numId w:val="30"/>
      </w:numPr>
      <w:ind w:left="720"/>
      <w:contextualSpacing/>
    </w:pPr>
  </w:style>
  <w:style w:type="paragraph" w:styleId="ListNumber2">
    <w:name w:val="List Number 2"/>
    <w:basedOn w:val="Normal"/>
    <w:uiPriority w:val="99"/>
    <w:unhideWhenUsed/>
    <w:rsid w:val="009112B0"/>
    <w:pPr>
      <w:numPr>
        <w:numId w:val="32"/>
      </w:numPr>
      <w:contextualSpacing/>
    </w:pPr>
  </w:style>
  <w:style w:type="paragraph" w:styleId="ListNumber3">
    <w:name w:val="List Number 3"/>
    <w:basedOn w:val="Normal"/>
    <w:uiPriority w:val="99"/>
    <w:unhideWhenUsed/>
    <w:rsid w:val="009112B0"/>
    <w:pPr>
      <w:numPr>
        <w:numId w:val="34"/>
      </w:numPr>
      <w:contextualSpacing/>
    </w:pPr>
  </w:style>
  <w:style w:type="paragraph" w:styleId="MacroText">
    <w:name w:val="macro"/>
    <w:link w:val="MacroTextChar"/>
    <w:uiPriority w:val="99"/>
    <w:unhideWhenUsed/>
    <w:rsid w:val="009112B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9112B0"/>
    <w:rPr>
      <w:rFonts w:ascii="Consolas" w:eastAsia="Times New Roman" w:hAnsi="Consolas" w:cs="Consolas"/>
      <w:sz w:val="20"/>
      <w:szCs w:val="20"/>
    </w:rPr>
  </w:style>
  <w:style w:type="paragraph" w:styleId="NoSpacing">
    <w:name w:val="No Spacing"/>
    <w:uiPriority w:val="1"/>
    <w:qFormat/>
    <w:rsid w:val="009112B0"/>
    <w:pPr>
      <w:spacing w:after="0" w:line="240" w:lineRule="auto"/>
    </w:pPr>
    <w:rPr>
      <w:rFonts w:ascii="Segoe UI" w:eastAsia="Times New Roman" w:hAnsi="Segoe UI"/>
      <w:sz w:val="24"/>
    </w:rPr>
  </w:style>
  <w:style w:type="paragraph" w:styleId="NormalWeb">
    <w:name w:val="Normal (Web)"/>
    <w:basedOn w:val="Normal"/>
    <w:rsid w:val="009112B0"/>
  </w:style>
  <w:style w:type="character" w:styleId="Strong">
    <w:name w:val="Strong"/>
    <w:uiPriority w:val="22"/>
    <w:qFormat/>
    <w:rsid w:val="009112B0"/>
    <w:rPr>
      <w:b/>
      <w:bCs/>
    </w:rPr>
  </w:style>
  <w:style w:type="paragraph" w:customStyle="1" w:styleId="StyleHeading2After0pt">
    <w:name w:val="Style Heading 2 + After:  0 pt"/>
    <w:basedOn w:val="Heading2"/>
    <w:rsid w:val="009112B0"/>
    <w:rPr>
      <w:bCs/>
      <w:iCs/>
      <w:szCs w:val="20"/>
    </w:rPr>
  </w:style>
  <w:style w:type="character" w:styleId="SubtleEmphasis">
    <w:name w:val="Subtle Emphasis"/>
    <w:uiPriority w:val="19"/>
    <w:qFormat/>
    <w:rsid w:val="009112B0"/>
    <w:rPr>
      <w:i/>
      <w:iCs/>
      <w:color w:val="404040"/>
    </w:rPr>
  </w:style>
  <w:style w:type="table" w:styleId="TableGridLight">
    <w:name w:val="Grid Table Light"/>
    <w:basedOn w:val="TableNormal"/>
    <w:uiPriority w:val="40"/>
    <w:rsid w:val="009112B0"/>
    <w:pPr>
      <w:spacing w:after="0" w:line="240" w:lineRule="auto"/>
    </w:pPr>
    <w:rPr>
      <w:rFonts w:ascii="Times New Roman" w:eastAsia="Times New Roman" w:hAnsi="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9112B0"/>
    <w:pPr>
      <w:contextualSpacing/>
      <w:jc w:val="center"/>
    </w:pPr>
    <w:rPr>
      <w:b/>
      <w:spacing w:val="-10"/>
      <w:kern w:val="28"/>
      <w:sz w:val="40"/>
      <w:szCs w:val="56"/>
    </w:rPr>
  </w:style>
  <w:style w:type="character" w:customStyle="1" w:styleId="TitleChar">
    <w:name w:val="Title Char"/>
    <w:link w:val="Title"/>
    <w:uiPriority w:val="10"/>
    <w:rsid w:val="009112B0"/>
    <w:rPr>
      <w:rFonts w:ascii="Segoe UI" w:eastAsia="Times New Roman" w:hAnsi="Segoe UI"/>
      <w:b/>
      <w:spacing w:val="-10"/>
      <w:kern w:val="28"/>
      <w:sz w:val="40"/>
      <w:szCs w:val="56"/>
    </w:rPr>
  </w:style>
  <w:style w:type="character" w:styleId="BookTitle">
    <w:name w:val="Book Title"/>
    <w:basedOn w:val="DefaultParagraphFont"/>
    <w:uiPriority w:val="33"/>
    <w:qFormat/>
    <w:rsid w:val="007B0D4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ccess@mtsac.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tsac2.mywconlin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F9747-B38F-4395-9A8C-6BE253F2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Pages>
  <Words>2126</Words>
  <Characters>10985</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Transitions DLA</dc:title>
  <dc:creator>color</dc:creator>
  <cp:lastModifiedBy>Goncalves, Mauricio C.</cp:lastModifiedBy>
  <cp:revision>13</cp:revision>
  <cp:lastPrinted>2013-05-22T21:29:00Z</cp:lastPrinted>
  <dcterms:created xsi:type="dcterms:W3CDTF">2018-04-13T19:35:00Z</dcterms:created>
  <dcterms:modified xsi:type="dcterms:W3CDTF">2019-07-23T23:08:00Z</dcterms:modified>
</cp:coreProperties>
</file>