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00" w:type="dxa"/>
        <w:tblCellSpacing w:w="0" w:type="dxa"/>
        <w:tblCellMar>
          <w:left w:w="0" w:type="dxa"/>
          <w:right w:w="0" w:type="dxa"/>
        </w:tblCellMar>
        <w:tblLook w:val="04A0" w:firstRow="1" w:lastRow="0" w:firstColumn="1" w:lastColumn="0" w:noHBand="0" w:noVBand="1"/>
        <w:tblDescription w:val="Mt. SAC Athletic News"/>
      </w:tblPr>
      <w:tblGrid>
        <w:gridCol w:w="9002"/>
      </w:tblGrid>
      <w:tr w:rsidR="0060043D" w:rsidRPr="0060043D" w:rsidTr="0060043D">
        <w:trPr>
          <w:trHeight w:val="1000"/>
          <w:tblCellSpacing w:w="0" w:type="dxa"/>
        </w:trPr>
        <w:tc>
          <w:tcPr>
            <w:tcW w:w="0" w:type="auto"/>
            <w:vAlign w:val="center"/>
            <w:hideMark/>
          </w:tcPr>
          <w:p w:rsidR="0060043D" w:rsidRPr="0060043D" w:rsidRDefault="0060043D" w:rsidP="0060043D">
            <w:pPr>
              <w:spacing w:after="0" w:line="240" w:lineRule="auto"/>
              <w:rPr>
                <w:rFonts w:ascii="Times New Roman" w:eastAsia="Times New Roman" w:hAnsi="Times New Roman" w:cs="Times New Roman"/>
                <w:sz w:val="24"/>
                <w:szCs w:val="24"/>
              </w:rPr>
            </w:pPr>
            <w:r w:rsidRPr="0060043D">
              <w:rPr>
                <w:rFonts w:ascii="Times New Roman" w:eastAsia="Times New Roman" w:hAnsi="Times New Roman" w:cs="Times New Roman"/>
                <w:noProof/>
                <w:sz w:val="24"/>
                <w:szCs w:val="24"/>
              </w:rPr>
              <w:drawing>
                <wp:inline distT="0" distB="0" distL="0" distR="0" wp14:anchorId="7712599A" wp14:editId="160463C1">
                  <wp:extent cx="5716270" cy="1431290"/>
                  <wp:effectExtent l="0" t="0" r="0" b="0"/>
                  <wp:docPr id="1" name="Picture 1" descr="Mt. SAC 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SAC Athletic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270" cy="1431290"/>
                          </a:xfrm>
                          <a:prstGeom prst="rect">
                            <a:avLst/>
                          </a:prstGeom>
                          <a:noFill/>
                          <a:ln>
                            <a:noFill/>
                          </a:ln>
                        </pic:spPr>
                      </pic:pic>
                    </a:graphicData>
                  </a:graphic>
                </wp:inline>
              </w:drawing>
            </w:r>
          </w:p>
        </w:tc>
      </w:tr>
      <w:tr w:rsidR="0060043D" w:rsidRPr="0060043D" w:rsidTr="0060043D">
        <w:trPr>
          <w:tblCellSpacing w:w="0" w:type="dxa"/>
        </w:trPr>
        <w:tc>
          <w:tcPr>
            <w:tcW w:w="0" w:type="auto"/>
            <w:vAlign w:val="center"/>
            <w:hideMark/>
          </w:tcPr>
          <w:p w:rsidR="0060043D" w:rsidRDefault="0060043D" w:rsidP="0060043D">
            <w:pPr>
              <w:spacing w:after="240" w:line="240" w:lineRule="auto"/>
              <w:rPr>
                <w:rFonts w:ascii="Arial" w:eastAsia="Times New Roman" w:hAnsi="Arial" w:cs="Arial"/>
                <w:sz w:val="24"/>
                <w:szCs w:val="24"/>
              </w:rPr>
            </w:pPr>
          </w:p>
          <w:p w:rsidR="0060043D" w:rsidRDefault="0060043D" w:rsidP="0060043D">
            <w:pPr>
              <w:spacing w:after="240" w:line="240" w:lineRule="auto"/>
              <w:rPr>
                <w:rFonts w:ascii="Arial" w:eastAsia="Times New Roman" w:hAnsi="Arial" w:cs="Arial"/>
                <w:sz w:val="24"/>
                <w:szCs w:val="24"/>
              </w:rPr>
            </w:pPr>
            <w:r>
              <w:rPr>
                <w:rFonts w:ascii="Helv" w:hAnsi="Helv" w:cs="Helv"/>
                <w:b/>
                <w:bCs/>
                <w:color w:val="000000"/>
              </w:rPr>
              <w:t>Women’s Basketball Team Reaches the Summit, but Falls Short of the Peak</w:t>
            </w:r>
            <w:bookmarkStart w:id="0" w:name="_GoBack"/>
            <w:bookmarkEnd w:id="0"/>
          </w:p>
          <w:p w:rsidR="0060043D" w:rsidRPr="0060043D" w:rsidRDefault="0060043D" w:rsidP="0060043D">
            <w:pPr>
              <w:spacing w:after="240" w:line="240" w:lineRule="auto"/>
              <w:rPr>
                <w:rFonts w:ascii="Arial" w:eastAsia="Times New Roman" w:hAnsi="Arial" w:cs="Arial"/>
                <w:sz w:val="18"/>
                <w:szCs w:val="18"/>
              </w:rPr>
            </w:pPr>
            <w:r w:rsidRPr="0060043D">
              <w:rPr>
                <w:rFonts w:ascii="Arial" w:eastAsia="Times New Roman" w:hAnsi="Arial" w:cs="Arial"/>
                <w:sz w:val="24"/>
                <w:szCs w:val="24"/>
              </w:rPr>
              <w:t>March 16, 2015</w:t>
            </w:r>
            <w:r w:rsidRPr="0060043D">
              <w:rPr>
                <w:rFonts w:ascii="Times New Roman" w:eastAsia="Times New Roman" w:hAnsi="Times New Roman" w:cs="Times New Roman"/>
                <w:sz w:val="24"/>
                <w:szCs w:val="24"/>
              </w:rPr>
              <w:t xml:space="preserve"> </w:t>
            </w:r>
          </w:p>
          <w:p w:rsidR="0060043D" w:rsidRPr="0060043D" w:rsidRDefault="0060043D" w:rsidP="0060043D">
            <w:pPr>
              <w:spacing w:before="100" w:beforeAutospacing="1" w:after="100" w:afterAutospacing="1" w:line="240" w:lineRule="auto"/>
              <w:rPr>
                <w:rFonts w:ascii="Arial" w:eastAsia="Times New Roman" w:hAnsi="Arial" w:cs="Arial"/>
                <w:sz w:val="18"/>
                <w:szCs w:val="18"/>
              </w:rPr>
            </w:pPr>
            <w:r w:rsidRPr="0060043D">
              <w:rPr>
                <w:rFonts w:ascii="Arial" w:eastAsia="Times New Roman" w:hAnsi="Arial" w:cs="Arial"/>
                <w:sz w:val="18"/>
                <w:szCs w:val="18"/>
              </w:rPr>
              <w:t>(</w:t>
            </w:r>
            <w:r w:rsidRPr="0060043D">
              <w:rPr>
                <w:rFonts w:ascii="Arial" w:eastAsia="Times New Roman" w:hAnsi="Arial" w:cs="Arial"/>
                <w:i/>
                <w:iCs/>
                <w:sz w:val="18"/>
                <w:szCs w:val="18"/>
              </w:rPr>
              <w:t>Norwalk, CA</w:t>
            </w:r>
            <w:r w:rsidRPr="0060043D">
              <w:rPr>
                <w:rFonts w:ascii="Arial" w:eastAsia="Times New Roman" w:hAnsi="Arial" w:cs="Arial"/>
                <w:sz w:val="18"/>
                <w:szCs w:val="18"/>
              </w:rPr>
              <w:t xml:space="preserve">)  The undefeated season for the </w:t>
            </w:r>
            <w:r w:rsidRPr="0060043D">
              <w:rPr>
                <w:rFonts w:ascii="Arial" w:eastAsia="Times New Roman" w:hAnsi="Arial" w:cs="Arial"/>
                <w:b/>
                <w:bCs/>
                <w:sz w:val="18"/>
                <w:szCs w:val="18"/>
              </w:rPr>
              <w:t>Mt. SAC Women's Basketball Team</w:t>
            </w:r>
            <w:r w:rsidRPr="0060043D">
              <w:rPr>
                <w:rFonts w:ascii="Arial" w:eastAsia="Times New Roman" w:hAnsi="Arial" w:cs="Arial"/>
                <w:sz w:val="18"/>
                <w:szCs w:val="18"/>
              </w:rPr>
              <w:t xml:space="preserve"> was ended in the California Community College Athletic Association (CCCAA) State Championship Game, as Mounties fell to Northern California Champion, Chabot College, 63-58.  The Mounties led at the half (32 to 28) and with 1:36 (58 to 57) left in the game.  The state title came down to the final minute and a half and it was all Chabot.  The Gladiators sank 3 free throws and a 3-pointer, while the Mounties failed in six scoring opportunities (three 3-pointers, 3 field goals).  Overall, Chabot took advantage of Mountie turnovers by scoring 22 points off of them, as well as out shooting the Mounties in all three offensive categories (3-point, field goal and free throw shooting percentage).</w:t>
            </w:r>
          </w:p>
          <w:p w:rsidR="0060043D" w:rsidRPr="0060043D" w:rsidRDefault="0060043D" w:rsidP="0060043D">
            <w:pPr>
              <w:spacing w:before="100" w:beforeAutospacing="1" w:after="100" w:afterAutospacing="1" w:line="240" w:lineRule="auto"/>
              <w:rPr>
                <w:rFonts w:ascii="Arial" w:eastAsia="Times New Roman" w:hAnsi="Arial" w:cs="Arial"/>
                <w:sz w:val="18"/>
                <w:szCs w:val="18"/>
              </w:rPr>
            </w:pPr>
            <w:r w:rsidRPr="0060043D">
              <w:rPr>
                <w:rFonts w:ascii="Arial" w:eastAsia="Times New Roman" w:hAnsi="Arial" w:cs="Arial"/>
                <w:sz w:val="18"/>
                <w:szCs w:val="18"/>
              </w:rPr>
              <w:t xml:space="preserve">Offensively, sophomore guard </w:t>
            </w:r>
            <w:proofErr w:type="spellStart"/>
            <w:r w:rsidRPr="0060043D">
              <w:rPr>
                <w:rFonts w:ascii="Arial" w:eastAsia="Times New Roman" w:hAnsi="Arial" w:cs="Arial"/>
                <w:sz w:val="18"/>
                <w:szCs w:val="18"/>
              </w:rPr>
              <w:t>Prescilla</w:t>
            </w:r>
            <w:proofErr w:type="spellEnd"/>
            <w:r w:rsidRPr="0060043D">
              <w:rPr>
                <w:rFonts w:ascii="Arial" w:eastAsia="Times New Roman" w:hAnsi="Arial" w:cs="Arial"/>
                <w:sz w:val="18"/>
                <w:szCs w:val="18"/>
              </w:rPr>
              <w:t xml:space="preserve"> Lopez was the high scorer for the Mounties with 14 points.  Defensively Sophomore Forward and CCCAA State Player of the Year, </w:t>
            </w:r>
            <w:hyperlink r:id="rId5" w:history="1">
              <w:proofErr w:type="spellStart"/>
              <w:r w:rsidRPr="0060043D">
                <w:rPr>
                  <w:rFonts w:ascii="Arial" w:eastAsia="Times New Roman" w:hAnsi="Arial" w:cs="Arial"/>
                  <w:color w:val="0000FF"/>
                  <w:sz w:val="18"/>
                  <w:szCs w:val="18"/>
                  <w:u w:val="single"/>
                </w:rPr>
                <w:t>Lashanique</w:t>
              </w:r>
              <w:proofErr w:type="spellEnd"/>
              <w:r w:rsidRPr="0060043D">
                <w:rPr>
                  <w:rFonts w:ascii="Arial" w:eastAsia="Times New Roman" w:hAnsi="Arial" w:cs="Arial"/>
                  <w:color w:val="0000FF"/>
                  <w:sz w:val="18"/>
                  <w:szCs w:val="18"/>
                  <w:u w:val="single"/>
                </w:rPr>
                <w:t xml:space="preserve"> Youngblood</w:t>
              </w:r>
            </w:hyperlink>
            <w:r w:rsidRPr="0060043D">
              <w:rPr>
                <w:rFonts w:ascii="Arial" w:eastAsia="Times New Roman" w:hAnsi="Arial" w:cs="Arial"/>
                <w:sz w:val="18"/>
                <w:szCs w:val="18"/>
              </w:rPr>
              <w:t xml:space="preserve">, led the Mounties with 11 rebounds.  </w:t>
            </w:r>
            <w:hyperlink r:id="rId6" w:history="1">
              <w:proofErr w:type="spellStart"/>
              <w:r w:rsidRPr="0060043D">
                <w:rPr>
                  <w:rFonts w:ascii="Arial" w:eastAsia="Times New Roman" w:hAnsi="Arial" w:cs="Arial"/>
                  <w:color w:val="0000FF"/>
                  <w:sz w:val="18"/>
                  <w:szCs w:val="18"/>
                  <w:u w:val="single"/>
                </w:rPr>
                <w:t>Sashanique</w:t>
              </w:r>
              <w:proofErr w:type="spellEnd"/>
              <w:r w:rsidRPr="0060043D">
                <w:rPr>
                  <w:rFonts w:ascii="Arial" w:eastAsia="Times New Roman" w:hAnsi="Arial" w:cs="Arial"/>
                  <w:color w:val="0000FF"/>
                  <w:sz w:val="18"/>
                  <w:szCs w:val="18"/>
                  <w:u w:val="single"/>
                </w:rPr>
                <w:t xml:space="preserve"> Youngblood</w:t>
              </w:r>
            </w:hyperlink>
            <w:r w:rsidRPr="0060043D">
              <w:rPr>
                <w:rFonts w:ascii="Arial" w:eastAsia="Times New Roman" w:hAnsi="Arial" w:cs="Arial"/>
                <w:sz w:val="18"/>
                <w:szCs w:val="18"/>
              </w:rPr>
              <w:t xml:space="preserve"> and </w:t>
            </w:r>
            <w:hyperlink r:id="rId7" w:history="1">
              <w:proofErr w:type="spellStart"/>
              <w:r w:rsidRPr="0060043D">
                <w:rPr>
                  <w:rFonts w:ascii="Arial" w:eastAsia="Times New Roman" w:hAnsi="Arial" w:cs="Arial"/>
                  <w:color w:val="0000FF"/>
                  <w:sz w:val="18"/>
                  <w:szCs w:val="18"/>
                  <w:u w:val="single"/>
                </w:rPr>
                <w:t>John'ea</w:t>
              </w:r>
              <w:proofErr w:type="spellEnd"/>
              <w:r w:rsidRPr="0060043D">
                <w:rPr>
                  <w:rFonts w:ascii="Arial" w:eastAsia="Times New Roman" w:hAnsi="Arial" w:cs="Arial"/>
                  <w:color w:val="0000FF"/>
                  <w:sz w:val="18"/>
                  <w:szCs w:val="18"/>
                  <w:u w:val="single"/>
                </w:rPr>
                <w:t xml:space="preserve"> Thompson</w:t>
              </w:r>
            </w:hyperlink>
            <w:r w:rsidRPr="0060043D">
              <w:rPr>
                <w:rFonts w:ascii="Arial" w:eastAsia="Times New Roman" w:hAnsi="Arial" w:cs="Arial"/>
                <w:sz w:val="18"/>
                <w:szCs w:val="18"/>
              </w:rPr>
              <w:t xml:space="preserve"> were both named to the CCCAA All-State Tournament Team.    </w:t>
            </w:r>
          </w:p>
          <w:p w:rsidR="0060043D" w:rsidRPr="0060043D" w:rsidRDefault="0060043D" w:rsidP="0060043D">
            <w:pPr>
              <w:spacing w:before="100" w:beforeAutospacing="1" w:after="100" w:afterAutospacing="1" w:line="240" w:lineRule="auto"/>
              <w:rPr>
                <w:rFonts w:ascii="Arial" w:eastAsia="Times New Roman" w:hAnsi="Arial" w:cs="Arial"/>
                <w:sz w:val="18"/>
                <w:szCs w:val="18"/>
              </w:rPr>
            </w:pPr>
            <w:r w:rsidRPr="0060043D">
              <w:rPr>
                <w:rFonts w:ascii="Arial" w:eastAsia="Times New Roman" w:hAnsi="Arial" w:cs="Arial"/>
                <w:sz w:val="18"/>
                <w:szCs w:val="18"/>
              </w:rPr>
              <w:t>The Mounties reached the summit for the 4</w:t>
            </w:r>
            <w:r w:rsidRPr="0060043D">
              <w:rPr>
                <w:rFonts w:ascii="Arial" w:eastAsia="Times New Roman" w:hAnsi="Arial" w:cs="Arial"/>
                <w:sz w:val="18"/>
                <w:szCs w:val="18"/>
                <w:vertAlign w:val="superscript"/>
              </w:rPr>
              <w:t>th</w:t>
            </w:r>
            <w:r w:rsidRPr="0060043D">
              <w:rPr>
                <w:rFonts w:ascii="Arial" w:eastAsia="Times New Roman" w:hAnsi="Arial" w:cs="Arial"/>
                <w:sz w:val="18"/>
                <w:szCs w:val="18"/>
              </w:rPr>
              <w:t xml:space="preserve"> consecutive time, by defeating North #2 seed, San Joaquin Delta College, 60-53, in the CCCAA Women's Basketball Championship Semi-Final which was held on Saturday.    </w:t>
            </w:r>
          </w:p>
          <w:p w:rsidR="0060043D" w:rsidRPr="0060043D" w:rsidRDefault="0060043D" w:rsidP="0060043D">
            <w:pPr>
              <w:spacing w:before="100" w:beforeAutospacing="1" w:after="100" w:afterAutospacing="1" w:line="240" w:lineRule="auto"/>
              <w:rPr>
                <w:rFonts w:ascii="Arial" w:eastAsia="Times New Roman" w:hAnsi="Arial" w:cs="Arial"/>
                <w:sz w:val="18"/>
                <w:szCs w:val="18"/>
              </w:rPr>
            </w:pPr>
            <w:r w:rsidRPr="0060043D">
              <w:rPr>
                <w:rFonts w:ascii="Arial" w:eastAsia="Times New Roman" w:hAnsi="Arial" w:cs="Arial"/>
                <w:sz w:val="18"/>
                <w:szCs w:val="18"/>
              </w:rPr>
              <w:t xml:space="preserve">Head Coach Brian </w:t>
            </w:r>
            <w:proofErr w:type="spellStart"/>
            <w:r w:rsidRPr="0060043D">
              <w:rPr>
                <w:rFonts w:ascii="Arial" w:eastAsia="Times New Roman" w:hAnsi="Arial" w:cs="Arial"/>
                <w:sz w:val="18"/>
                <w:szCs w:val="18"/>
              </w:rPr>
              <w:t>Crichlow</w:t>
            </w:r>
            <w:proofErr w:type="spellEnd"/>
            <w:r w:rsidRPr="0060043D">
              <w:rPr>
                <w:rFonts w:ascii="Arial" w:eastAsia="Times New Roman" w:hAnsi="Arial" w:cs="Arial"/>
                <w:sz w:val="18"/>
                <w:szCs w:val="18"/>
              </w:rPr>
              <w:t xml:space="preserve"> finishes his 5</w:t>
            </w:r>
            <w:r w:rsidRPr="0060043D">
              <w:rPr>
                <w:rFonts w:ascii="Arial" w:eastAsia="Times New Roman" w:hAnsi="Arial" w:cs="Arial"/>
                <w:sz w:val="18"/>
                <w:szCs w:val="18"/>
                <w:vertAlign w:val="superscript"/>
              </w:rPr>
              <w:t>th</w:t>
            </w:r>
            <w:r w:rsidRPr="0060043D">
              <w:rPr>
                <w:rFonts w:ascii="Arial" w:eastAsia="Times New Roman" w:hAnsi="Arial" w:cs="Arial"/>
                <w:sz w:val="18"/>
                <w:szCs w:val="18"/>
              </w:rPr>
              <w:t xml:space="preserve"> season at the helm of the mighty Mounties with an incredible record of 146 wins and 13 losses (.918 winning percentage) which includes CCCAA State Championships in 2013 and 2012 and CCCAA State Runner-Up Finishes in 2014 and 2015.  </w:t>
            </w:r>
          </w:p>
          <w:p w:rsidR="0060043D" w:rsidRPr="0060043D" w:rsidRDefault="0060043D" w:rsidP="0060043D">
            <w:pPr>
              <w:spacing w:before="100" w:beforeAutospacing="1" w:after="100" w:afterAutospacing="1" w:line="240" w:lineRule="auto"/>
              <w:rPr>
                <w:rFonts w:ascii="Arial" w:eastAsia="Times New Roman" w:hAnsi="Arial" w:cs="Arial"/>
                <w:sz w:val="18"/>
                <w:szCs w:val="18"/>
              </w:rPr>
            </w:pPr>
            <w:r w:rsidRPr="0060043D">
              <w:rPr>
                <w:rFonts w:ascii="Arial" w:eastAsia="Times New Roman" w:hAnsi="Arial" w:cs="Arial"/>
                <w:sz w:val="18"/>
                <w:szCs w:val="18"/>
              </w:rPr>
              <w:t xml:space="preserve">Congratulations to Head Coach Brian </w:t>
            </w:r>
            <w:proofErr w:type="spellStart"/>
            <w:r w:rsidRPr="0060043D">
              <w:rPr>
                <w:rFonts w:ascii="Arial" w:eastAsia="Times New Roman" w:hAnsi="Arial" w:cs="Arial"/>
                <w:sz w:val="18"/>
                <w:szCs w:val="18"/>
              </w:rPr>
              <w:t>Crichlow</w:t>
            </w:r>
            <w:proofErr w:type="spellEnd"/>
            <w:r w:rsidRPr="0060043D">
              <w:rPr>
                <w:rFonts w:ascii="Arial" w:eastAsia="Times New Roman" w:hAnsi="Arial" w:cs="Arial"/>
                <w:sz w:val="18"/>
                <w:szCs w:val="18"/>
              </w:rPr>
              <w:t>, his staff and Mt. SAC Women's Basketball Team for another outstanding season!</w:t>
            </w:r>
          </w:p>
          <w:p w:rsidR="0060043D" w:rsidRPr="0060043D" w:rsidRDefault="0060043D" w:rsidP="0060043D">
            <w:pPr>
              <w:spacing w:before="100" w:beforeAutospacing="1" w:after="100" w:afterAutospacing="1" w:line="240" w:lineRule="auto"/>
              <w:rPr>
                <w:rFonts w:ascii="Arial" w:eastAsia="Times New Roman" w:hAnsi="Arial" w:cs="Arial"/>
                <w:sz w:val="18"/>
                <w:szCs w:val="18"/>
              </w:rPr>
            </w:pPr>
            <w:r w:rsidRPr="0060043D">
              <w:rPr>
                <w:rFonts w:ascii="Arial" w:eastAsia="Times New Roman" w:hAnsi="Arial" w:cs="Arial"/>
                <w:sz w:val="18"/>
                <w:szCs w:val="18"/>
              </w:rPr>
              <w:t>For more information, please contact the Mt. SAC Sports Information Office at 909-274-4630. </w:t>
            </w:r>
          </w:p>
          <w:p w:rsidR="0060043D" w:rsidRPr="0060043D" w:rsidRDefault="0060043D" w:rsidP="0060043D">
            <w:pPr>
              <w:spacing w:before="100" w:beforeAutospacing="1" w:after="100" w:afterAutospacing="1" w:line="240" w:lineRule="auto"/>
              <w:rPr>
                <w:rFonts w:ascii="Arial" w:eastAsia="Times New Roman" w:hAnsi="Arial" w:cs="Arial"/>
                <w:sz w:val="18"/>
                <w:szCs w:val="18"/>
              </w:rPr>
            </w:pPr>
            <w:hyperlink r:id="rId8" w:tgtFrame="_blank" w:history="1">
              <w:r w:rsidRPr="0060043D">
                <w:rPr>
                  <w:rFonts w:ascii="Arial" w:eastAsia="Times New Roman" w:hAnsi="Arial" w:cs="Arial"/>
                  <w:b/>
                  <w:bCs/>
                  <w:color w:val="0000FF"/>
                  <w:sz w:val="18"/>
                  <w:szCs w:val="18"/>
                  <w:u w:val="single"/>
                </w:rPr>
                <w:t>BOX SCORE</w:t>
              </w:r>
            </w:hyperlink>
            <w:r w:rsidRPr="0060043D">
              <w:rPr>
                <w:rFonts w:ascii="Arial" w:eastAsia="Times New Roman" w:hAnsi="Arial" w:cs="Arial"/>
                <w:b/>
                <w:bCs/>
                <w:sz w:val="18"/>
                <w:szCs w:val="18"/>
              </w:rPr>
              <w:t xml:space="preserve"> | </w:t>
            </w:r>
            <w:hyperlink r:id="rId9" w:tgtFrame="_blank" w:history="1">
              <w:r w:rsidRPr="0060043D">
                <w:rPr>
                  <w:rFonts w:ascii="Arial" w:eastAsia="Times New Roman" w:hAnsi="Arial" w:cs="Arial"/>
                  <w:b/>
                  <w:bCs/>
                  <w:color w:val="0000FF"/>
                  <w:sz w:val="18"/>
                  <w:szCs w:val="18"/>
                  <w:u w:val="single"/>
                </w:rPr>
                <w:t>STATE CHAMPIONSHIP BRACKET</w:t>
              </w:r>
            </w:hyperlink>
          </w:p>
        </w:tc>
      </w:tr>
    </w:tbl>
    <w:p w:rsidR="00F668DF" w:rsidRDefault="00F668DF"/>
    <w:sectPr w:rsidR="00F6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3D"/>
    <w:rsid w:val="0060043D"/>
    <w:rsid w:val="00F6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B44A6-45A0-4EC1-9622-62FF2DB6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hletics.mtsac.edu/sports/wbkb/2014-15/boxscores/20150315_8a8x.xml" TargetMode="External"/><Relationship Id="rId3" Type="http://schemas.openxmlformats.org/officeDocument/2006/relationships/webSettings" Target="webSettings.xml"/><Relationship Id="rId7" Type="http://schemas.openxmlformats.org/officeDocument/2006/relationships/hyperlink" Target="http://athletics.mtsac.edu/sports/wbkb/2014-15/bios/thompson_johnea_sg3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hletics.mtsac.edu/sports/wbkb/2014-15/bios/youngblood_sashanique_utw5" TargetMode="External"/><Relationship Id="rId11" Type="http://schemas.openxmlformats.org/officeDocument/2006/relationships/theme" Target="theme/theme1.xml"/><Relationship Id="rId5" Type="http://schemas.openxmlformats.org/officeDocument/2006/relationships/hyperlink" Target="http://athletics.mtsac.edu/sports/wbkb/2014-15/bios/youngblood_lashanique_pzt7"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ccaasports.org/sports/wbkb/2014-15/2015_WOMENS_STATE_BRACK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Company>Mt. San Antonio College</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Scroggins, William T.</dc:creator>
  <cp:keywords/>
  <dc:description/>
  <cp:lastModifiedBy>Scroggins, William T.</cp:lastModifiedBy>
  <cp:revision>1</cp:revision>
  <dcterms:created xsi:type="dcterms:W3CDTF">2015-03-17T15:28:00Z</dcterms:created>
  <dcterms:modified xsi:type="dcterms:W3CDTF">2015-03-17T15:29:00Z</dcterms:modified>
</cp:coreProperties>
</file>