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A4BEF" w14:textId="3185AC7C" w:rsidR="00711ACB" w:rsidRPr="007B19D0" w:rsidRDefault="00711ACB" w:rsidP="00711ACB">
      <w:pPr>
        <w:tabs>
          <w:tab w:val="center" w:pos="6480"/>
        </w:tabs>
        <w:rPr>
          <w:rFonts w:ascii="Verdana" w:hAnsi="Verdana" w:cstheme="minorHAnsi"/>
          <w:color w:val="993300"/>
          <w:spacing w:val="5"/>
          <w:kern w:val="28"/>
          <w:sz w:val="44"/>
          <w:szCs w:val="44"/>
        </w:rPr>
      </w:pPr>
      <w:r w:rsidRPr="007B19D0">
        <w:rPr>
          <w:rFonts w:ascii="Verdana" w:hAnsi="Verdana"/>
          <w:noProof/>
        </w:rPr>
        <w:drawing>
          <wp:inline distT="0" distB="0" distL="0" distR="0" wp14:anchorId="4B2A40FD" wp14:editId="2EBFEFF9">
            <wp:extent cx="1605915" cy="1038860"/>
            <wp:effectExtent l="0" t="0" r="0" b="8890"/>
            <wp:docPr id="2" name="Picture 2" title="Mt. S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mtsac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56" b="13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19D0">
        <w:rPr>
          <w:rFonts w:ascii="Verdana" w:hAnsi="Verdana" w:cstheme="minorHAnsi"/>
          <w:color w:val="993300"/>
          <w:spacing w:val="5"/>
          <w:kern w:val="28"/>
          <w:sz w:val="44"/>
          <w:szCs w:val="44"/>
        </w:rPr>
        <w:tab/>
      </w:r>
      <w:r w:rsidR="007B19D0">
        <w:rPr>
          <w:rFonts w:ascii="Verdana" w:hAnsi="Verdana" w:cstheme="minorHAnsi"/>
          <w:color w:val="993300"/>
          <w:spacing w:val="5"/>
          <w:kern w:val="28"/>
          <w:sz w:val="44"/>
          <w:szCs w:val="44"/>
        </w:rPr>
        <w:t>POD</w:t>
      </w:r>
      <w:r w:rsidR="007B19D0" w:rsidRPr="007B19D0">
        <w:rPr>
          <w:rFonts w:ascii="Verdana" w:hAnsi="Verdana" w:cstheme="minorHAnsi"/>
          <w:color w:val="993300"/>
          <w:spacing w:val="5"/>
          <w:kern w:val="28"/>
          <w:sz w:val="44"/>
          <w:szCs w:val="44"/>
        </w:rPr>
        <w:t xml:space="preserve"> Survey</w:t>
      </w:r>
      <w:r w:rsidR="007B19D0">
        <w:rPr>
          <w:rFonts w:ascii="Verdana" w:hAnsi="Verdana" w:cstheme="minorHAnsi"/>
          <w:color w:val="993300"/>
          <w:spacing w:val="5"/>
          <w:kern w:val="28"/>
          <w:sz w:val="44"/>
          <w:szCs w:val="44"/>
        </w:rPr>
        <w:t xml:space="preserve"> </w:t>
      </w:r>
      <w:r w:rsidR="00395B0C">
        <w:rPr>
          <w:rFonts w:ascii="Verdana" w:hAnsi="Verdana" w:cstheme="minorHAnsi"/>
          <w:color w:val="993300"/>
          <w:spacing w:val="5"/>
          <w:kern w:val="28"/>
          <w:sz w:val="44"/>
          <w:szCs w:val="44"/>
        </w:rPr>
        <w:t>- Classified</w:t>
      </w:r>
    </w:p>
    <w:p w14:paraId="23AFE326" w14:textId="77777777" w:rsidR="00465B42" w:rsidRPr="007B19D0" w:rsidRDefault="00465B42" w:rsidP="00465B42">
      <w:pPr>
        <w:pStyle w:val="NoSpacing"/>
        <w:tabs>
          <w:tab w:val="center" w:pos="6480"/>
        </w:tabs>
        <w:rPr>
          <w:rFonts w:ascii="Verdana" w:hAnsi="Verdana" w:cstheme="minorHAnsi"/>
          <w:sz w:val="22"/>
          <w:szCs w:val="22"/>
        </w:rPr>
      </w:pPr>
      <w:r w:rsidRPr="007B19D0">
        <w:rPr>
          <w:rFonts w:ascii="Verdana" w:hAnsi="Verdana" w:cstheme="minorHAnsi"/>
          <w:sz w:val="22"/>
          <w:szCs w:val="22"/>
        </w:rPr>
        <w:tab/>
      </w:r>
    </w:p>
    <w:p w14:paraId="2DA9DBAF" w14:textId="77777777" w:rsidR="00465B42" w:rsidRPr="007B19D0" w:rsidRDefault="003F6B15" w:rsidP="00465B42">
      <w:pPr>
        <w:pStyle w:val="NoSpacing"/>
        <w:tabs>
          <w:tab w:val="center" w:pos="6480"/>
        </w:tabs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color w:val="993300"/>
          <w:spacing w:val="5"/>
          <w:kern w:val="28"/>
          <w:sz w:val="44"/>
          <w:szCs w:val="44"/>
        </w:rPr>
        <w:pict w14:anchorId="7A9F926D">
          <v:rect id="_x0000_i1025" style="width:540pt;height:1.5pt" o:hralign="center" o:hrstd="t" o:hrnoshade="t" o:hr="t" fillcolor="black [3213]" stroked="f"/>
        </w:pict>
      </w:r>
    </w:p>
    <w:p w14:paraId="685D88DC" w14:textId="77777777" w:rsidR="00711ACB" w:rsidRPr="00AB120F" w:rsidRDefault="00711ACB" w:rsidP="0009621D">
      <w:pPr>
        <w:rPr>
          <w:rFonts w:ascii="Verdana" w:hAnsi="Verdana" w:cstheme="minorHAnsi"/>
          <w:sz w:val="20"/>
          <w:szCs w:val="22"/>
        </w:rPr>
      </w:pPr>
    </w:p>
    <w:p w14:paraId="67585A47" w14:textId="77777777" w:rsidR="007B19D0" w:rsidRPr="00D3320A" w:rsidRDefault="00D3320A" w:rsidP="0009621D">
      <w:pPr>
        <w:rPr>
          <w:rFonts w:ascii="Verdana" w:hAnsi="Verdana" w:cstheme="minorHAnsi"/>
          <w:i/>
          <w:sz w:val="20"/>
          <w:szCs w:val="22"/>
        </w:rPr>
      </w:pPr>
      <w:r w:rsidRPr="00D3320A">
        <w:rPr>
          <w:rFonts w:ascii="Verdana" w:hAnsi="Verdana" w:cstheme="minorHAnsi"/>
          <w:i/>
          <w:sz w:val="20"/>
          <w:szCs w:val="22"/>
        </w:rPr>
        <w:t>The following serves as a summary analysis of the items asked of</w:t>
      </w:r>
      <w:r w:rsidR="00395B0C">
        <w:rPr>
          <w:rFonts w:ascii="Verdana" w:hAnsi="Verdana" w:cstheme="minorHAnsi"/>
          <w:i/>
          <w:sz w:val="20"/>
          <w:szCs w:val="22"/>
        </w:rPr>
        <w:t xml:space="preserve"> </w:t>
      </w:r>
      <w:r w:rsidR="00395B0C">
        <w:rPr>
          <w:rFonts w:ascii="Verdana" w:hAnsi="Verdana" w:cstheme="minorHAnsi"/>
          <w:b/>
          <w:i/>
          <w:sz w:val="20"/>
          <w:szCs w:val="22"/>
        </w:rPr>
        <w:t>classified</w:t>
      </w:r>
      <w:r w:rsidR="00395B0C">
        <w:rPr>
          <w:rFonts w:ascii="Verdana" w:hAnsi="Verdana" w:cstheme="minorHAnsi"/>
          <w:i/>
          <w:sz w:val="20"/>
          <w:szCs w:val="22"/>
        </w:rPr>
        <w:t xml:space="preserve"> within</w:t>
      </w:r>
      <w:r w:rsidRPr="00D3320A">
        <w:rPr>
          <w:rFonts w:ascii="Verdana" w:hAnsi="Verdana" w:cstheme="minorHAnsi"/>
          <w:i/>
          <w:sz w:val="20"/>
          <w:szCs w:val="22"/>
        </w:rPr>
        <w:t xml:space="preserve"> the campus community in regards to their perceptions of professional development at Mt. SAC.</w:t>
      </w:r>
    </w:p>
    <w:p w14:paraId="438C4762" w14:textId="77777777" w:rsidR="00AB120F" w:rsidRPr="00AB120F" w:rsidRDefault="00AB120F" w:rsidP="0009621D">
      <w:pPr>
        <w:rPr>
          <w:rFonts w:ascii="Verdana" w:hAnsi="Verdana" w:cstheme="minorHAnsi"/>
          <w:sz w:val="20"/>
          <w:szCs w:val="22"/>
        </w:rPr>
      </w:pPr>
    </w:p>
    <w:p w14:paraId="779B6286" w14:textId="77777777" w:rsidR="00AB120F" w:rsidRPr="00AB120F" w:rsidRDefault="00AB120F" w:rsidP="0009621D">
      <w:pPr>
        <w:rPr>
          <w:rFonts w:ascii="Verdana" w:hAnsi="Verdana" w:cstheme="minorHAnsi"/>
          <w:b/>
          <w:sz w:val="20"/>
          <w:szCs w:val="22"/>
        </w:rPr>
      </w:pPr>
      <w:r w:rsidRPr="00AB120F">
        <w:rPr>
          <w:rFonts w:ascii="Verdana" w:hAnsi="Verdana" w:cstheme="minorHAnsi"/>
          <w:b/>
          <w:sz w:val="20"/>
          <w:szCs w:val="22"/>
        </w:rPr>
        <w:t>2. What time(s) of the day is best for you to participat</w:t>
      </w:r>
      <w:r w:rsidR="00D9691E">
        <w:rPr>
          <w:rFonts w:ascii="Verdana" w:hAnsi="Verdana" w:cstheme="minorHAnsi"/>
          <w:b/>
          <w:sz w:val="20"/>
          <w:szCs w:val="22"/>
        </w:rPr>
        <w:t>e</w:t>
      </w:r>
      <w:r w:rsidRPr="00AB120F">
        <w:rPr>
          <w:rFonts w:ascii="Verdana" w:hAnsi="Verdana" w:cstheme="minorHAnsi"/>
          <w:b/>
          <w:sz w:val="20"/>
          <w:szCs w:val="22"/>
        </w:rPr>
        <w:t xml:space="preserve"> in professional development? (check all that apply)</w:t>
      </w:r>
    </w:p>
    <w:tbl>
      <w:tblPr>
        <w:tblpPr w:leftFromText="180" w:rightFromText="180" w:vertAnchor="text" w:horzAnchor="margin" w:tblpY="115"/>
        <w:tblW w:w="4980" w:type="dxa"/>
        <w:tblLook w:val="04A0" w:firstRow="1" w:lastRow="0" w:firstColumn="1" w:lastColumn="0" w:noHBand="0" w:noVBand="1"/>
        <w:tblCaption w:val="Availability"/>
      </w:tblPr>
      <w:tblGrid>
        <w:gridCol w:w="2720"/>
        <w:gridCol w:w="1165"/>
        <w:gridCol w:w="1095"/>
      </w:tblGrid>
      <w:tr w:rsidR="00C23FE9" w:rsidRPr="00D9691E" w14:paraId="0A5015F5" w14:textId="77777777" w:rsidTr="00C23FE9">
        <w:trPr>
          <w:trHeight w:val="300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79F747" w14:textId="77777777" w:rsidR="00C23FE9" w:rsidRPr="00DD1BE1" w:rsidRDefault="00C23FE9" w:rsidP="00C23F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1BE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02F1E" w14:textId="77777777" w:rsidR="00C23FE9" w:rsidRPr="00DD1BE1" w:rsidRDefault="00C23FE9" w:rsidP="00C23F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Full-Time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C60F2" w14:textId="77777777" w:rsidR="00C23FE9" w:rsidRPr="00DD1BE1" w:rsidRDefault="00C23FE9" w:rsidP="00C23F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Part-Time</w:t>
            </w:r>
          </w:p>
        </w:tc>
      </w:tr>
      <w:tr w:rsidR="00C23FE9" w:rsidRPr="00D9691E" w14:paraId="484ADC73" w14:textId="77777777" w:rsidTr="00C23FE9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71D03" w14:textId="77777777" w:rsidR="00C23FE9" w:rsidRPr="00DD1BE1" w:rsidRDefault="00C23FE9" w:rsidP="00C23F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Morning 8-11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0E118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5829DD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C23FE9" w:rsidRPr="00D9691E" w14:paraId="3CC32381" w14:textId="77777777" w:rsidTr="00C23FE9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80775" w14:textId="77777777" w:rsidR="00C23FE9" w:rsidRPr="00DD1BE1" w:rsidRDefault="00C23FE9" w:rsidP="00C23F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Lunch 11-1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311FC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15BB66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C23FE9" w:rsidRPr="00D9691E" w14:paraId="748EC15E" w14:textId="77777777" w:rsidTr="00C23FE9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5D179" w14:textId="77777777" w:rsidR="00C23FE9" w:rsidRPr="00DD1BE1" w:rsidRDefault="00C23FE9" w:rsidP="00C23F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Afternoon 1-5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1DEFC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C41CB8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C23FE9" w:rsidRPr="00D9691E" w14:paraId="01953A3C" w14:textId="77777777" w:rsidTr="00C23FE9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D1D2D" w14:textId="77777777" w:rsidR="00C23FE9" w:rsidRPr="00DD1BE1" w:rsidRDefault="00C23FE9" w:rsidP="00C23F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Evening 5-8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4FBB9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E9C0C5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C23FE9" w:rsidRPr="00D9691E" w14:paraId="15A71520" w14:textId="77777777" w:rsidTr="00C23FE9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7BC3A" w14:textId="77777777" w:rsidR="00C23FE9" w:rsidRPr="00DD1BE1" w:rsidRDefault="00C23FE9" w:rsidP="00C23F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No preference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CF242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56B694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C23FE9" w:rsidRPr="00D9691E" w14:paraId="64924A0F" w14:textId="77777777" w:rsidTr="00C23FE9">
        <w:trPr>
          <w:trHeight w:val="33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2196F" w14:textId="77777777" w:rsidR="00C23FE9" w:rsidRPr="00DD1BE1" w:rsidRDefault="00C23FE9" w:rsidP="00C23F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682A1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FE2305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</w:tr>
    </w:tbl>
    <w:p w14:paraId="1F1FAC69" w14:textId="77777777" w:rsidR="00AB120F" w:rsidRPr="00AB120F" w:rsidRDefault="00395B0C" w:rsidP="0009621D">
      <w:pPr>
        <w:rPr>
          <w:rFonts w:ascii="Verdana" w:hAnsi="Verdana" w:cstheme="minorHAnsi"/>
          <w:sz w:val="20"/>
          <w:szCs w:val="22"/>
        </w:rPr>
      </w:pPr>
      <w:r>
        <w:rPr>
          <w:noProof/>
        </w:rPr>
        <w:drawing>
          <wp:inline distT="0" distB="0" distL="0" distR="0" wp14:anchorId="56C16C03" wp14:editId="58EFB520">
            <wp:extent cx="3152775" cy="1524000"/>
            <wp:effectExtent l="0" t="0" r="0" b="0"/>
            <wp:docPr id="1" name="Chart 1" title="Availability 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F5BC001" w14:textId="77777777" w:rsidR="00AB120F" w:rsidRDefault="00AB120F" w:rsidP="0009621D">
      <w:pPr>
        <w:rPr>
          <w:rFonts w:ascii="Verdana" w:hAnsi="Verdana" w:cstheme="minorHAnsi"/>
          <w:sz w:val="20"/>
          <w:szCs w:val="22"/>
        </w:rPr>
      </w:pPr>
    </w:p>
    <w:p w14:paraId="1DE198DE" w14:textId="77777777" w:rsidR="008C362F" w:rsidRDefault="008C362F" w:rsidP="0009621D">
      <w:pPr>
        <w:rPr>
          <w:rFonts w:ascii="Verdana" w:hAnsi="Verdana" w:cstheme="minorHAnsi"/>
          <w:sz w:val="20"/>
          <w:szCs w:val="22"/>
        </w:rPr>
      </w:pPr>
    </w:p>
    <w:p w14:paraId="72B24BF5" w14:textId="77777777" w:rsidR="00AB120F" w:rsidRPr="00AB120F" w:rsidRDefault="00AB120F" w:rsidP="0009621D">
      <w:pPr>
        <w:rPr>
          <w:rFonts w:ascii="Verdana" w:hAnsi="Verdana" w:cstheme="minorHAnsi"/>
          <w:b/>
          <w:sz w:val="20"/>
          <w:szCs w:val="22"/>
        </w:rPr>
      </w:pPr>
      <w:r w:rsidRPr="00AB120F">
        <w:rPr>
          <w:rFonts w:ascii="Verdana" w:hAnsi="Verdana" w:cstheme="minorHAnsi"/>
          <w:b/>
          <w:sz w:val="20"/>
          <w:szCs w:val="22"/>
        </w:rPr>
        <w:t>3. How many POD workshops or activit</w:t>
      </w:r>
      <w:r w:rsidR="00D9691E">
        <w:rPr>
          <w:rFonts w:ascii="Verdana" w:hAnsi="Verdana" w:cstheme="minorHAnsi"/>
          <w:b/>
          <w:sz w:val="20"/>
          <w:szCs w:val="22"/>
        </w:rPr>
        <w:t>i</w:t>
      </w:r>
      <w:r w:rsidRPr="00AB120F">
        <w:rPr>
          <w:rFonts w:ascii="Verdana" w:hAnsi="Verdana" w:cstheme="minorHAnsi"/>
          <w:b/>
          <w:sz w:val="20"/>
          <w:szCs w:val="22"/>
        </w:rPr>
        <w:t>es have you attended?</w:t>
      </w:r>
    </w:p>
    <w:tbl>
      <w:tblPr>
        <w:tblpPr w:leftFromText="180" w:rightFromText="180" w:vertAnchor="text" w:horzAnchor="margin" w:tblpY="166"/>
        <w:tblW w:w="4980" w:type="dxa"/>
        <w:tblLook w:val="04A0" w:firstRow="1" w:lastRow="0" w:firstColumn="1" w:lastColumn="0" w:noHBand="0" w:noVBand="1"/>
        <w:tblCaption w:val="Attendance"/>
      </w:tblPr>
      <w:tblGrid>
        <w:gridCol w:w="2720"/>
        <w:gridCol w:w="1165"/>
        <w:gridCol w:w="1095"/>
      </w:tblGrid>
      <w:tr w:rsidR="00C23FE9" w:rsidRPr="00D9691E" w14:paraId="3ADEC716" w14:textId="77777777" w:rsidTr="00C23FE9">
        <w:trPr>
          <w:trHeight w:val="300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02132E" w14:textId="77777777" w:rsidR="00C23FE9" w:rsidRPr="00DD1BE1" w:rsidRDefault="00C23FE9" w:rsidP="00C23F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1BE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680FB" w14:textId="77777777" w:rsidR="00C23FE9" w:rsidRPr="00DD1BE1" w:rsidRDefault="00C23FE9" w:rsidP="00C23F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Full-Time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F2301" w14:textId="77777777" w:rsidR="00C23FE9" w:rsidRPr="00DD1BE1" w:rsidRDefault="00C23FE9" w:rsidP="00C23F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Part-Time</w:t>
            </w:r>
          </w:p>
        </w:tc>
      </w:tr>
      <w:tr w:rsidR="00C23FE9" w:rsidRPr="00D9691E" w14:paraId="29902662" w14:textId="77777777" w:rsidTr="00C23FE9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87C26" w14:textId="77777777" w:rsidR="00C23FE9" w:rsidRPr="00DD1BE1" w:rsidRDefault="00C23FE9" w:rsidP="00C23F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F7987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B5DA9B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C23FE9" w:rsidRPr="00D9691E" w14:paraId="7D365797" w14:textId="77777777" w:rsidTr="00C23FE9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D3F51" w14:textId="77777777" w:rsidR="00C23FE9" w:rsidRPr="00DD1BE1" w:rsidRDefault="00C23FE9" w:rsidP="00C23F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4-6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2C55D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2A70CE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C23FE9" w:rsidRPr="00D9691E" w14:paraId="574A6296" w14:textId="77777777" w:rsidTr="00C23FE9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B2402" w14:textId="77777777" w:rsidR="00C23FE9" w:rsidRPr="00DD1BE1" w:rsidRDefault="00C23FE9" w:rsidP="00C23F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7-10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126CA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A9C07D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C23FE9" w:rsidRPr="00D9691E" w14:paraId="302667A1" w14:textId="77777777" w:rsidTr="00C23FE9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4F2E7" w14:textId="77777777" w:rsidR="00C23FE9" w:rsidRPr="00DD1BE1" w:rsidRDefault="00C23FE9" w:rsidP="00C23F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11 or more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75CA9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0AA9F2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C23FE9" w:rsidRPr="00D9691E" w14:paraId="5F9029D6" w14:textId="77777777" w:rsidTr="00C23FE9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2669A" w14:textId="77777777" w:rsidR="00C23FE9" w:rsidRPr="00DD1BE1" w:rsidRDefault="00C23FE9" w:rsidP="00C23F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6F6FC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3E27F9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C23FE9" w:rsidRPr="00D9691E" w14:paraId="229393BB" w14:textId="77777777" w:rsidTr="00C23FE9">
        <w:trPr>
          <w:trHeight w:val="33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1E14A" w14:textId="77777777" w:rsidR="00C23FE9" w:rsidRPr="00DD1BE1" w:rsidRDefault="00C23FE9" w:rsidP="00C23F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CB8F6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60907B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</w:tr>
    </w:tbl>
    <w:p w14:paraId="3D18ED41" w14:textId="77777777" w:rsidR="00AB120F" w:rsidRDefault="00395B0C" w:rsidP="0009621D">
      <w:pPr>
        <w:rPr>
          <w:rFonts w:ascii="Verdana" w:hAnsi="Verdana" w:cstheme="minorHAnsi"/>
          <w:sz w:val="20"/>
          <w:szCs w:val="22"/>
        </w:rPr>
      </w:pPr>
      <w:r>
        <w:rPr>
          <w:noProof/>
        </w:rPr>
        <w:drawing>
          <wp:inline distT="0" distB="0" distL="0" distR="0" wp14:anchorId="693149C0" wp14:editId="5B055EA7">
            <wp:extent cx="3057525" cy="1562100"/>
            <wp:effectExtent l="0" t="0" r="0" b="0"/>
            <wp:docPr id="4" name="Chart 4" title="POD Attendanc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9D12346" w14:textId="77777777" w:rsidR="00D9691E" w:rsidRDefault="00D9691E" w:rsidP="0009621D">
      <w:pPr>
        <w:rPr>
          <w:rFonts w:ascii="Verdana" w:hAnsi="Verdana" w:cstheme="minorHAnsi"/>
          <w:sz w:val="20"/>
          <w:szCs w:val="22"/>
        </w:rPr>
      </w:pPr>
    </w:p>
    <w:tbl>
      <w:tblPr>
        <w:tblpPr w:leftFromText="180" w:rightFromText="180" w:vertAnchor="text" w:horzAnchor="margin" w:tblpY="589"/>
        <w:tblW w:w="4980" w:type="dxa"/>
        <w:tblLook w:val="04A0" w:firstRow="1" w:lastRow="0" w:firstColumn="1" w:lastColumn="0" w:noHBand="0" w:noVBand="1"/>
        <w:tblCaption w:val="Satisfasction"/>
      </w:tblPr>
      <w:tblGrid>
        <w:gridCol w:w="2720"/>
        <w:gridCol w:w="1165"/>
        <w:gridCol w:w="1095"/>
      </w:tblGrid>
      <w:tr w:rsidR="00C23FE9" w:rsidRPr="00D9691E" w14:paraId="0F61C9E6" w14:textId="77777777" w:rsidTr="00C23FE9">
        <w:trPr>
          <w:trHeight w:val="300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95D2F1" w14:textId="77777777" w:rsidR="00C23FE9" w:rsidRPr="00DD1BE1" w:rsidRDefault="00C23FE9" w:rsidP="00C23F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1BE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A3147" w14:textId="77777777" w:rsidR="00C23FE9" w:rsidRPr="00DD1BE1" w:rsidRDefault="00C23FE9" w:rsidP="00C23F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Full-Time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166CE" w14:textId="77777777" w:rsidR="00C23FE9" w:rsidRPr="00DD1BE1" w:rsidRDefault="00C23FE9" w:rsidP="00C23F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Part-Time</w:t>
            </w:r>
          </w:p>
        </w:tc>
      </w:tr>
      <w:tr w:rsidR="00C23FE9" w:rsidRPr="00D9691E" w14:paraId="073B49CF" w14:textId="77777777" w:rsidTr="00C23FE9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B46F6" w14:textId="77777777" w:rsidR="00C23FE9" w:rsidRPr="00DD1BE1" w:rsidRDefault="00C23FE9" w:rsidP="00C23F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Very satisfied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E0D01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B5BDB2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C23FE9" w:rsidRPr="00D9691E" w14:paraId="3D82E8F0" w14:textId="77777777" w:rsidTr="00C23FE9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B2C4C" w14:textId="77777777" w:rsidR="00C23FE9" w:rsidRPr="00DD1BE1" w:rsidRDefault="00C23FE9" w:rsidP="00C23F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Somewhat satisfied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F0586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F3BC12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C23FE9" w:rsidRPr="00D9691E" w14:paraId="0AAFE971" w14:textId="77777777" w:rsidTr="00C23FE9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F1654" w14:textId="77777777" w:rsidR="00C23FE9" w:rsidRPr="00DD1BE1" w:rsidRDefault="00C23FE9" w:rsidP="00C23F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Neutral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877DF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9B7A4D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C23FE9" w:rsidRPr="00D9691E" w14:paraId="04D212D4" w14:textId="77777777" w:rsidTr="00C23FE9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B4522" w14:textId="77777777" w:rsidR="00C23FE9" w:rsidRPr="00DD1BE1" w:rsidRDefault="00C23FE9" w:rsidP="00C23F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Somewhat dissatisfied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7DBDA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7A245E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C23FE9" w:rsidRPr="00D9691E" w14:paraId="65EAEE4F" w14:textId="77777777" w:rsidTr="00C23FE9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8F8FB" w14:textId="77777777" w:rsidR="00C23FE9" w:rsidRPr="00DD1BE1" w:rsidRDefault="00C23FE9" w:rsidP="00C23F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Very dissatisfied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45DDE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F1FFB1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C23FE9" w:rsidRPr="00D9691E" w14:paraId="074B8603" w14:textId="77777777" w:rsidTr="00C23FE9">
        <w:trPr>
          <w:trHeight w:val="33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531B5" w14:textId="77777777" w:rsidR="00C23FE9" w:rsidRPr="00DD1BE1" w:rsidRDefault="00C23FE9" w:rsidP="00C23F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09A89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0552F0" w14:textId="77777777" w:rsidR="00C23FE9" w:rsidRPr="00DD1BE1" w:rsidRDefault="00C23FE9" w:rsidP="00C23FE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BE1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</w:tr>
    </w:tbl>
    <w:p w14:paraId="574306E3" w14:textId="77777777" w:rsidR="00E9553B" w:rsidRDefault="00E9553B" w:rsidP="0009621D">
      <w:pPr>
        <w:rPr>
          <w:rFonts w:ascii="Verdana" w:hAnsi="Verdana" w:cstheme="minorHAnsi"/>
          <w:sz w:val="20"/>
          <w:szCs w:val="22"/>
        </w:rPr>
      </w:pPr>
    </w:p>
    <w:p w14:paraId="416C1B7A" w14:textId="77777777" w:rsidR="00E9553B" w:rsidRPr="00AB120F" w:rsidRDefault="00E9553B" w:rsidP="00E9553B">
      <w:pPr>
        <w:rPr>
          <w:rFonts w:ascii="Verdana" w:hAnsi="Verdana" w:cstheme="minorHAnsi"/>
          <w:b/>
          <w:sz w:val="20"/>
          <w:szCs w:val="22"/>
        </w:rPr>
      </w:pPr>
      <w:r>
        <w:rPr>
          <w:rFonts w:ascii="Verdana" w:hAnsi="Verdana" w:cstheme="minorHAnsi"/>
          <w:b/>
          <w:sz w:val="20"/>
          <w:szCs w:val="22"/>
        </w:rPr>
        <w:t>1</w:t>
      </w:r>
      <w:r w:rsidRPr="00AB120F">
        <w:rPr>
          <w:rFonts w:ascii="Verdana" w:hAnsi="Verdana" w:cstheme="minorHAnsi"/>
          <w:b/>
          <w:sz w:val="20"/>
          <w:szCs w:val="22"/>
        </w:rPr>
        <w:t xml:space="preserve">3. </w:t>
      </w:r>
      <w:r>
        <w:rPr>
          <w:rFonts w:ascii="Verdana" w:hAnsi="Verdana" w:cstheme="minorHAnsi"/>
          <w:b/>
          <w:sz w:val="20"/>
          <w:szCs w:val="22"/>
        </w:rPr>
        <w:t>Overall how satisfied are you with POD?</w:t>
      </w:r>
    </w:p>
    <w:p w14:paraId="1ECBC803" w14:textId="1B95D9B4" w:rsidR="00E9553B" w:rsidRDefault="00E9553B" w:rsidP="0009621D">
      <w:pPr>
        <w:rPr>
          <w:rFonts w:ascii="Verdana" w:hAnsi="Verdana" w:cstheme="minorHAnsi"/>
          <w:sz w:val="20"/>
          <w:szCs w:val="22"/>
        </w:rPr>
      </w:pPr>
      <w:r>
        <w:rPr>
          <w:noProof/>
        </w:rPr>
        <w:drawing>
          <wp:inline distT="0" distB="0" distL="0" distR="0" wp14:anchorId="18E0C19E" wp14:editId="2E9D10C0">
            <wp:extent cx="3105150" cy="1562100"/>
            <wp:effectExtent l="0" t="0" r="0" b="0"/>
            <wp:docPr id="5" name="Chart 5" title="POD Satisfac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AC4DF0E" w14:textId="77777777" w:rsidR="00D9691E" w:rsidRDefault="00D9691E" w:rsidP="0009621D">
      <w:pPr>
        <w:spacing w:after="200" w:line="276" w:lineRule="auto"/>
        <w:rPr>
          <w:rFonts w:ascii="Verdana" w:hAnsi="Verdana" w:cstheme="minorHAnsi"/>
          <w:sz w:val="20"/>
          <w:szCs w:val="22"/>
        </w:rPr>
      </w:pPr>
      <w:r>
        <w:rPr>
          <w:rFonts w:ascii="Verdana" w:hAnsi="Verdana" w:cstheme="minorHAnsi"/>
          <w:sz w:val="20"/>
          <w:szCs w:val="22"/>
        </w:rPr>
        <w:br w:type="page"/>
      </w:r>
    </w:p>
    <w:p w14:paraId="3DADC5E5" w14:textId="77777777" w:rsidR="00AB120F" w:rsidRPr="00AB120F" w:rsidRDefault="00AB120F" w:rsidP="0009621D">
      <w:pPr>
        <w:rPr>
          <w:rFonts w:ascii="Verdana" w:hAnsi="Verdana" w:cstheme="minorHAnsi"/>
          <w:b/>
          <w:sz w:val="20"/>
          <w:szCs w:val="22"/>
        </w:rPr>
      </w:pPr>
      <w:r w:rsidRPr="00AB120F">
        <w:rPr>
          <w:rFonts w:ascii="Verdana" w:hAnsi="Verdana" w:cstheme="minorHAnsi"/>
          <w:b/>
          <w:sz w:val="20"/>
          <w:szCs w:val="22"/>
        </w:rPr>
        <w:lastRenderedPageBreak/>
        <w:t>4. Please tell us which of these reasons have made it difficult to attend POD activities? (check all that apply)</w:t>
      </w:r>
    </w:p>
    <w:tbl>
      <w:tblPr>
        <w:tblpPr w:leftFromText="180" w:rightFromText="180" w:vertAnchor="text" w:horzAnchor="margin" w:tblpY="115"/>
        <w:tblW w:w="4840" w:type="dxa"/>
        <w:tblLook w:val="04A0" w:firstRow="1" w:lastRow="0" w:firstColumn="1" w:lastColumn="0" w:noHBand="0" w:noVBand="1"/>
        <w:tblCaption w:val="obstacles"/>
      </w:tblPr>
      <w:tblGrid>
        <w:gridCol w:w="2940"/>
        <w:gridCol w:w="940"/>
        <w:gridCol w:w="960"/>
      </w:tblGrid>
      <w:tr w:rsidR="00C23FE9" w:rsidRPr="00D9691E" w14:paraId="1BC320BA" w14:textId="77777777" w:rsidTr="00C23FE9">
        <w:trPr>
          <w:trHeight w:val="300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0EFDE" w14:textId="77777777" w:rsidR="00C23FE9" w:rsidRPr="00D9691E" w:rsidRDefault="00C23FE9" w:rsidP="00C23F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91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EF310" w14:textId="77777777" w:rsidR="00C23FE9" w:rsidRPr="00E9553B" w:rsidRDefault="00C23FE9" w:rsidP="00C23F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9553B">
              <w:rPr>
                <w:rFonts w:asciiTheme="minorHAnsi" w:hAnsiTheme="minorHAnsi" w:cstheme="minorHAnsi"/>
                <w:sz w:val="18"/>
                <w:szCs w:val="18"/>
              </w:rPr>
              <w:t>Full-Time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F775E" w14:textId="77777777" w:rsidR="00C23FE9" w:rsidRPr="00E9553B" w:rsidRDefault="00C23FE9" w:rsidP="00C23F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9553B">
              <w:rPr>
                <w:rFonts w:asciiTheme="minorHAnsi" w:hAnsiTheme="minorHAnsi" w:cstheme="minorHAnsi"/>
                <w:sz w:val="18"/>
                <w:szCs w:val="18"/>
              </w:rPr>
              <w:t>Part-Time</w:t>
            </w:r>
          </w:p>
        </w:tc>
      </w:tr>
      <w:tr w:rsidR="00C23FE9" w:rsidRPr="00D9691E" w14:paraId="5B02F0B2" w14:textId="77777777" w:rsidTr="00C23FE9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B2F4D" w14:textId="77777777" w:rsidR="00C23FE9" w:rsidRPr="00E9553B" w:rsidRDefault="00C23FE9" w:rsidP="00C23F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9553B">
              <w:rPr>
                <w:rFonts w:ascii="Calibri" w:hAnsi="Calibri" w:cs="Calibri"/>
                <w:color w:val="000000"/>
                <w:sz w:val="16"/>
                <w:szCs w:val="16"/>
              </w:rPr>
              <w:t>Dates/Times conflict with schedule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26B80" w14:textId="77777777" w:rsidR="00C23FE9" w:rsidRPr="00E9553B" w:rsidRDefault="00C23FE9" w:rsidP="00C23FE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9553B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2CEC3" w14:textId="77777777" w:rsidR="00C23FE9" w:rsidRPr="00E9553B" w:rsidRDefault="00C23FE9" w:rsidP="00C23FE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9553B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</w:tr>
      <w:tr w:rsidR="00C23FE9" w:rsidRPr="00D9691E" w14:paraId="1B4C4B3D" w14:textId="77777777" w:rsidTr="00C23FE9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8BF0C" w14:textId="77777777" w:rsidR="00C23FE9" w:rsidRPr="00E9553B" w:rsidRDefault="00C23FE9" w:rsidP="00C23F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9553B">
              <w:rPr>
                <w:rFonts w:ascii="Calibri" w:hAnsi="Calibri" w:cs="Calibri"/>
                <w:color w:val="000000"/>
                <w:sz w:val="16"/>
                <w:szCs w:val="16"/>
              </w:rPr>
              <w:t>Unable to get coverage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5F5CC" w14:textId="77777777" w:rsidR="00C23FE9" w:rsidRPr="00E9553B" w:rsidRDefault="00C23FE9" w:rsidP="00C23FE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9553B"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33CB2" w14:textId="77777777" w:rsidR="00C23FE9" w:rsidRPr="00E9553B" w:rsidRDefault="00C23FE9" w:rsidP="00C23FE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9553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C23FE9" w:rsidRPr="00D9691E" w14:paraId="4483F639" w14:textId="77777777" w:rsidTr="00C23FE9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F1D14" w14:textId="77777777" w:rsidR="00C23FE9" w:rsidRPr="00E9553B" w:rsidRDefault="00C23FE9" w:rsidP="00C23F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9553B">
              <w:rPr>
                <w:rFonts w:ascii="Calibri" w:hAnsi="Calibri" w:cs="Calibri"/>
                <w:color w:val="000000"/>
                <w:sz w:val="16"/>
                <w:szCs w:val="16"/>
              </w:rPr>
              <w:t>Workload too high or too busy to attend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71C3" w14:textId="77777777" w:rsidR="00C23FE9" w:rsidRPr="00E9553B" w:rsidRDefault="00C23FE9" w:rsidP="00C23FE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9553B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83C73" w14:textId="77777777" w:rsidR="00C23FE9" w:rsidRPr="00E9553B" w:rsidRDefault="00C23FE9" w:rsidP="00C23FE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9553B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</w:tr>
      <w:tr w:rsidR="00C23FE9" w:rsidRPr="00D9691E" w14:paraId="114D6D2B" w14:textId="77777777" w:rsidTr="00C23FE9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9B882" w14:textId="77777777" w:rsidR="00C23FE9" w:rsidRPr="00E9553B" w:rsidRDefault="00C23FE9" w:rsidP="00C23F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9553B">
              <w:rPr>
                <w:rFonts w:ascii="Calibri" w:hAnsi="Calibri" w:cs="Calibri"/>
                <w:color w:val="000000"/>
                <w:sz w:val="16"/>
                <w:szCs w:val="16"/>
              </w:rPr>
              <w:t>I did not need the training provided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17DC" w14:textId="77777777" w:rsidR="00C23FE9" w:rsidRPr="00E9553B" w:rsidRDefault="00C23FE9" w:rsidP="00C23FE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9553B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83B73" w14:textId="77777777" w:rsidR="00C23FE9" w:rsidRPr="00E9553B" w:rsidRDefault="00C23FE9" w:rsidP="00C23FE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9553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C23FE9" w:rsidRPr="00D9691E" w14:paraId="0911D333" w14:textId="77777777" w:rsidTr="00C23FE9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1BB8C" w14:textId="77777777" w:rsidR="00C23FE9" w:rsidRPr="00E9553B" w:rsidRDefault="00C23FE9" w:rsidP="00C23F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9553B">
              <w:rPr>
                <w:rFonts w:ascii="Calibri" w:hAnsi="Calibri" w:cs="Calibri"/>
                <w:color w:val="000000"/>
                <w:sz w:val="16"/>
                <w:szCs w:val="16"/>
              </w:rPr>
              <w:t>The topic offered was not relevant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4DB26" w14:textId="77777777" w:rsidR="00C23FE9" w:rsidRPr="00E9553B" w:rsidRDefault="00C23FE9" w:rsidP="00C23FE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9553B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83338" w14:textId="77777777" w:rsidR="00C23FE9" w:rsidRPr="00E9553B" w:rsidRDefault="00C23FE9" w:rsidP="00C23FE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9553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C23FE9" w:rsidRPr="00D9691E" w14:paraId="2B098513" w14:textId="77777777" w:rsidTr="00C23FE9">
        <w:trPr>
          <w:trHeight w:val="300"/>
        </w:trPr>
        <w:tc>
          <w:tcPr>
            <w:tcW w:w="294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FF591" w14:textId="77777777" w:rsidR="00C23FE9" w:rsidRPr="00E9553B" w:rsidRDefault="00C23FE9" w:rsidP="00C23F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9553B">
              <w:rPr>
                <w:rFonts w:ascii="Calibri" w:hAnsi="Calibri" w:cs="Calibri"/>
                <w:color w:val="000000"/>
                <w:sz w:val="16"/>
                <w:szCs w:val="16"/>
              </w:rPr>
              <w:t>Not applicable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C6B55" w14:textId="77777777" w:rsidR="00C23FE9" w:rsidRPr="00E9553B" w:rsidRDefault="00C23FE9" w:rsidP="00C23FE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9553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E6370" w14:textId="77777777" w:rsidR="00C23FE9" w:rsidRPr="00E9553B" w:rsidRDefault="00C23FE9" w:rsidP="00C23FE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9553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C23FE9" w:rsidRPr="00D9691E" w14:paraId="2ACA4B2E" w14:textId="77777777" w:rsidTr="00C23FE9">
        <w:trPr>
          <w:trHeight w:val="330"/>
        </w:trPr>
        <w:tc>
          <w:tcPr>
            <w:tcW w:w="294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2E506" w14:textId="77777777" w:rsidR="00C23FE9" w:rsidRPr="00D9691E" w:rsidRDefault="00C23FE9" w:rsidP="00C23F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91E">
              <w:rPr>
                <w:rFonts w:ascii="Calibri" w:hAnsi="Calibri" w:cs="Calibri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8D6B8" w14:textId="77777777" w:rsidR="00C23FE9" w:rsidRPr="00E9553B" w:rsidRDefault="00C23FE9" w:rsidP="00C23FE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9553B">
              <w:rPr>
                <w:rFonts w:asciiTheme="minorHAnsi" w:hAnsiTheme="minorHAnsi" w:cstheme="minorHAnsi"/>
                <w:sz w:val="18"/>
                <w:szCs w:val="18"/>
              </w:rPr>
              <w:t>194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22BE3" w14:textId="77777777" w:rsidR="00C23FE9" w:rsidRPr="00E9553B" w:rsidRDefault="00C23FE9" w:rsidP="00C23FE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9553B"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</w:tr>
    </w:tbl>
    <w:p w14:paraId="2F7AED14" w14:textId="5ECD8ADB" w:rsidR="008C362F" w:rsidRDefault="00E9553B" w:rsidP="0009621D">
      <w:pPr>
        <w:rPr>
          <w:rFonts w:ascii="Verdana" w:hAnsi="Verdana" w:cstheme="minorHAnsi"/>
          <w:sz w:val="20"/>
          <w:szCs w:val="22"/>
        </w:rPr>
      </w:pPr>
      <w:r>
        <w:rPr>
          <w:noProof/>
        </w:rPr>
        <w:drawing>
          <wp:inline distT="0" distB="0" distL="0" distR="0" wp14:anchorId="530FD241" wp14:editId="38E94A94">
            <wp:extent cx="3657600" cy="1771650"/>
            <wp:effectExtent l="0" t="0" r="0" b="0"/>
            <wp:docPr id="7" name="Chart 7" title="Attendance block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9E5ECDD" w14:textId="77777777" w:rsidR="00AB120F" w:rsidRPr="00E935FC" w:rsidRDefault="00AB120F" w:rsidP="0009621D">
      <w:pPr>
        <w:rPr>
          <w:rFonts w:ascii="Verdana" w:hAnsi="Verdana" w:cstheme="minorHAnsi"/>
          <w:b/>
          <w:sz w:val="20"/>
          <w:szCs w:val="22"/>
        </w:rPr>
      </w:pPr>
      <w:r w:rsidRPr="00E935FC">
        <w:rPr>
          <w:rFonts w:ascii="Verdana" w:hAnsi="Verdana" w:cstheme="minorHAnsi"/>
          <w:b/>
          <w:sz w:val="20"/>
          <w:szCs w:val="22"/>
        </w:rPr>
        <w:t>5. What type of training formats do you prefer? (check all that apply)</w:t>
      </w:r>
    </w:p>
    <w:tbl>
      <w:tblPr>
        <w:tblpPr w:leftFromText="180" w:rightFromText="180" w:vertAnchor="text" w:horzAnchor="margin" w:tblpY="13"/>
        <w:tblW w:w="4820" w:type="dxa"/>
        <w:tblLook w:val="04A0" w:firstRow="1" w:lastRow="0" w:firstColumn="1" w:lastColumn="0" w:noHBand="0" w:noVBand="1"/>
        <w:tblCaption w:val="Preferred training"/>
      </w:tblPr>
      <w:tblGrid>
        <w:gridCol w:w="2940"/>
        <w:gridCol w:w="940"/>
        <w:gridCol w:w="940"/>
      </w:tblGrid>
      <w:tr w:rsidR="00C23FE9" w:rsidRPr="00F74EA9" w14:paraId="775FC60E" w14:textId="77777777" w:rsidTr="00C23FE9">
        <w:trPr>
          <w:trHeight w:val="30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1013ED" w14:textId="77777777" w:rsidR="00C23FE9" w:rsidRPr="00F74EA9" w:rsidRDefault="00C23FE9" w:rsidP="00C23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4EA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93EF1" w14:textId="77777777" w:rsidR="00C23FE9" w:rsidRDefault="00C23FE9" w:rsidP="00C23F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Full-Time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08735" w14:textId="77777777" w:rsidR="00C23FE9" w:rsidRDefault="00C23FE9" w:rsidP="00C23F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Part-Time</w:t>
            </w:r>
          </w:p>
        </w:tc>
      </w:tr>
      <w:tr w:rsidR="00C23FE9" w:rsidRPr="00F74EA9" w14:paraId="2941B754" w14:textId="77777777" w:rsidTr="00C23FE9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E0411" w14:textId="77777777" w:rsidR="00C23FE9" w:rsidRPr="00F74EA9" w:rsidRDefault="00C23FE9" w:rsidP="00C23F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1 to 2 hour on-campus workshops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ED91D" w14:textId="77777777" w:rsidR="00C23FE9" w:rsidRDefault="00C23FE9" w:rsidP="00C23FE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4C1EAD" w14:textId="77777777" w:rsidR="00C23FE9" w:rsidRDefault="00C23FE9" w:rsidP="00C23FE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</w:tr>
      <w:tr w:rsidR="00C23FE9" w:rsidRPr="00F74EA9" w14:paraId="56A490C8" w14:textId="77777777" w:rsidTr="00C23FE9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2DB3E" w14:textId="77777777" w:rsidR="00C23FE9" w:rsidRPr="00F74EA9" w:rsidRDefault="00C23FE9" w:rsidP="00C23F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Half-day programs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1CF8A" w14:textId="77777777" w:rsidR="00C23FE9" w:rsidRDefault="00C23FE9" w:rsidP="00C23FE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C397D4" w14:textId="77777777" w:rsidR="00C23FE9" w:rsidRDefault="00C23FE9" w:rsidP="00C23FE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C23FE9" w:rsidRPr="00F74EA9" w14:paraId="26C46D69" w14:textId="77777777" w:rsidTr="00FC6835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330A9" w14:textId="77777777" w:rsidR="00C23FE9" w:rsidRPr="00F74EA9" w:rsidRDefault="00C23FE9" w:rsidP="00C23F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All day programs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E7B5E" w14:textId="77777777" w:rsidR="00C23FE9" w:rsidRDefault="00C23FE9" w:rsidP="00C23FE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4F92EE" w14:textId="77777777" w:rsidR="00C23FE9" w:rsidRDefault="00C23FE9" w:rsidP="00C23FE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C23FE9" w:rsidRPr="00F74EA9" w14:paraId="265C23A6" w14:textId="77777777" w:rsidTr="00C23FE9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60A6B" w14:textId="77777777" w:rsidR="00C23FE9" w:rsidRPr="00F74EA9" w:rsidRDefault="00C23FE9" w:rsidP="00C23F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Summer activities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A8A54" w14:textId="77777777" w:rsidR="00C23FE9" w:rsidRDefault="00C23FE9" w:rsidP="00C23FE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C9A216" w14:textId="77777777" w:rsidR="00C23FE9" w:rsidRDefault="00C23FE9" w:rsidP="00C23FE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C23FE9" w:rsidRPr="00F74EA9" w14:paraId="32D100F9" w14:textId="77777777" w:rsidTr="00C23FE9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0623C" w14:textId="77777777" w:rsidR="00C23FE9" w:rsidRPr="00F74EA9" w:rsidRDefault="00C23FE9" w:rsidP="00C23F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Face-to-face conferences or seminars off-campus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563D9" w14:textId="77777777" w:rsidR="00C23FE9" w:rsidRDefault="00C23FE9" w:rsidP="00C23FE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E463AE" w14:textId="77777777" w:rsidR="00C23FE9" w:rsidRDefault="00C23FE9" w:rsidP="00C23FE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C23FE9" w:rsidRPr="00F74EA9" w14:paraId="6A90C4F2" w14:textId="77777777" w:rsidTr="00C23FE9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F268D" w14:textId="77777777" w:rsidR="00C23FE9" w:rsidRPr="00F74EA9" w:rsidRDefault="00C23FE9" w:rsidP="00C23F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Online training modules available anytime and anywhere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6BDC0" w14:textId="77777777" w:rsidR="00C23FE9" w:rsidRDefault="00C23FE9" w:rsidP="00C23FE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7A3004" w14:textId="77777777" w:rsidR="00C23FE9" w:rsidRDefault="00C23FE9" w:rsidP="00C23FE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</w:tr>
      <w:tr w:rsidR="00C23FE9" w:rsidRPr="00F74EA9" w14:paraId="6E919CC1" w14:textId="77777777" w:rsidTr="00C23FE9">
        <w:trPr>
          <w:trHeight w:val="300"/>
        </w:trPr>
        <w:tc>
          <w:tcPr>
            <w:tcW w:w="2940" w:type="dxa"/>
            <w:tcBorders>
              <w:top w:val="single" w:sz="4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05A4C" w14:textId="77777777" w:rsidR="00C23FE9" w:rsidRPr="00F74EA9" w:rsidRDefault="00C23FE9" w:rsidP="00C23F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Digital self-paced kits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4E782" w14:textId="77777777" w:rsidR="00C23FE9" w:rsidRDefault="00C23FE9" w:rsidP="00C23FE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622E28" w14:textId="77777777" w:rsidR="00C23FE9" w:rsidRDefault="00C23FE9" w:rsidP="00C23FE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</w:tr>
      <w:tr w:rsidR="00C23FE9" w:rsidRPr="00F74EA9" w14:paraId="2E001DE3" w14:textId="77777777" w:rsidTr="00C23FE9">
        <w:trPr>
          <w:trHeight w:val="300"/>
        </w:trPr>
        <w:tc>
          <w:tcPr>
            <w:tcW w:w="294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78B5A" w14:textId="77777777" w:rsidR="00C23FE9" w:rsidRPr="00F74EA9" w:rsidRDefault="00C23FE9" w:rsidP="00C23F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doub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9E39E" w14:textId="77777777" w:rsidR="00C23FE9" w:rsidRPr="00E9553B" w:rsidRDefault="00C23FE9" w:rsidP="00C23FE9">
            <w:pPr>
              <w:jc w:val="right"/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E9553B">
              <w:rPr>
                <w:rFonts w:ascii="Calibri" w:hAnsi="Calibri" w:cs="Calibri"/>
                <w:color w:val="000000"/>
                <w:sz w:val="18"/>
                <w:szCs w:val="16"/>
              </w:rPr>
              <w:t>219</w:t>
            </w:r>
          </w:p>
        </w:tc>
        <w:tc>
          <w:tcPr>
            <w:tcW w:w="940" w:type="dxa"/>
            <w:tcBorders>
              <w:top w:val="doub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CE2220" w14:textId="77777777" w:rsidR="00C23FE9" w:rsidRPr="00E9553B" w:rsidRDefault="00C23FE9" w:rsidP="00C23FE9">
            <w:pPr>
              <w:jc w:val="right"/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79</w:t>
            </w:r>
          </w:p>
        </w:tc>
      </w:tr>
    </w:tbl>
    <w:p w14:paraId="24BC9089" w14:textId="77777777" w:rsidR="00AB120F" w:rsidRPr="00E935FC" w:rsidRDefault="004D1E66" w:rsidP="0009621D">
      <w:pPr>
        <w:rPr>
          <w:rFonts w:ascii="Verdana" w:hAnsi="Verdana" w:cstheme="minorHAnsi"/>
          <w:sz w:val="20"/>
          <w:szCs w:val="22"/>
        </w:rPr>
      </w:pPr>
      <w:r>
        <w:rPr>
          <w:noProof/>
        </w:rPr>
        <w:drawing>
          <wp:inline distT="0" distB="0" distL="0" distR="0" wp14:anchorId="6107B2B4" wp14:editId="38CFD168">
            <wp:extent cx="3657600" cy="2161540"/>
            <wp:effectExtent l="0" t="0" r="0" b="0"/>
            <wp:docPr id="15" name="Chart 15" title="Preferred Training Forma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252A9BC" w14:textId="77777777" w:rsidR="008C362F" w:rsidRDefault="008C362F" w:rsidP="0009621D">
      <w:pPr>
        <w:rPr>
          <w:rFonts w:ascii="Verdana" w:hAnsi="Verdana" w:cstheme="minorHAnsi"/>
          <w:sz w:val="18"/>
          <w:szCs w:val="22"/>
        </w:rPr>
      </w:pPr>
    </w:p>
    <w:p w14:paraId="38464599" w14:textId="77777777" w:rsidR="00E935FC" w:rsidRDefault="00E935FC" w:rsidP="0009621D">
      <w:pPr>
        <w:rPr>
          <w:rFonts w:ascii="Verdana" w:hAnsi="Verdana" w:cstheme="minorHAnsi"/>
          <w:sz w:val="18"/>
          <w:szCs w:val="22"/>
        </w:rPr>
      </w:pPr>
    </w:p>
    <w:p w14:paraId="7AE8D02E" w14:textId="77777777" w:rsidR="00F74EA9" w:rsidRDefault="00F74EA9" w:rsidP="0009621D">
      <w:pPr>
        <w:spacing w:after="200" w:line="276" w:lineRule="auto"/>
        <w:rPr>
          <w:rFonts w:ascii="Verdana" w:hAnsi="Verdana" w:cstheme="minorHAnsi"/>
          <w:sz w:val="18"/>
          <w:szCs w:val="22"/>
        </w:rPr>
      </w:pPr>
      <w:r>
        <w:rPr>
          <w:rFonts w:ascii="Verdana" w:hAnsi="Verdana" w:cstheme="minorHAnsi"/>
          <w:sz w:val="18"/>
          <w:szCs w:val="22"/>
        </w:rPr>
        <w:br w:type="page"/>
      </w:r>
    </w:p>
    <w:p w14:paraId="50875E22" w14:textId="77777777" w:rsidR="00F74EA9" w:rsidRPr="00F74EA9" w:rsidRDefault="00F74EA9" w:rsidP="0009621D">
      <w:pPr>
        <w:jc w:val="center"/>
        <w:rPr>
          <w:rFonts w:ascii="Verdana" w:hAnsi="Verdana" w:cstheme="minorHAnsi"/>
          <w:b/>
          <w:bCs/>
          <w:sz w:val="22"/>
          <w:szCs w:val="22"/>
        </w:rPr>
      </w:pPr>
      <w:r w:rsidRPr="00F74EA9">
        <w:rPr>
          <w:rFonts w:ascii="Verdana" w:hAnsi="Verdana" w:cstheme="minorHAnsi"/>
          <w:b/>
          <w:bCs/>
          <w:sz w:val="22"/>
          <w:szCs w:val="22"/>
        </w:rPr>
        <w:lastRenderedPageBreak/>
        <w:t>TECHNOLOGY TRAINING</w:t>
      </w:r>
    </w:p>
    <w:p w14:paraId="74332E11" w14:textId="77777777" w:rsidR="00F74EA9" w:rsidRPr="00F74EA9" w:rsidRDefault="00F74EA9" w:rsidP="0009621D">
      <w:pPr>
        <w:jc w:val="center"/>
        <w:rPr>
          <w:rFonts w:ascii="Verdana" w:hAnsi="Verdana" w:cstheme="minorHAnsi"/>
          <w:bCs/>
          <w:sz w:val="18"/>
          <w:szCs w:val="22"/>
        </w:rPr>
      </w:pPr>
    </w:p>
    <w:p w14:paraId="6A7B3BB5" w14:textId="77777777" w:rsidR="00F74EA9" w:rsidRDefault="00325002" w:rsidP="0009621D">
      <w:pPr>
        <w:jc w:val="center"/>
        <w:rPr>
          <w:rFonts w:ascii="Verdana" w:hAnsi="Verdana" w:cstheme="minorHAnsi"/>
          <w:sz w:val="18"/>
          <w:szCs w:val="22"/>
        </w:rPr>
      </w:pPr>
      <w:r>
        <w:rPr>
          <w:noProof/>
        </w:rPr>
        <w:drawing>
          <wp:inline distT="0" distB="0" distL="0" distR="0" wp14:anchorId="1219BB25" wp14:editId="233691D2">
            <wp:extent cx="5943600" cy="6339840"/>
            <wp:effectExtent l="0" t="0" r="0" b="0"/>
            <wp:docPr id="20" name="Chart 20" title="Technology Trainig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4AE8093" w14:textId="77777777" w:rsidR="00F74EA9" w:rsidRDefault="00F74EA9" w:rsidP="0009621D">
      <w:pPr>
        <w:jc w:val="center"/>
        <w:rPr>
          <w:rFonts w:ascii="Verdana" w:hAnsi="Verdana" w:cstheme="minorHAnsi"/>
          <w:sz w:val="18"/>
          <w:szCs w:val="22"/>
        </w:rPr>
      </w:pPr>
    </w:p>
    <w:p w14:paraId="05873783" w14:textId="77777777" w:rsidR="00F74EA9" w:rsidRDefault="00F74EA9" w:rsidP="0009621D">
      <w:pPr>
        <w:spacing w:after="200" w:line="276" w:lineRule="auto"/>
        <w:rPr>
          <w:rFonts w:ascii="Verdana" w:hAnsi="Verdana" w:cstheme="minorHAnsi"/>
          <w:sz w:val="18"/>
          <w:szCs w:val="22"/>
        </w:rPr>
      </w:pPr>
      <w:r>
        <w:rPr>
          <w:rFonts w:ascii="Verdana" w:hAnsi="Verdana" w:cstheme="minorHAnsi"/>
          <w:sz w:val="18"/>
          <w:szCs w:val="22"/>
        </w:rPr>
        <w:br w:type="page"/>
      </w:r>
    </w:p>
    <w:p w14:paraId="2F69413B" w14:textId="77777777" w:rsidR="00F74EA9" w:rsidRPr="00F74EA9" w:rsidRDefault="00F74EA9" w:rsidP="0009621D">
      <w:pPr>
        <w:jc w:val="center"/>
        <w:rPr>
          <w:rFonts w:ascii="Verdana" w:hAnsi="Verdana" w:cstheme="minorHAnsi"/>
          <w:sz w:val="22"/>
          <w:szCs w:val="22"/>
        </w:rPr>
      </w:pPr>
      <w:r w:rsidRPr="00F74EA9">
        <w:rPr>
          <w:rFonts w:ascii="Verdana" w:hAnsi="Verdana" w:cstheme="minorHAnsi"/>
          <w:b/>
          <w:bCs/>
          <w:sz w:val="22"/>
          <w:szCs w:val="22"/>
        </w:rPr>
        <w:lastRenderedPageBreak/>
        <w:t>JOB SKILLS TRAINING</w:t>
      </w:r>
    </w:p>
    <w:p w14:paraId="73F84774" w14:textId="77777777" w:rsidR="00F74EA9" w:rsidRDefault="00F74EA9" w:rsidP="0009621D">
      <w:pPr>
        <w:jc w:val="center"/>
        <w:rPr>
          <w:rFonts w:ascii="Verdana" w:hAnsi="Verdana" w:cstheme="minorHAnsi"/>
          <w:sz w:val="18"/>
          <w:szCs w:val="22"/>
        </w:rPr>
      </w:pPr>
    </w:p>
    <w:p w14:paraId="16DA10DF" w14:textId="77777777" w:rsidR="00F74EA9" w:rsidRDefault="00325002" w:rsidP="0009621D">
      <w:pPr>
        <w:jc w:val="center"/>
        <w:rPr>
          <w:rFonts w:ascii="Verdana" w:hAnsi="Verdana" w:cstheme="minorHAnsi"/>
          <w:sz w:val="18"/>
          <w:szCs w:val="22"/>
        </w:rPr>
      </w:pPr>
      <w:r>
        <w:rPr>
          <w:noProof/>
        </w:rPr>
        <w:drawing>
          <wp:inline distT="0" distB="0" distL="0" distR="0" wp14:anchorId="6235CBCC" wp14:editId="345AFE29">
            <wp:extent cx="5943600" cy="6339840"/>
            <wp:effectExtent l="0" t="0" r="0" b="0"/>
            <wp:docPr id="21" name="Chart 21" title="Job Skill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6C60BDC" w14:textId="77777777" w:rsidR="00F74EA9" w:rsidRDefault="00F74EA9" w:rsidP="0009621D">
      <w:pPr>
        <w:jc w:val="center"/>
        <w:rPr>
          <w:rFonts w:ascii="Verdana" w:hAnsi="Verdana" w:cstheme="minorHAnsi"/>
          <w:sz w:val="18"/>
          <w:szCs w:val="22"/>
        </w:rPr>
      </w:pPr>
    </w:p>
    <w:p w14:paraId="36C1D063" w14:textId="77777777" w:rsidR="00F74EA9" w:rsidRDefault="00F74EA9" w:rsidP="0009621D">
      <w:pPr>
        <w:spacing w:after="200" w:line="276" w:lineRule="auto"/>
        <w:rPr>
          <w:rFonts w:ascii="Verdana" w:hAnsi="Verdana" w:cstheme="minorHAnsi"/>
          <w:sz w:val="18"/>
          <w:szCs w:val="22"/>
        </w:rPr>
      </w:pPr>
      <w:r>
        <w:rPr>
          <w:rFonts w:ascii="Verdana" w:hAnsi="Verdana" w:cstheme="minorHAnsi"/>
          <w:sz w:val="18"/>
          <w:szCs w:val="22"/>
        </w:rPr>
        <w:br w:type="page"/>
      </w:r>
    </w:p>
    <w:p w14:paraId="44643B29" w14:textId="77777777" w:rsidR="00F74EA9" w:rsidRPr="0009621D" w:rsidRDefault="00F74EA9" w:rsidP="0009621D">
      <w:pPr>
        <w:jc w:val="center"/>
        <w:rPr>
          <w:rFonts w:ascii="Verdana" w:hAnsi="Verdana" w:cstheme="minorHAnsi"/>
          <w:sz w:val="22"/>
          <w:szCs w:val="22"/>
        </w:rPr>
      </w:pPr>
      <w:r w:rsidRPr="0009621D">
        <w:rPr>
          <w:rFonts w:ascii="Verdana" w:hAnsi="Verdana" w:cstheme="minorHAnsi"/>
          <w:b/>
          <w:bCs/>
          <w:sz w:val="22"/>
          <w:szCs w:val="22"/>
        </w:rPr>
        <w:lastRenderedPageBreak/>
        <w:t>HEALTH AND SAFETY TRAINING</w:t>
      </w:r>
    </w:p>
    <w:p w14:paraId="543E5B86" w14:textId="77777777" w:rsidR="00F74EA9" w:rsidRDefault="00F74EA9" w:rsidP="0009621D">
      <w:pPr>
        <w:jc w:val="center"/>
        <w:rPr>
          <w:rFonts w:ascii="Verdana" w:hAnsi="Verdana" w:cstheme="minorHAnsi"/>
          <w:sz w:val="18"/>
          <w:szCs w:val="22"/>
        </w:rPr>
      </w:pPr>
    </w:p>
    <w:p w14:paraId="774A1664" w14:textId="77777777" w:rsidR="00F74EA9" w:rsidRDefault="00325002" w:rsidP="0009621D">
      <w:pPr>
        <w:jc w:val="center"/>
        <w:rPr>
          <w:rFonts w:ascii="Verdana" w:hAnsi="Verdana" w:cstheme="minorHAnsi"/>
          <w:sz w:val="18"/>
          <w:szCs w:val="22"/>
        </w:rPr>
      </w:pPr>
      <w:r>
        <w:rPr>
          <w:noProof/>
        </w:rPr>
        <w:drawing>
          <wp:inline distT="0" distB="0" distL="0" distR="0" wp14:anchorId="36E5AA74" wp14:editId="16AEC6F6">
            <wp:extent cx="5943600" cy="6339840"/>
            <wp:effectExtent l="0" t="0" r="0" b="0"/>
            <wp:docPr id="22" name="Chart 22" title="Health, Safety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049FE0D" w14:textId="77777777" w:rsidR="00F74EA9" w:rsidRDefault="00F74EA9" w:rsidP="0009621D">
      <w:pPr>
        <w:jc w:val="center"/>
        <w:rPr>
          <w:rFonts w:ascii="Verdana" w:hAnsi="Verdana" w:cstheme="minorHAnsi"/>
          <w:sz w:val="18"/>
          <w:szCs w:val="22"/>
        </w:rPr>
      </w:pPr>
    </w:p>
    <w:p w14:paraId="61A41F26" w14:textId="77777777" w:rsidR="0009621D" w:rsidRDefault="0009621D">
      <w:pPr>
        <w:spacing w:after="200" w:line="276" w:lineRule="auto"/>
        <w:rPr>
          <w:rFonts w:ascii="Verdana" w:hAnsi="Verdana" w:cstheme="minorHAnsi"/>
          <w:sz w:val="18"/>
          <w:szCs w:val="22"/>
        </w:rPr>
      </w:pPr>
      <w:r>
        <w:rPr>
          <w:rFonts w:ascii="Verdana" w:hAnsi="Verdana" w:cstheme="minorHAnsi"/>
          <w:sz w:val="18"/>
          <w:szCs w:val="22"/>
        </w:rPr>
        <w:br w:type="page"/>
      </w:r>
    </w:p>
    <w:p w14:paraId="704BDA54" w14:textId="77777777" w:rsidR="0009621D" w:rsidRPr="0009621D" w:rsidRDefault="0009621D" w:rsidP="0009621D">
      <w:pPr>
        <w:jc w:val="center"/>
        <w:rPr>
          <w:rFonts w:ascii="Verdana" w:hAnsi="Verdana" w:cstheme="minorHAnsi"/>
          <w:sz w:val="22"/>
          <w:szCs w:val="22"/>
        </w:rPr>
      </w:pPr>
      <w:r w:rsidRPr="0009621D">
        <w:rPr>
          <w:rFonts w:ascii="Verdana" w:hAnsi="Verdana" w:cstheme="minorHAnsi"/>
          <w:b/>
          <w:bCs/>
          <w:sz w:val="22"/>
          <w:szCs w:val="22"/>
        </w:rPr>
        <w:lastRenderedPageBreak/>
        <w:t>PARENTING AND FAMILY TRAINING</w:t>
      </w:r>
    </w:p>
    <w:p w14:paraId="2903CD71" w14:textId="77777777" w:rsidR="0009621D" w:rsidRDefault="0009621D" w:rsidP="0009621D">
      <w:pPr>
        <w:jc w:val="center"/>
        <w:rPr>
          <w:rFonts w:ascii="Verdana" w:hAnsi="Verdana" w:cstheme="minorHAnsi"/>
          <w:sz w:val="18"/>
          <w:szCs w:val="22"/>
        </w:rPr>
      </w:pPr>
    </w:p>
    <w:p w14:paraId="11ED2485" w14:textId="77777777" w:rsidR="0009621D" w:rsidRDefault="00325002" w:rsidP="0009621D">
      <w:pPr>
        <w:jc w:val="center"/>
        <w:rPr>
          <w:rFonts w:ascii="Verdana" w:hAnsi="Verdana" w:cstheme="minorHAnsi"/>
          <w:sz w:val="18"/>
          <w:szCs w:val="22"/>
        </w:rPr>
      </w:pPr>
      <w:r>
        <w:rPr>
          <w:noProof/>
        </w:rPr>
        <w:drawing>
          <wp:inline distT="0" distB="0" distL="0" distR="0" wp14:anchorId="6F266A7A" wp14:editId="271E53E5">
            <wp:extent cx="5943600" cy="6339840"/>
            <wp:effectExtent l="0" t="0" r="0" b="0"/>
            <wp:docPr id="23" name="Chart 23" title="parenting and family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19ECC32" w14:textId="77777777" w:rsidR="0009621D" w:rsidRDefault="0009621D" w:rsidP="0009621D">
      <w:pPr>
        <w:jc w:val="center"/>
        <w:rPr>
          <w:rFonts w:ascii="Verdana" w:hAnsi="Verdana" w:cstheme="minorHAnsi"/>
          <w:sz w:val="18"/>
          <w:szCs w:val="22"/>
        </w:rPr>
      </w:pPr>
    </w:p>
    <w:p w14:paraId="540C77C0" w14:textId="77777777" w:rsidR="0009621D" w:rsidRDefault="0009621D">
      <w:pPr>
        <w:spacing w:after="200" w:line="276" w:lineRule="auto"/>
        <w:rPr>
          <w:rFonts w:ascii="Verdana" w:hAnsi="Verdana" w:cstheme="minorHAnsi"/>
          <w:sz w:val="18"/>
          <w:szCs w:val="22"/>
        </w:rPr>
      </w:pPr>
      <w:r>
        <w:rPr>
          <w:rFonts w:ascii="Verdana" w:hAnsi="Verdana" w:cstheme="minorHAnsi"/>
          <w:sz w:val="18"/>
          <w:szCs w:val="22"/>
        </w:rPr>
        <w:br w:type="page"/>
      </w:r>
    </w:p>
    <w:p w14:paraId="7D5AD591" w14:textId="77777777" w:rsidR="0009621D" w:rsidRPr="0009621D" w:rsidRDefault="0009621D" w:rsidP="0009621D">
      <w:pPr>
        <w:jc w:val="center"/>
        <w:rPr>
          <w:rFonts w:ascii="Verdana" w:hAnsi="Verdana" w:cstheme="minorHAnsi"/>
          <w:sz w:val="22"/>
          <w:szCs w:val="22"/>
        </w:rPr>
      </w:pPr>
      <w:r w:rsidRPr="0009621D">
        <w:rPr>
          <w:rFonts w:ascii="Verdana" w:hAnsi="Verdana" w:cstheme="minorHAnsi"/>
          <w:b/>
          <w:bCs/>
          <w:sz w:val="22"/>
          <w:szCs w:val="22"/>
        </w:rPr>
        <w:lastRenderedPageBreak/>
        <w:t>FINANCIAL MANAGEMENT TRAINING</w:t>
      </w:r>
    </w:p>
    <w:p w14:paraId="20C00D32" w14:textId="77777777" w:rsidR="0009621D" w:rsidRDefault="0009621D" w:rsidP="0009621D">
      <w:pPr>
        <w:jc w:val="center"/>
        <w:rPr>
          <w:rFonts w:ascii="Verdana" w:hAnsi="Verdana" w:cstheme="minorHAnsi"/>
          <w:sz w:val="18"/>
          <w:szCs w:val="22"/>
        </w:rPr>
      </w:pPr>
    </w:p>
    <w:p w14:paraId="02C6F1D6" w14:textId="77777777" w:rsidR="0009621D" w:rsidRDefault="00325002" w:rsidP="0009621D">
      <w:pPr>
        <w:jc w:val="center"/>
        <w:rPr>
          <w:rFonts w:ascii="Verdana" w:hAnsi="Verdana" w:cstheme="minorHAnsi"/>
          <w:sz w:val="18"/>
          <w:szCs w:val="22"/>
        </w:rPr>
      </w:pPr>
      <w:r>
        <w:rPr>
          <w:noProof/>
        </w:rPr>
        <w:drawing>
          <wp:inline distT="0" distB="0" distL="0" distR="0" wp14:anchorId="4E7A2C61" wp14:editId="45329B43">
            <wp:extent cx="5943600" cy="6339840"/>
            <wp:effectExtent l="0" t="0" r="0" b="0"/>
            <wp:docPr id="24" name="Chart 24" title="financial managemen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5385AD6" w14:textId="77777777" w:rsidR="0009621D" w:rsidRDefault="0009621D" w:rsidP="0009621D">
      <w:pPr>
        <w:jc w:val="center"/>
        <w:rPr>
          <w:rFonts w:ascii="Verdana" w:hAnsi="Verdana" w:cstheme="minorHAnsi"/>
          <w:sz w:val="18"/>
          <w:szCs w:val="22"/>
        </w:rPr>
      </w:pPr>
    </w:p>
    <w:p w14:paraId="7E019124" w14:textId="77777777" w:rsidR="0009621D" w:rsidRDefault="0009621D">
      <w:pPr>
        <w:spacing w:after="200" w:line="276" w:lineRule="auto"/>
        <w:rPr>
          <w:rFonts w:ascii="Verdana" w:hAnsi="Verdana" w:cstheme="minorHAnsi"/>
          <w:sz w:val="18"/>
          <w:szCs w:val="22"/>
        </w:rPr>
      </w:pPr>
      <w:r>
        <w:rPr>
          <w:rFonts w:ascii="Verdana" w:hAnsi="Verdana" w:cstheme="minorHAnsi"/>
          <w:sz w:val="18"/>
          <w:szCs w:val="22"/>
        </w:rPr>
        <w:br w:type="page"/>
      </w:r>
    </w:p>
    <w:p w14:paraId="1D2A1B46" w14:textId="77777777" w:rsidR="0009621D" w:rsidRPr="0009621D" w:rsidRDefault="0009621D" w:rsidP="0009621D">
      <w:pPr>
        <w:jc w:val="center"/>
        <w:rPr>
          <w:rFonts w:ascii="Verdana" w:hAnsi="Verdana" w:cstheme="minorHAnsi"/>
          <w:sz w:val="22"/>
          <w:szCs w:val="22"/>
        </w:rPr>
      </w:pPr>
      <w:r w:rsidRPr="0009621D">
        <w:rPr>
          <w:rFonts w:ascii="Verdana" w:hAnsi="Verdana" w:cstheme="minorHAnsi"/>
          <w:b/>
          <w:bCs/>
          <w:sz w:val="22"/>
          <w:szCs w:val="22"/>
        </w:rPr>
        <w:lastRenderedPageBreak/>
        <w:t>WORKING WITH OTHERS TRAINING</w:t>
      </w:r>
    </w:p>
    <w:p w14:paraId="73651662" w14:textId="77777777" w:rsidR="0009621D" w:rsidRDefault="0009621D" w:rsidP="0009621D">
      <w:pPr>
        <w:jc w:val="center"/>
        <w:rPr>
          <w:rFonts w:ascii="Verdana" w:hAnsi="Verdana" w:cstheme="minorHAnsi"/>
          <w:sz w:val="18"/>
          <w:szCs w:val="22"/>
        </w:rPr>
      </w:pPr>
    </w:p>
    <w:p w14:paraId="08189229" w14:textId="77777777" w:rsidR="0009621D" w:rsidRDefault="00325002" w:rsidP="0009621D">
      <w:pPr>
        <w:jc w:val="center"/>
        <w:rPr>
          <w:rFonts w:ascii="Verdana" w:hAnsi="Verdana" w:cstheme="minorHAnsi"/>
          <w:sz w:val="18"/>
          <w:szCs w:val="22"/>
        </w:rPr>
      </w:pPr>
      <w:r>
        <w:rPr>
          <w:noProof/>
        </w:rPr>
        <w:drawing>
          <wp:inline distT="0" distB="0" distL="0" distR="0" wp14:anchorId="294E31BE" wp14:editId="0AFE40F1">
            <wp:extent cx="5943600" cy="6339840"/>
            <wp:effectExtent l="0" t="0" r="0" b="0"/>
            <wp:docPr id="25" name="Chart 25" title="working with other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1ABD961" w14:textId="77777777" w:rsidR="0009621D" w:rsidRDefault="0009621D" w:rsidP="0009621D">
      <w:pPr>
        <w:jc w:val="center"/>
        <w:rPr>
          <w:rFonts w:ascii="Verdana" w:hAnsi="Verdana" w:cstheme="minorHAnsi"/>
          <w:sz w:val="18"/>
          <w:szCs w:val="22"/>
        </w:rPr>
      </w:pPr>
    </w:p>
    <w:p w14:paraId="28BF37B4" w14:textId="77777777" w:rsidR="0009621D" w:rsidRDefault="0009621D">
      <w:pPr>
        <w:spacing w:after="200" w:line="276" w:lineRule="auto"/>
        <w:rPr>
          <w:rFonts w:ascii="Verdana" w:hAnsi="Verdana" w:cstheme="minorHAnsi"/>
          <w:sz w:val="18"/>
          <w:szCs w:val="22"/>
        </w:rPr>
      </w:pPr>
      <w:r>
        <w:rPr>
          <w:rFonts w:ascii="Verdana" w:hAnsi="Verdana" w:cstheme="minorHAnsi"/>
          <w:sz w:val="18"/>
          <w:szCs w:val="22"/>
        </w:rPr>
        <w:br w:type="page"/>
      </w:r>
    </w:p>
    <w:p w14:paraId="4AC8C995" w14:textId="77777777" w:rsidR="0009621D" w:rsidRPr="0009621D" w:rsidRDefault="0009621D" w:rsidP="0009621D">
      <w:pPr>
        <w:jc w:val="center"/>
        <w:rPr>
          <w:rFonts w:ascii="Verdana" w:hAnsi="Verdana" w:cstheme="minorHAnsi"/>
          <w:sz w:val="22"/>
          <w:szCs w:val="22"/>
        </w:rPr>
      </w:pPr>
      <w:r w:rsidRPr="0009621D">
        <w:rPr>
          <w:rFonts w:ascii="Verdana" w:hAnsi="Verdana" w:cstheme="minorHAnsi"/>
          <w:b/>
          <w:bCs/>
          <w:sz w:val="22"/>
          <w:szCs w:val="22"/>
        </w:rPr>
        <w:lastRenderedPageBreak/>
        <w:t>TEACHING AND LEARNING TRAINING</w:t>
      </w:r>
    </w:p>
    <w:p w14:paraId="13EA4720" w14:textId="77777777" w:rsidR="0009621D" w:rsidRDefault="0009621D" w:rsidP="0009621D">
      <w:pPr>
        <w:jc w:val="center"/>
        <w:rPr>
          <w:rFonts w:ascii="Verdana" w:hAnsi="Verdana" w:cstheme="minorHAnsi"/>
          <w:sz w:val="18"/>
          <w:szCs w:val="22"/>
        </w:rPr>
      </w:pPr>
    </w:p>
    <w:p w14:paraId="1DB762FB" w14:textId="77777777" w:rsidR="0009621D" w:rsidRDefault="00325002" w:rsidP="0009621D">
      <w:pPr>
        <w:jc w:val="center"/>
        <w:rPr>
          <w:rFonts w:ascii="Verdana" w:hAnsi="Verdana" w:cstheme="minorHAnsi"/>
          <w:sz w:val="18"/>
          <w:szCs w:val="22"/>
        </w:rPr>
      </w:pPr>
      <w:r>
        <w:rPr>
          <w:noProof/>
        </w:rPr>
        <w:drawing>
          <wp:inline distT="0" distB="0" distL="0" distR="0" wp14:anchorId="4E1D0A70" wp14:editId="70DE4F51">
            <wp:extent cx="5943600" cy="6339840"/>
            <wp:effectExtent l="0" t="0" r="0" b="0"/>
            <wp:docPr id="26" name="Chart 26" title="teaching and learning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F5CEE2F" w14:textId="77777777" w:rsidR="0009621D" w:rsidRDefault="0009621D" w:rsidP="00325002">
      <w:pPr>
        <w:spacing w:after="200" w:line="276" w:lineRule="auto"/>
        <w:jc w:val="center"/>
        <w:rPr>
          <w:rFonts w:ascii="Verdana" w:hAnsi="Verdana" w:cstheme="minorHAnsi"/>
          <w:sz w:val="18"/>
          <w:szCs w:val="22"/>
        </w:rPr>
      </w:pPr>
    </w:p>
    <w:sectPr w:rsidR="0009621D" w:rsidSect="0009621D">
      <w:footerReference w:type="default" r:id="rId2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E67C0" w14:textId="77777777" w:rsidR="003F6B15" w:rsidRDefault="003F6B15" w:rsidP="007B19D0">
      <w:r>
        <w:separator/>
      </w:r>
    </w:p>
  </w:endnote>
  <w:endnote w:type="continuationSeparator" w:id="0">
    <w:p w14:paraId="0A60DD79" w14:textId="77777777" w:rsidR="003F6B15" w:rsidRDefault="003F6B15" w:rsidP="007B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F802F" w14:textId="6DD1CFF0" w:rsidR="00E9553B" w:rsidRPr="00AB120F" w:rsidRDefault="00E9553B" w:rsidP="007B19D0">
    <w:pPr>
      <w:pStyle w:val="NoSpacing"/>
      <w:tabs>
        <w:tab w:val="right" w:pos="10800"/>
      </w:tabs>
      <w:rPr>
        <w:rFonts w:ascii="Verdana" w:hAnsi="Verdana"/>
        <w:sz w:val="16"/>
        <w:szCs w:val="16"/>
      </w:rPr>
    </w:pPr>
    <w:r w:rsidRPr="00AB120F">
      <w:rPr>
        <w:rFonts w:ascii="Verdana" w:hAnsi="Verdana"/>
        <w:sz w:val="16"/>
        <w:szCs w:val="16"/>
      </w:rPr>
      <w:t xml:space="preserve">Page:  </w:t>
    </w:r>
    <w:r w:rsidRPr="00AB120F">
      <w:rPr>
        <w:rFonts w:ascii="Verdana" w:hAnsi="Verdana"/>
        <w:sz w:val="16"/>
        <w:szCs w:val="16"/>
      </w:rPr>
      <w:fldChar w:fldCharType="begin"/>
    </w:r>
    <w:r w:rsidRPr="00AB120F">
      <w:rPr>
        <w:rFonts w:ascii="Verdana" w:hAnsi="Verdana"/>
        <w:sz w:val="16"/>
        <w:szCs w:val="16"/>
      </w:rPr>
      <w:instrText xml:space="preserve"> PAGE   \* MERGEFORMAT </w:instrText>
    </w:r>
    <w:r w:rsidRPr="00AB120F">
      <w:rPr>
        <w:rFonts w:ascii="Verdana" w:hAnsi="Verdana"/>
        <w:sz w:val="16"/>
        <w:szCs w:val="16"/>
      </w:rPr>
      <w:fldChar w:fldCharType="separate"/>
    </w:r>
    <w:r w:rsidR="006E06D3">
      <w:rPr>
        <w:rFonts w:ascii="Verdana" w:hAnsi="Verdana"/>
        <w:noProof/>
        <w:sz w:val="16"/>
        <w:szCs w:val="16"/>
      </w:rPr>
      <w:t>4</w:t>
    </w:r>
    <w:r w:rsidRPr="00AB120F">
      <w:rPr>
        <w:rFonts w:ascii="Verdana" w:hAnsi="Verdana"/>
        <w:sz w:val="16"/>
        <w:szCs w:val="16"/>
      </w:rPr>
      <w:fldChar w:fldCharType="end"/>
    </w:r>
    <w:r w:rsidRPr="00AB120F">
      <w:rPr>
        <w:rFonts w:ascii="Verdana" w:hAnsi="Verdana"/>
        <w:sz w:val="16"/>
        <w:szCs w:val="16"/>
      </w:rPr>
      <w:tab/>
      <w:t>Daniel Lamoree</w:t>
    </w:r>
  </w:p>
  <w:p w14:paraId="5DF5686F" w14:textId="77777777" w:rsidR="00E9553B" w:rsidRPr="00AB120F" w:rsidRDefault="00325002" w:rsidP="007B19D0">
    <w:pPr>
      <w:pStyle w:val="NoSpacing"/>
      <w:tabs>
        <w:tab w:val="right" w:pos="1080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Date:  July 25</w:t>
    </w:r>
    <w:r w:rsidRPr="00325002">
      <w:rPr>
        <w:rFonts w:ascii="Verdana" w:hAnsi="Verdana"/>
        <w:sz w:val="16"/>
        <w:szCs w:val="16"/>
        <w:vertAlign w:val="superscript"/>
      </w:rPr>
      <w:t>th</w:t>
    </w:r>
    <w:r w:rsidR="00E9553B">
      <w:rPr>
        <w:rFonts w:ascii="Verdana" w:hAnsi="Verdana"/>
        <w:sz w:val="16"/>
        <w:szCs w:val="16"/>
      </w:rPr>
      <w:t>, 2012</w:t>
    </w:r>
    <w:r w:rsidR="00E9553B" w:rsidRPr="00AB120F">
      <w:rPr>
        <w:rFonts w:ascii="Verdana" w:hAnsi="Verdana"/>
        <w:sz w:val="16"/>
        <w:szCs w:val="16"/>
      </w:rPr>
      <w:tab/>
      <w:t>Educational Research Assessment Analyst</w:t>
    </w:r>
  </w:p>
  <w:p w14:paraId="2AB4509A" w14:textId="77777777" w:rsidR="00E9553B" w:rsidRPr="00AB120F" w:rsidRDefault="00E9553B" w:rsidP="007B19D0">
    <w:pPr>
      <w:pStyle w:val="NoSpacing"/>
      <w:tabs>
        <w:tab w:val="right" w:pos="10800"/>
      </w:tabs>
      <w:rPr>
        <w:rFonts w:ascii="Verdana" w:hAnsi="Verdana"/>
        <w:sz w:val="16"/>
        <w:szCs w:val="16"/>
      </w:rPr>
    </w:pPr>
    <w:r w:rsidRPr="00AB120F">
      <w:rPr>
        <w:rFonts w:ascii="Verdana" w:hAnsi="Verdana"/>
        <w:sz w:val="16"/>
        <w:szCs w:val="16"/>
      </w:rPr>
      <w:tab/>
      <w:t>Research and Institutional Effectiveness</w:t>
    </w:r>
  </w:p>
  <w:p w14:paraId="6284FB76" w14:textId="77777777" w:rsidR="00E9553B" w:rsidRPr="00AB120F" w:rsidRDefault="00E9553B" w:rsidP="007B19D0">
    <w:pPr>
      <w:pStyle w:val="NoSpacing"/>
      <w:tabs>
        <w:tab w:val="right" w:pos="10800"/>
      </w:tabs>
      <w:rPr>
        <w:rFonts w:ascii="Verdana" w:hAnsi="Verdana"/>
        <w:sz w:val="16"/>
        <w:szCs w:val="16"/>
      </w:rPr>
    </w:pPr>
    <w:r w:rsidRPr="00AB120F">
      <w:rPr>
        <w:rFonts w:ascii="Verdana" w:hAnsi="Verdana"/>
        <w:sz w:val="16"/>
        <w:szCs w:val="16"/>
      </w:rPr>
      <w:tab/>
      <w:t>Mt. San Antonio College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2F3E3" w14:textId="77777777" w:rsidR="003F6B15" w:rsidRDefault="003F6B15" w:rsidP="007B19D0">
      <w:r>
        <w:separator/>
      </w:r>
    </w:p>
  </w:footnote>
  <w:footnote w:type="continuationSeparator" w:id="0">
    <w:p w14:paraId="3A51F1F9" w14:textId="77777777" w:rsidR="003F6B15" w:rsidRDefault="003F6B15" w:rsidP="007B1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3D78"/>
    <w:multiLevelType w:val="hybridMultilevel"/>
    <w:tmpl w:val="C17AF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0AD5"/>
    <w:multiLevelType w:val="hybridMultilevel"/>
    <w:tmpl w:val="1486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1847"/>
    <w:multiLevelType w:val="hybridMultilevel"/>
    <w:tmpl w:val="3CB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20BB7"/>
    <w:multiLevelType w:val="hybridMultilevel"/>
    <w:tmpl w:val="36C4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E59C7"/>
    <w:multiLevelType w:val="hybridMultilevel"/>
    <w:tmpl w:val="F0FA4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67E7F"/>
    <w:multiLevelType w:val="hybridMultilevel"/>
    <w:tmpl w:val="3736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4367C"/>
    <w:multiLevelType w:val="hybridMultilevel"/>
    <w:tmpl w:val="E4F2A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DD"/>
    <w:rsid w:val="00005584"/>
    <w:rsid w:val="000468EC"/>
    <w:rsid w:val="0009621D"/>
    <w:rsid w:val="000A2D2A"/>
    <w:rsid w:val="00163FEA"/>
    <w:rsid w:val="001D1014"/>
    <w:rsid w:val="00205A28"/>
    <w:rsid w:val="002567DD"/>
    <w:rsid w:val="002A351A"/>
    <w:rsid w:val="002D6A17"/>
    <w:rsid w:val="00307EB8"/>
    <w:rsid w:val="00325002"/>
    <w:rsid w:val="00395B0C"/>
    <w:rsid w:val="003D6607"/>
    <w:rsid w:val="003F6B15"/>
    <w:rsid w:val="00465B42"/>
    <w:rsid w:val="00466CC3"/>
    <w:rsid w:val="004C60D5"/>
    <w:rsid w:val="004D1E66"/>
    <w:rsid w:val="00504608"/>
    <w:rsid w:val="0051679A"/>
    <w:rsid w:val="005760A4"/>
    <w:rsid w:val="0059153F"/>
    <w:rsid w:val="006E06D3"/>
    <w:rsid w:val="00711ACB"/>
    <w:rsid w:val="007B19D0"/>
    <w:rsid w:val="008C362F"/>
    <w:rsid w:val="008D2B2F"/>
    <w:rsid w:val="008E3388"/>
    <w:rsid w:val="009656D2"/>
    <w:rsid w:val="009C6C2C"/>
    <w:rsid w:val="00A14712"/>
    <w:rsid w:val="00AA61E0"/>
    <w:rsid w:val="00AB120F"/>
    <w:rsid w:val="00AC3E49"/>
    <w:rsid w:val="00C23FE9"/>
    <w:rsid w:val="00C47559"/>
    <w:rsid w:val="00C74162"/>
    <w:rsid w:val="00CF7978"/>
    <w:rsid w:val="00D229EE"/>
    <w:rsid w:val="00D3320A"/>
    <w:rsid w:val="00D9691E"/>
    <w:rsid w:val="00DD1BE1"/>
    <w:rsid w:val="00E935FC"/>
    <w:rsid w:val="00E9553B"/>
    <w:rsid w:val="00F317BE"/>
    <w:rsid w:val="00F74EA9"/>
    <w:rsid w:val="00FC6835"/>
    <w:rsid w:val="00F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94A5B"/>
  <w15:docId w15:val="{70C9F15E-FC61-4406-9CFF-DC9811C2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2567DD"/>
    <w:rPr>
      <w:sz w:val="16"/>
      <w:szCs w:val="16"/>
    </w:rPr>
  </w:style>
  <w:style w:type="paragraph" w:styleId="NoSpacing">
    <w:name w:val="No Spacing"/>
    <w:uiPriority w:val="1"/>
    <w:qFormat/>
    <w:rsid w:val="00256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6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7D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19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9D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0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6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5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35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2\Research\dLamoree\POD\2011%20-%202012\Output%20-%20POD%20-%20Classified%20-%20v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2\Research\dLamoree\POD\2011%20-%202012\Output%20-%20POD%20-%20Classified%20-%20v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2\Research\dLamoree\POD\2011%20-%202012\Output%20-%20POD%20-%20Classified%20-%20v1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2\Research\dLamoree\POD\2011%20-%202012\Output%20-%20POD%20-%20Classified%20-%20v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2\Research\dLamoree\POD\2011%20-%202012\Output%20-%20POD%20-%20Classified%20-%20v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2\Research\dLamoree\POD\2011%20-%202012\Output%20-%20POD%20-%20Classified%20-%20v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2\Research\dLamoree\POD\2011%20-%202012\Output%20-%20POD%20-%20Classified%20-%20v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2\Research\dLamoree\POD\2011%20-%202012\Output%20-%20POD%20-%20Classified%20-%20v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2\Research\dLamoree\POD\2011%20-%202012\Output%20-%20POD%20-%20Classified%20-%20v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2\Research\dLamoree\POD\2011%20-%202012\Output%20-%20POD%20-%20Classified%20-%20v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2\Research\dLamoree\POD\2011%20-%202012\Output%20-%20POD%20-%20Classified%20-%20v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2\Research\dLamoree\POD\2011%20-%202012\Output%20-%20POD%20-%20Classified%20-%20v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Q!$C$4</c:f>
              <c:strCache>
                <c:ptCount val="1"/>
                <c:pt idx="0">
                  <c:v>Full-Time</c:v>
                </c:pt>
              </c:strCache>
            </c:strRef>
          </c:tx>
          <c:invertIfNegative val="0"/>
          <c:cat>
            <c:strRef>
              <c:f>Q!$B$5:$B$9</c:f>
              <c:strCache>
                <c:ptCount val="5"/>
                <c:pt idx="0">
                  <c:v>Morning 8-11</c:v>
                </c:pt>
                <c:pt idx="1">
                  <c:v>Lunch 11-1</c:v>
                </c:pt>
                <c:pt idx="2">
                  <c:v>Afternoon 1-5</c:v>
                </c:pt>
                <c:pt idx="3">
                  <c:v>Evening 5-8</c:v>
                </c:pt>
                <c:pt idx="4">
                  <c:v>No preference</c:v>
                </c:pt>
              </c:strCache>
            </c:strRef>
          </c:cat>
          <c:val>
            <c:numRef>
              <c:f>Q!$C$5:$C$9</c:f>
              <c:numCache>
                <c:formatCode>###0</c:formatCode>
                <c:ptCount val="5"/>
                <c:pt idx="0">
                  <c:v>34</c:v>
                </c:pt>
                <c:pt idx="1">
                  <c:v>13</c:v>
                </c:pt>
                <c:pt idx="2">
                  <c:v>43</c:v>
                </c:pt>
                <c:pt idx="3">
                  <c:v>7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44-4034-8D3C-DB2689075163}"/>
            </c:ext>
          </c:extLst>
        </c:ser>
        <c:ser>
          <c:idx val="1"/>
          <c:order val="1"/>
          <c:tx>
            <c:strRef>
              <c:f>Q!$D$4</c:f>
              <c:strCache>
                <c:ptCount val="1"/>
                <c:pt idx="0">
                  <c:v>Part-Time</c:v>
                </c:pt>
              </c:strCache>
            </c:strRef>
          </c:tx>
          <c:invertIfNegative val="0"/>
          <c:cat>
            <c:strRef>
              <c:f>Q!$B$5:$B$9</c:f>
              <c:strCache>
                <c:ptCount val="5"/>
                <c:pt idx="0">
                  <c:v>Morning 8-11</c:v>
                </c:pt>
                <c:pt idx="1">
                  <c:v>Lunch 11-1</c:v>
                </c:pt>
                <c:pt idx="2">
                  <c:v>Afternoon 1-5</c:v>
                </c:pt>
                <c:pt idx="3">
                  <c:v>Evening 5-8</c:v>
                </c:pt>
                <c:pt idx="4">
                  <c:v>No preference</c:v>
                </c:pt>
              </c:strCache>
            </c:strRef>
          </c:cat>
          <c:val>
            <c:numRef>
              <c:f>Q!$D$5:$D$9</c:f>
              <c:numCache>
                <c:formatCode>###0</c:formatCode>
                <c:ptCount val="5"/>
                <c:pt idx="0">
                  <c:v>13</c:v>
                </c:pt>
                <c:pt idx="1">
                  <c:v>8</c:v>
                </c:pt>
                <c:pt idx="2">
                  <c:v>8</c:v>
                </c:pt>
                <c:pt idx="3">
                  <c:v>4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44-4034-8D3C-DB26890751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680704"/>
        <c:axId val="106682240"/>
      </c:barChart>
      <c:catAx>
        <c:axId val="106680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106682240"/>
        <c:crosses val="autoZero"/>
        <c:auto val="1"/>
        <c:lblAlgn val="ctr"/>
        <c:lblOffset val="100"/>
        <c:noMultiLvlLbl val="0"/>
      </c:catAx>
      <c:valAx>
        <c:axId val="106682240"/>
        <c:scaling>
          <c:orientation val="minMax"/>
        </c:scaling>
        <c:delete val="0"/>
        <c:axPos val="l"/>
        <c:majorGridlines/>
        <c:numFmt formatCode="###0" sourceLinked="1"/>
        <c:majorTickMark val="out"/>
        <c:minorTickMark val="none"/>
        <c:tickLblPos val="nextTo"/>
        <c:crossAx val="106680704"/>
        <c:crosses val="autoZero"/>
        <c:crossBetween val="between"/>
      </c:valAx>
      <c:spPr>
        <a:noFill/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'Q10'!$F$4</c:f>
              <c:strCache>
                <c:ptCount val="1"/>
                <c:pt idx="0">
                  <c:v>High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('Q10'!$E$2:$G$2,'Q10'!$E$9:$G$9,'Q10'!$E$16:$G$16,'Q10'!$E$23:$G$23,'Q10'!$E$30:$G$30,'Q10'!$E$37:$G$37,'Q10'!$E$44:$G$44,'Q10'!$E$51:$G$51)</c:f>
              <c:strCache>
                <c:ptCount val="23"/>
                <c:pt idx="1">
                  <c:v>Reducing debt</c:v>
                </c:pt>
                <c:pt idx="4">
                  <c:v>Dealing with foreclosures</c:v>
                </c:pt>
                <c:pt idx="7">
                  <c:v>Retirement planning</c:v>
                </c:pt>
                <c:pt idx="10">
                  <c:v>Financial planning</c:v>
                </c:pt>
                <c:pt idx="13">
                  <c:v>Investment planning</c:v>
                </c:pt>
                <c:pt idx="16">
                  <c:v>Estate planning</c:v>
                </c:pt>
                <c:pt idx="19">
                  <c:v>CalPERS benefits and rights</c:v>
                </c:pt>
                <c:pt idx="22">
                  <c:v>CalSTRS benefits and rights</c:v>
                </c:pt>
              </c:strCache>
            </c:strRef>
          </c:cat>
          <c:val>
            <c:numRef>
              <c:f>('Q10'!$I$4,'Q10'!$G$4:$I$4,'Q10'!$G$11:$I$11,'Q10'!$G$18:$I$18,'Q10'!$G$25:$I$25,'Q10'!$G$32:$I$32,'Q10'!$G$39:$I$39,'Q10'!$G$46:$I$46,'Q10'!$G$53:$I$53)</c:f>
              <c:numCache>
                <c:formatCode>###0</c:formatCode>
                <c:ptCount val="25"/>
                <c:pt idx="1">
                  <c:v>26</c:v>
                </c:pt>
                <c:pt idx="2" formatCode="0">
                  <c:v>9</c:v>
                </c:pt>
                <c:pt idx="4">
                  <c:v>1</c:v>
                </c:pt>
                <c:pt idx="5" formatCode="0">
                  <c:v>1</c:v>
                </c:pt>
                <c:pt idx="7">
                  <c:v>36</c:v>
                </c:pt>
                <c:pt idx="8" formatCode="0">
                  <c:v>11</c:v>
                </c:pt>
                <c:pt idx="10">
                  <c:v>32</c:v>
                </c:pt>
                <c:pt idx="11" formatCode="0">
                  <c:v>9</c:v>
                </c:pt>
                <c:pt idx="13">
                  <c:v>21</c:v>
                </c:pt>
                <c:pt idx="14" formatCode="0">
                  <c:v>11</c:v>
                </c:pt>
                <c:pt idx="16">
                  <c:v>22</c:v>
                </c:pt>
                <c:pt idx="17" formatCode="0">
                  <c:v>8</c:v>
                </c:pt>
                <c:pt idx="19">
                  <c:v>45</c:v>
                </c:pt>
                <c:pt idx="20" formatCode="0">
                  <c:v>8</c:v>
                </c:pt>
                <c:pt idx="22">
                  <c:v>11</c:v>
                </c:pt>
                <c:pt idx="23" formatCode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FD-4014-99C6-E382BE97CD1A}"/>
            </c:ext>
          </c:extLst>
        </c:ser>
        <c:ser>
          <c:idx val="1"/>
          <c:order val="1"/>
          <c:tx>
            <c:strRef>
              <c:f>'Q10'!$F$5</c:f>
              <c:strCache>
                <c:ptCount val="1"/>
                <c:pt idx="0">
                  <c:v>Medium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('Q10'!$E$2:$G$2,'Q10'!$E$9:$G$9,'Q10'!$E$16:$G$16,'Q10'!$E$23:$G$23,'Q10'!$E$30:$G$30,'Q10'!$E$37:$G$37,'Q10'!$E$44:$G$44,'Q10'!$E$51:$G$51)</c:f>
              <c:strCache>
                <c:ptCount val="23"/>
                <c:pt idx="1">
                  <c:v>Reducing debt</c:v>
                </c:pt>
                <c:pt idx="4">
                  <c:v>Dealing with foreclosures</c:v>
                </c:pt>
                <c:pt idx="7">
                  <c:v>Retirement planning</c:v>
                </c:pt>
                <c:pt idx="10">
                  <c:v>Financial planning</c:v>
                </c:pt>
                <c:pt idx="13">
                  <c:v>Investment planning</c:v>
                </c:pt>
                <c:pt idx="16">
                  <c:v>Estate planning</c:v>
                </c:pt>
                <c:pt idx="19">
                  <c:v>CalPERS benefits and rights</c:v>
                </c:pt>
                <c:pt idx="22">
                  <c:v>CalSTRS benefits and rights</c:v>
                </c:pt>
              </c:strCache>
            </c:strRef>
          </c:cat>
          <c:val>
            <c:numRef>
              <c:f>('Q10'!$I$5,'Q10'!$G$5:$I$5,'Q10'!$G$12:$I$12,'Q10'!$G$19:$I$19,'Q10'!$G$26:$I$26,'Q10'!$G$33:$I$33,'Q10'!$G$40:$I$40,'Q10'!$G$47:$I$47,'Q10'!$G$54:$I$54)</c:f>
              <c:numCache>
                <c:formatCode>###0</c:formatCode>
                <c:ptCount val="25"/>
                <c:pt idx="1">
                  <c:v>20</c:v>
                </c:pt>
                <c:pt idx="2" formatCode="0">
                  <c:v>7</c:v>
                </c:pt>
                <c:pt idx="4">
                  <c:v>8</c:v>
                </c:pt>
                <c:pt idx="5" formatCode="0">
                  <c:v>1</c:v>
                </c:pt>
                <c:pt idx="7">
                  <c:v>29</c:v>
                </c:pt>
                <c:pt idx="8" formatCode="0">
                  <c:v>14</c:v>
                </c:pt>
                <c:pt idx="10">
                  <c:v>27</c:v>
                </c:pt>
                <c:pt idx="11" formatCode="0">
                  <c:v>14</c:v>
                </c:pt>
                <c:pt idx="13">
                  <c:v>23</c:v>
                </c:pt>
                <c:pt idx="14" formatCode="0">
                  <c:v>10</c:v>
                </c:pt>
                <c:pt idx="16">
                  <c:v>17</c:v>
                </c:pt>
                <c:pt idx="17" formatCode="0">
                  <c:v>6</c:v>
                </c:pt>
                <c:pt idx="19">
                  <c:v>27</c:v>
                </c:pt>
                <c:pt idx="20" formatCode="0">
                  <c:v>7</c:v>
                </c:pt>
                <c:pt idx="22">
                  <c:v>8</c:v>
                </c:pt>
                <c:pt idx="23" formatCode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FD-4014-99C6-E382BE97CD1A}"/>
            </c:ext>
          </c:extLst>
        </c:ser>
        <c:ser>
          <c:idx val="2"/>
          <c:order val="2"/>
          <c:tx>
            <c:strRef>
              <c:f>'Q10'!$F$6</c:f>
              <c:strCache>
                <c:ptCount val="1"/>
                <c:pt idx="0">
                  <c:v>Low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('Q10'!$E$2:$G$2,'Q10'!$E$9:$G$9,'Q10'!$E$16:$G$16,'Q10'!$E$23:$G$23,'Q10'!$E$30:$G$30,'Q10'!$E$37:$G$37,'Q10'!$E$44:$G$44,'Q10'!$E$51:$G$51)</c:f>
              <c:strCache>
                <c:ptCount val="23"/>
                <c:pt idx="1">
                  <c:v>Reducing debt</c:v>
                </c:pt>
                <c:pt idx="4">
                  <c:v>Dealing with foreclosures</c:v>
                </c:pt>
                <c:pt idx="7">
                  <c:v>Retirement planning</c:v>
                </c:pt>
                <c:pt idx="10">
                  <c:v>Financial planning</c:v>
                </c:pt>
                <c:pt idx="13">
                  <c:v>Investment planning</c:v>
                </c:pt>
                <c:pt idx="16">
                  <c:v>Estate planning</c:v>
                </c:pt>
                <c:pt idx="19">
                  <c:v>CalPERS benefits and rights</c:v>
                </c:pt>
                <c:pt idx="22">
                  <c:v>CalSTRS benefits and rights</c:v>
                </c:pt>
              </c:strCache>
            </c:strRef>
          </c:cat>
          <c:val>
            <c:numRef>
              <c:f>('Q10'!$I$6,'Q10'!$G$6:$I$6,'Q10'!$G$13:$I$13,'Q10'!$G$20:$I$20,'Q10'!$G$27:$I$27,'Q10'!$G$34:$I$34,'Q10'!$G$41:$I$41,'Q10'!$G$48:$I$48,'Q10'!$G$55:$I$55)</c:f>
              <c:numCache>
                <c:formatCode>###0</c:formatCode>
                <c:ptCount val="25"/>
                <c:pt idx="1">
                  <c:v>15</c:v>
                </c:pt>
                <c:pt idx="2" formatCode="0">
                  <c:v>7</c:v>
                </c:pt>
                <c:pt idx="4">
                  <c:v>24</c:v>
                </c:pt>
                <c:pt idx="5" formatCode="0">
                  <c:v>9</c:v>
                </c:pt>
                <c:pt idx="7">
                  <c:v>9</c:v>
                </c:pt>
                <c:pt idx="8" formatCode="0">
                  <c:v>2</c:v>
                </c:pt>
                <c:pt idx="10">
                  <c:v>12</c:v>
                </c:pt>
                <c:pt idx="11" formatCode="0">
                  <c:v>5</c:v>
                </c:pt>
                <c:pt idx="13">
                  <c:v>14</c:v>
                </c:pt>
                <c:pt idx="14" formatCode="0">
                  <c:v>5</c:v>
                </c:pt>
                <c:pt idx="16">
                  <c:v>23</c:v>
                </c:pt>
                <c:pt idx="17" formatCode="0">
                  <c:v>6</c:v>
                </c:pt>
                <c:pt idx="19">
                  <c:v>9</c:v>
                </c:pt>
                <c:pt idx="20" formatCode="0">
                  <c:v>3</c:v>
                </c:pt>
                <c:pt idx="22">
                  <c:v>7</c:v>
                </c:pt>
                <c:pt idx="23" formatCode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FD-4014-99C6-E382BE97CD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16028160"/>
        <c:axId val="116029696"/>
      </c:barChart>
      <c:barChart>
        <c:barDir val="col"/>
        <c:grouping val="stacked"/>
        <c:varyColors val="0"/>
        <c:ser>
          <c:idx val="3"/>
          <c:order val="3"/>
          <c:tx>
            <c:v>Axis</c:v>
          </c:tx>
          <c:invertIfNegative val="0"/>
          <c:cat>
            <c:strLit>
              <c:ptCount val="49"/>
              <c:pt idx="1">
                <c:v>FT</c:v>
              </c:pt>
              <c:pt idx="2">
                <c:v>PT</c:v>
              </c:pt>
              <c:pt idx="4">
                <c:v>FT</c:v>
              </c:pt>
              <c:pt idx="5">
                <c:v>PT</c:v>
              </c:pt>
              <c:pt idx="7">
                <c:v>FT</c:v>
              </c:pt>
              <c:pt idx="8">
                <c:v>PT</c:v>
              </c:pt>
              <c:pt idx="10">
                <c:v>FT</c:v>
              </c:pt>
              <c:pt idx="11">
                <c:v>PT</c:v>
              </c:pt>
              <c:pt idx="13">
                <c:v>FT</c:v>
              </c:pt>
              <c:pt idx="14">
                <c:v>PT</c:v>
              </c:pt>
              <c:pt idx="16">
                <c:v>FT</c:v>
              </c:pt>
              <c:pt idx="17">
                <c:v>PT</c:v>
              </c:pt>
              <c:pt idx="19">
                <c:v>FT</c:v>
              </c:pt>
              <c:pt idx="20">
                <c:v>PT</c:v>
              </c:pt>
              <c:pt idx="22">
                <c:v>FT</c:v>
              </c:pt>
              <c:pt idx="23">
                <c:v>PT</c:v>
              </c:pt>
              <c:pt idx="25">
                <c:v>FT</c:v>
              </c:pt>
              <c:pt idx="26">
                <c:v>PT</c:v>
              </c:pt>
              <c:pt idx="28">
                <c:v>FT</c:v>
              </c:pt>
              <c:pt idx="29">
                <c:v>PT</c:v>
              </c:pt>
              <c:pt idx="31">
                <c:v>FT</c:v>
              </c:pt>
              <c:pt idx="32">
                <c:v>PT</c:v>
              </c:pt>
              <c:pt idx="34">
                <c:v>FT</c:v>
              </c:pt>
              <c:pt idx="35">
                <c:v>PT</c:v>
              </c:pt>
              <c:pt idx="37">
                <c:v>FT</c:v>
              </c:pt>
              <c:pt idx="38">
                <c:v>PT</c:v>
              </c:pt>
              <c:pt idx="40">
                <c:v>FT</c:v>
              </c:pt>
              <c:pt idx="41">
                <c:v>PT</c:v>
              </c:pt>
              <c:pt idx="43">
                <c:v>FT</c:v>
              </c:pt>
              <c:pt idx="44">
                <c:v>PT</c:v>
              </c:pt>
              <c:pt idx="46">
                <c:v>FT</c:v>
              </c:pt>
              <c:pt idx="47">
                <c:v>PT</c:v>
              </c:pt>
            </c:strLit>
          </c:cat>
          <c:val>
            <c:numLit>
              <c:formatCode>General</c:formatCode>
              <c:ptCount val="25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  <c:pt idx="10">
                <c:v>0</c:v>
              </c:pt>
              <c:pt idx="11">
                <c:v>0</c:v>
              </c:pt>
              <c:pt idx="12">
                <c:v>0</c:v>
              </c:pt>
              <c:pt idx="13">
                <c:v>0</c:v>
              </c:pt>
              <c:pt idx="14">
                <c:v>0</c:v>
              </c:pt>
              <c:pt idx="15">
                <c:v>0</c:v>
              </c:pt>
              <c:pt idx="16">
                <c:v>0</c:v>
              </c:pt>
              <c:pt idx="17">
                <c:v>0</c:v>
              </c:pt>
              <c:pt idx="18">
                <c:v>0</c:v>
              </c:pt>
              <c:pt idx="19">
                <c:v>0</c:v>
              </c:pt>
              <c:pt idx="20">
                <c:v>0</c:v>
              </c:pt>
              <c:pt idx="21">
                <c:v>0</c:v>
              </c:pt>
              <c:pt idx="22">
                <c:v>0</c:v>
              </c:pt>
              <c:pt idx="23">
                <c:v>0</c:v>
              </c:pt>
              <c:pt idx="24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3-61FD-4014-99C6-E382BE97CD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16037120"/>
        <c:axId val="116035584"/>
      </c:barChart>
      <c:catAx>
        <c:axId val="116028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2700000"/>
          <a:lstStyle/>
          <a:p>
            <a:pPr>
              <a:defRPr sz="800"/>
            </a:pPr>
            <a:endParaRPr lang="en-US"/>
          </a:p>
        </c:txPr>
        <c:crossAx val="116029696"/>
        <c:crosses val="autoZero"/>
        <c:auto val="1"/>
        <c:lblAlgn val="ctr"/>
        <c:lblOffset val="100"/>
        <c:noMultiLvlLbl val="0"/>
      </c:catAx>
      <c:valAx>
        <c:axId val="116029696"/>
        <c:scaling>
          <c:orientation val="minMax"/>
        </c:scaling>
        <c:delete val="0"/>
        <c:axPos val="l"/>
        <c:majorGridlines/>
        <c:numFmt formatCode="###0" sourceLinked="1"/>
        <c:majorTickMark val="out"/>
        <c:minorTickMark val="none"/>
        <c:tickLblPos val="nextTo"/>
        <c:crossAx val="116028160"/>
        <c:crosses val="autoZero"/>
        <c:crossBetween val="between"/>
      </c:valAx>
      <c:valAx>
        <c:axId val="116035584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16037120"/>
        <c:crosses val="max"/>
        <c:crossBetween val="between"/>
      </c:valAx>
      <c:catAx>
        <c:axId val="116037120"/>
        <c:scaling>
          <c:orientation val="minMax"/>
        </c:scaling>
        <c:delete val="0"/>
        <c:axPos val="t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16035584"/>
        <c:crosses val="max"/>
        <c:auto val="1"/>
        <c:lblAlgn val="ctr"/>
        <c:lblOffset val="100"/>
        <c:noMultiLvlLbl val="0"/>
      </c:catAx>
      <c:spPr>
        <a:noFill/>
      </c:spPr>
    </c:plotArea>
    <c:legend>
      <c:legendPos val="t"/>
      <c:legendEntry>
        <c:idx val="3"/>
        <c:delete val="1"/>
      </c:legendEntry>
      <c:overlay val="0"/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'Q11'!$F$4</c:f>
              <c:strCache>
                <c:ptCount val="1"/>
                <c:pt idx="0">
                  <c:v>High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('Q11'!$E$2:$G$2,'Q11'!$E$9:$G$9,'Q11'!$E$16:$G$16,'Q11'!$E$23:$G$23,'Q11'!$E$30:$G$30,'Q11'!$E$37:$G$37,'Q11'!$E$44:$G$44,'Q11'!$E$51:$G$51,'Q11'!$E$58:$G$58)</c:f>
              <c:strCache>
                <c:ptCount val="26"/>
                <c:pt idx="1">
                  <c:v>Meeting the challenge of the difficult customer</c:v>
                </c:pt>
                <c:pt idx="4">
                  <c:v>Team building</c:v>
                </c:pt>
                <c:pt idx="7">
                  <c:v>Dealing with conflict</c:v>
                </c:pt>
                <c:pt idx="10">
                  <c:v>Respect in the workplace</c:v>
                </c:pt>
                <c:pt idx="13">
                  <c:v>Negativity in the workplace</c:v>
                </c:pt>
                <c:pt idx="16">
                  <c:v>Disabilities in the workplace</c:v>
                </c:pt>
                <c:pt idx="19">
                  <c:v>Disabilities (sign language) in the classroom</c:v>
                </c:pt>
                <c:pt idx="22">
                  <c:v>Minors on campus</c:v>
                </c:pt>
                <c:pt idx="25">
                  <c:v>Multicultural communication challenges</c:v>
                </c:pt>
              </c:strCache>
            </c:strRef>
          </c:cat>
          <c:val>
            <c:numRef>
              <c:f>('Q11'!$I$4,'Q11'!$G$4:$I$4,'Q11'!$G$11:$I$11,'Q11'!$G$18:$I$18,'Q11'!$G$25:$I$25,'Q11'!$G$32:$I$32,'Q11'!$G$39:$I$39,'Q11'!$G$46:$I$46,'Q11'!$G$53:$I$53,'Q11'!$G$60:$I$60)</c:f>
              <c:numCache>
                <c:formatCode>0</c:formatCode>
                <c:ptCount val="28"/>
                <c:pt idx="1">
                  <c:v>25</c:v>
                </c:pt>
                <c:pt idx="2">
                  <c:v>9</c:v>
                </c:pt>
                <c:pt idx="4">
                  <c:v>28</c:v>
                </c:pt>
                <c:pt idx="5">
                  <c:v>7</c:v>
                </c:pt>
                <c:pt idx="7">
                  <c:v>30</c:v>
                </c:pt>
                <c:pt idx="8">
                  <c:v>8</c:v>
                </c:pt>
                <c:pt idx="10">
                  <c:v>33</c:v>
                </c:pt>
                <c:pt idx="11">
                  <c:v>10</c:v>
                </c:pt>
                <c:pt idx="13">
                  <c:v>32</c:v>
                </c:pt>
                <c:pt idx="14">
                  <c:v>9</c:v>
                </c:pt>
                <c:pt idx="16">
                  <c:v>22</c:v>
                </c:pt>
                <c:pt idx="17">
                  <c:v>6</c:v>
                </c:pt>
                <c:pt idx="19">
                  <c:v>9</c:v>
                </c:pt>
                <c:pt idx="20">
                  <c:v>4</c:v>
                </c:pt>
                <c:pt idx="22">
                  <c:v>12</c:v>
                </c:pt>
                <c:pt idx="23">
                  <c:v>3</c:v>
                </c:pt>
                <c:pt idx="25">
                  <c:v>18</c:v>
                </c:pt>
                <c:pt idx="2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71-4015-91CE-4D54C303E4FA}"/>
            </c:ext>
          </c:extLst>
        </c:ser>
        <c:ser>
          <c:idx val="1"/>
          <c:order val="1"/>
          <c:tx>
            <c:strRef>
              <c:f>'Q11'!$F$5</c:f>
              <c:strCache>
                <c:ptCount val="1"/>
                <c:pt idx="0">
                  <c:v>Medium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('Q11'!$E$2:$G$2,'Q11'!$E$9:$G$9,'Q11'!$E$16:$G$16,'Q11'!$E$23:$G$23,'Q11'!$E$30:$G$30,'Q11'!$E$37:$G$37,'Q11'!$E$44:$G$44,'Q11'!$E$51:$G$51,'Q11'!$E$58:$G$58)</c:f>
              <c:strCache>
                <c:ptCount val="26"/>
                <c:pt idx="1">
                  <c:v>Meeting the challenge of the difficult customer</c:v>
                </c:pt>
                <c:pt idx="4">
                  <c:v>Team building</c:v>
                </c:pt>
                <c:pt idx="7">
                  <c:v>Dealing with conflict</c:v>
                </c:pt>
                <c:pt idx="10">
                  <c:v>Respect in the workplace</c:v>
                </c:pt>
                <c:pt idx="13">
                  <c:v>Negativity in the workplace</c:v>
                </c:pt>
                <c:pt idx="16">
                  <c:v>Disabilities in the workplace</c:v>
                </c:pt>
                <c:pt idx="19">
                  <c:v>Disabilities (sign language) in the classroom</c:v>
                </c:pt>
                <c:pt idx="22">
                  <c:v>Minors on campus</c:v>
                </c:pt>
                <c:pt idx="25">
                  <c:v>Multicultural communication challenges</c:v>
                </c:pt>
              </c:strCache>
            </c:strRef>
          </c:cat>
          <c:val>
            <c:numRef>
              <c:f>('Q11'!$I$5,'Q11'!$G$5:$I$5,'Q11'!$G$12:$I$12,'Q11'!$G$19:$I$19,'Q11'!$G$26:$I$26,'Q11'!$G$33:$I$33,'Q11'!$G$40:$I$40,'Q11'!$G$47:$I$47,'Q11'!$G$54:$I$54,'Q11'!$G$61:$I$61)</c:f>
              <c:numCache>
                <c:formatCode>0</c:formatCode>
                <c:ptCount val="28"/>
                <c:pt idx="1">
                  <c:v>27</c:v>
                </c:pt>
                <c:pt idx="2">
                  <c:v>8</c:v>
                </c:pt>
                <c:pt idx="4">
                  <c:v>25</c:v>
                </c:pt>
                <c:pt idx="5">
                  <c:v>13</c:v>
                </c:pt>
                <c:pt idx="7">
                  <c:v>34</c:v>
                </c:pt>
                <c:pt idx="8">
                  <c:v>8</c:v>
                </c:pt>
                <c:pt idx="10">
                  <c:v>29</c:v>
                </c:pt>
                <c:pt idx="11">
                  <c:v>6</c:v>
                </c:pt>
                <c:pt idx="13">
                  <c:v>28</c:v>
                </c:pt>
                <c:pt idx="14">
                  <c:v>10</c:v>
                </c:pt>
                <c:pt idx="16">
                  <c:v>21</c:v>
                </c:pt>
                <c:pt idx="17">
                  <c:v>11</c:v>
                </c:pt>
                <c:pt idx="19">
                  <c:v>10</c:v>
                </c:pt>
                <c:pt idx="20">
                  <c:v>7</c:v>
                </c:pt>
                <c:pt idx="22">
                  <c:v>18</c:v>
                </c:pt>
                <c:pt idx="23">
                  <c:v>6</c:v>
                </c:pt>
                <c:pt idx="25">
                  <c:v>29</c:v>
                </c:pt>
                <c:pt idx="2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71-4015-91CE-4D54C303E4FA}"/>
            </c:ext>
          </c:extLst>
        </c:ser>
        <c:ser>
          <c:idx val="2"/>
          <c:order val="2"/>
          <c:tx>
            <c:strRef>
              <c:f>'Q11'!$F$6</c:f>
              <c:strCache>
                <c:ptCount val="1"/>
                <c:pt idx="0">
                  <c:v>Low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('Q11'!$E$2:$G$2,'Q11'!$E$9:$G$9,'Q11'!$E$16:$G$16,'Q11'!$E$23:$G$23,'Q11'!$E$30:$G$30,'Q11'!$E$37:$G$37,'Q11'!$E$44:$G$44,'Q11'!$E$51:$G$51,'Q11'!$E$58:$G$58)</c:f>
              <c:strCache>
                <c:ptCount val="26"/>
                <c:pt idx="1">
                  <c:v>Meeting the challenge of the difficult customer</c:v>
                </c:pt>
                <c:pt idx="4">
                  <c:v>Team building</c:v>
                </c:pt>
                <c:pt idx="7">
                  <c:v>Dealing with conflict</c:v>
                </c:pt>
                <c:pt idx="10">
                  <c:v>Respect in the workplace</c:v>
                </c:pt>
                <c:pt idx="13">
                  <c:v>Negativity in the workplace</c:v>
                </c:pt>
                <c:pt idx="16">
                  <c:v>Disabilities in the workplace</c:v>
                </c:pt>
                <c:pt idx="19">
                  <c:v>Disabilities (sign language) in the classroom</c:v>
                </c:pt>
                <c:pt idx="22">
                  <c:v>Minors on campus</c:v>
                </c:pt>
                <c:pt idx="25">
                  <c:v>Multicultural communication challenges</c:v>
                </c:pt>
              </c:strCache>
            </c:strRef>
          </c:cat>
          <c:val>
            <c:numRef>
              <c:f>('Q11'!$I$6,'Q11'!$G$6:$I$6,'Q11'!$G$13:$I$13,'Q11'!$G$20:$I$20,'Q11'!$G$27:$I$27,'Q11'!$G$34:$I$34,'Q11'!$G$41:$I$41,'Q11'!$G$48:$I$48,'Q11'!$G$55:$I$55,'Q11'!$G$62:$I$62)</c:f>
              <c:numCache>
                <c:formatCode>0</c:formatCode>
                <c:ptCount val="28"/>
                <c:pt idx="1">
                  <c:v>15</c:v>
                </c:pt>
                <c:pt idx="2">
                  <c:v>7</c:v>
                </c:pt>
                <c:pt idx="4">
                  <c:v>15</c:v>
                </c:pt>
                <c:pt idx="5">
                  <c:v>8</c:v>
                </c:pt>
                <c:pt idx="7">
                  <c:v>11</c:v>
                </c:pt>
                <c:pt idx="8">
                  <c:v>11</c:v>
                </c:pt>
                <c:pt idx="10">
                  <c:v>13</c:v>
                </c:pt>
                <c:pt idx="11">
                  <c:v>9</c:v>
                </c:pt>
                <c:pt idx="13">
                  <c:v>16</c:v>
                </c:pt>
                <c:pt idx="14">
                  <c:v>7</c:v>
                </c:pt>
                <c:pt idx="16">
                  <c:v>24</c:v>
                </c:pt>
                <c:pt idx="17">
                  <c:v>7</c:v>
                </c:pt>
                <c:pt idx="19">
                  <c:v>15</c:v>
                </c:pt>
                <c:pt idx="20">
                  <c:v>11</c:v>
                </c:pt>
                <c:pt idx="22">
                  <c:v>18</c:v>
                </c:pt>
                <c:pt idx="23">
                  <c:v>13</c:v>
                </c:pt>
                <c:pt idx="25">
                  <c:v>20</c:v>
                </c:pt>
                <c:pt idx="26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71-4015-91CE-4D54C303E4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16076544"/>
        <c:axId val="116078080"/>
      </c:barChart>
      <c:barChart>
        <c:barDir val="col"/>
        <c:grouping val="stacked"/>
        <c:varyColors val="0"/>
        <c:ser>
          <c:idx val="3"/>
          <c:order val="3"/>
          <c:tx>
            <c:v>Axis</c:v>
          </c:tx>
          <c:invertIfNegative val="0"/>
          <c:cat>
            <c:strLit>
              <c:ptCount val="49"/>
              <c:pt idx="1">
                <c:v>FT</c:v>
              </c:pt>
              <c:pt idx="2">
                <c:v>PT</c:v>
              </c:pt>
              <c:pt idx="4">
                <c:v>FT</c:v>
              </c:pt>
              <c:pt idx="5">
                <c:v>PT</c:v>
              </c:pt>
              <c:pt idx="7">
                <c:v>FT</c:v>
              </c:pt>
              <c:pt idx="8">
                <c:v>PT</c:v>
              </c:pt>
              <c:pt idx="10">
                <c:v>FT</c:v>
              </c:pt>
              <c:pt idx="11">
                <c:v>PT</c:v>
              </c:pt>
              <c:pt idx="13">
                <c:v>FT</c:v>
              </c:pt>
              <c:pt idx="14">
                <c:v>PT</c:v>
              </c:pt>
              <c:pt idx="16">
                <c:v>FT</c:v>
              </c:pt>
              <c:pt idx="17">
                <c:v>PT</c:v>
              </c:pt>
              <c:pt idx="19">
                <c:v>FT</c:v>
              </c:pt>
              <c:pt idx="20">
                <c:v>PT</c:v>
              </c:pt>
              <c:pt idx="22">
                <c:v>FT</c:v>
              </c:pt>
              <c:pt idx="23">
                <c:v>PT</c:v>
              </c:pt>
              <c:pt idx="25">
                <c:v>FT</c:v>
              </c:pt>
              <c:pt idx="26">
                <c:v>PT</c:v>
              </c:pt>
              <c:pt idx="28">
                <c:v>FT</c:v>
              </c:pt>
              <c:pt idx="29">
                <c:v>PT</c:v>
              </c:pt>
              <c:pt idx="31">
                <c:v>FT</c:v>
              </c:pt>
              <c:pt idx="32">
                <c:v>PT</c:v>
              </c:pt>
              <c:pt idx="34">
                <c:v>FT</c:v>
              </c:pt>
              <c:pt idx="35">
                <c:v>PT</c:v>
              </c:pt>
              <c:pt idx="37">
                <c:v>FT</c:v>
              </c:pt>
              <c:pt idx="38">
                <c:v>PT</c:v>
              </c:pt>
              <c:pt idx="40">
                <c:v>FT</c:v>
              </c:pt>
              <c:pt idx="41">
                <c:v>PT</c:v>
              </c:pt>
              <c:pt idx="43">
                <c:v>FT</c:v>
              </c:pt>
              <c:pt idx="44">
                <c:v>PT</c:v>
              </c:pt>
              <c:pt idx="46">
                <c:v>FT</c:v>
              </c:pt>
              <c:pt idx="47">
                <c:v>PT</c:v>
              </c:pt>
            </c:strLit>
          </c:cat>
          <c:val>
            <c:numLit>
              <c:formatCode>General</c:formatCode>
              <c:ptCount val="28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  <c:pt idx="10">
                <c:v>0</c:v>
              </c:pt>
              <c:pt idx="11">
                <c:v>0</c:v>
              </c:pt>
              <c:pt idx="12">
                <c:v>0</c:v>
              </c:pt>
              <c:pt idx="13">
                <c:v>0</c:v>
              </c:pt>
              <c:pt idx="14">
                <c:v>0</c:v>
              </c:pt>
              <c:pt idx="15">
                <c:v>0</c:v>
              </c:pt>
              <c:pt idx="16">
                <c:v>0</c:v>
              </c:pt>
              <c:pt idx="17">
                <c:v>0</c:v>
              </c:pt>
              <c:pt idx="18">
                <c:v>0</c:v>
              </c:pt>
              <c:pt idx="19">
                <c:v>0</c:v>
              </c:pt>
              <c:pt idx="20">
                <c:v>0</c:v>
              </c:pt>
              <c:pt idx="21">
                <c:v>0</c:v>
              </c:pt>
              <c:pt idx="22">
                <c:v>0</c:v>
              </c:pt>
              <c:pt idx="23">
                <c:v>0</c:v>
              </c:pt>
              <c:pt idx="24">
                <c:v>0</c:v>
              </c:pt>
              <c:pt idx="25">
                <c:v>0</c:v>
              </c:pt>
              <c:pt idx="26">
                <c:v>0</c:v>
              </c:pt>
              <c:pt idx="27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3-BF71-4015-91CE-4D54C303E4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16097792"/>
        <c:axId val="116079616"/>
      </c:barChart>
      <c:catAx>
        <c:axId val="116076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2700000"/>
          <a:lstStyle/>
          <a:p>
            <a:pPr>
              <a:defRPr sz="800"/>
            </a:pPr>
            <a:endParaRPr lang="en-US"/>
          </a:p>
        </c:txPr>
        <c:crossAx val="116078080"/>
        <c:crosses val="autoZero"/>
        <c:auto val="1"/>
        <c:lblAlgn val="ctr"/>
        <c:lblOffset val="100"/>
        <c:noMultiLvlLbl val="0"/>
      </c:catAx>
      <c:valAx>
        <c:axId val="116078080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16076544"/>
        <c:crosses val="autoZero"/>
        <c:crossBetween val="between"/>
      </c:valAx>
      <c:valAx>
        <c:axId val="116079616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16097792"/>
        <c:crosses val="max"/>
        <c:crossBetween val="between"/>
      </c:valAx>
      <c:catAx>
        <c:axId val="116097792"/>
        <c:scaling>
          <c:orientation val="minMax"/>
        </c:scaling>
        <c:delete val="0"/>
        <c:axPos val="t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16079616"/>
        <c:crosses val="max"/>
        <c:auto val="1"/>
        <c:lblAlgn val="ctr"/>
        <c:lblOffset val="100"/>
        <c:noMultiLvlLbl val="0"/>
      </c:catAx>
      <c:spPr>
        <a:noFill/>
      </c:spPr>
    </c:plotArea>
    <c:legend>
      <c:legendPos val="t"/>
      <c:legendEntry>
        <c:idx val="3"/>
        <c:delete val="1"/>
      </c:legendEntry>
      <c:overlay val="0"/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'Q12'!$F$4</c:f>
              <c:strCache>
                <c:ptCount val="1"/>
                <c:pt idx="0">
                  <c:v>High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('Q12'!$E$2:$G$2,'Q12'!$E$9:$G$9,'Q12'!$E$16:$G$16,'Q12'!$E$23:$G$23,'Q12'!$E$30:$G$30,'Q12'!$E$37:$G$37,'Q12'!$E$44:$G$44,'Q12'!$E$51:$G$51,'Q12'!$E$58:$G$58,'Q12'!$E$65:$G$65,'Q12'!$E$72:$G$72,'Q12'!$E$79:$G$79,'Q12'!$E$86:$G$86,'Q12'!$E$93:$G$93,'Q12'!$E$100:$G$100)</c:f>
              <c:strCache>
                <c:ptCount val="44"/>
                <c:pt idx="1">
                  <c:v>Collaborative learning strategies</c:v>
                </c:pt>
                <c:pt idx="4">
                  <c:v>Learning communities</c:v>
                </c:pt>
                <c:pt idx="7">
                  <c:v>Brain-based learning</c:v>
                </c:pt>
                <c:pt idx="10">
                  <c:v>Service learning</c:v>
                </c:pt>
                <c:pt idx="13">
                  <c:v>Story-centered learning</c:v>
                </c:pt>
                <c:pt idx="16">
                  <c:v>Understanding learning styles</c:v>
                </c:pt>
                <c:pt idx="19">
                  <c:v>Basic Skills (pre-collegiate) workshops</c:v>
                </c:pt>
                <c:pt idx="22">
                  <c:v>Teaching diverse students</c:v>
                </c:pt>
                <c:pt idx="25">
                  <c:v>Teaching limited English speakers</c:v>
                </c:pt>
                <c:pt idx="28">
                  <c:v>Critical thinking skills</c:v>
                </c:pt>
                <c:pt idx="31">
                  <c:v>Copyright laws &amp; intellectual property</c:v>
                </c:pt>
                <c:pt idx="34">
                  <c:v>Writing or publishing course materials or textbooks</c:v>
                </c:pt>
                <c:pt idx="37">
                  <c:v>Effective student assessment</c:v>
                </c:pt>
                <c:pt idx="40">
                  <c:v>Promoting academic integrity in class</c:v>
                </c:pt>
                <c:pt idx="43">
                  <c:v>Mentoring and coaching</c:v>
                </c:pt>
              </c:strCache>
            </c:strRef>
          </c:cat>
          <c:val>
            <c:numRef>
              <c:f>('Q12'!$I$4,'Q12'!$G$4:$I$4,'Q12'!$G$11:$I$11,'Q12'!$G$18:$I$18,'Q12'!$G$25:$I$25,'Q12'!$G$32:$I$32,'Q12'!$G$39:$I$39,'Q12'!$G$46:$I$46,'Q12'!$G$53:$I$53,'Q12'!$G$60:$I$60,'Q12'!$G$67:$I$67,'Q12'!$G$74:$I$74,'Q12'!$G$81:$I$81,'Q12'!$G$88:$I$88,'Q12'!$G$95:$I$95,'Q12'!$G$102:$I$102)</c:f>
              <c:numCache>
                <c:formatCode>0</c:formatCode>
                <c:ptCount val="46"/>
                <c:pt idx="1">
                  <c:v>11</c:v>
                </c:pt>
                <c:pt idx="2">
                  <c:v>3</c:v>
                </c:pt>
                <c:pt idx="4">
                  <c:v>9</c:v>
                </c:pt>
                <c:pt idx="5">
                  <c:v>4</c:v>
                </c:pt>
                <c:pt idx="7">
                  <c:v>16</c:v>
                </c:pt>
                <c:pt idx="8">
                  <c:v>4</c:v>
                </c:pt>
                <c:pt idx="10">
                  <c:v>7</c:v>
                </c:pt>
                <c:pt idx="11">
                  <c:v>5</c:v>
                </c:pt>
                <c:pt idx="13">
                  <c:v>6</c:v>
                </c:pt>
                <c:pt idx="14">
                  <c:v>4</c:v>
                </c:pt>
                <c:pt idx="16">
                  <c:v>12</c:v>
                </c:pt>
                <c:pt idx="17">
                  <c:v>6</c:v>
                </c:pt>
                <c:pt idx="19">
                  <c:v>8</c:v>
                </c:pt>
                <c:pt idx="20">
                  <c:v>5</c:v>
                </c:pt>
                <c:pt idx="22">
                  <c:v>9</c:v>
                </c:pt>
                <c:pt idx="23">
                  <c:v>4</c:v>
                </c:pt>
                <c:pt idx="25">
                  <c:v>8</c:v>
                </c:pt>
                <c:pt idx="26">
                  <c:v>2</c:v>
                </c:pt>
                <c:pt idx="28">
                  <c:v>19</c:v>
                </c:pt>
                <c:pt idx="29">
                  <c:v>8</c:v>
                </c:pt>
                <c:pt idx="31">
                  <c:v>8</c:v>
                </c:pt>
                <c:pt idx="32">
                  <c:v>6</c:v>
                </c:pt>
                <c:pt idx="34">
                  <c:v>7</c:v>
                </c:pt>
                <c:pt idx="35">
                  <c:v>4</c:v>
                </c:pt>
                <c:pt idx="37">
                  <c:v>10</c:v>
                </c:pt>
                <c:pt idx="38">
                  <c:v>5</c:v>
                </c:pt>
                <c:pt idx="40">
                  <c:v>7</c:v>
                </c:pt>
                <c:pt idx="41">
                  <c:v>5</c:v>
                </c:pt>
                <c:pt idx="43">
                  <c:v>18</c:v>
                </c:pt>
                <c:pt idx="4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C4-4888-A07D-82C02B67DE43}"/>
            </c:ext>
          </c:extLst>
        </c:ser>
        <c:ser>
          <c:idx val="1"/>
          <c:order val="1"/>
          <c:tx>
            <c:strRef>
              <c:f>'Q12'!$F$68</c:f>
              <c:strCache>
                <c:ptCount val="1"/>
                <c:pt idx="0">
                  <c:v>Medium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('Q12'!$E$2:$G$2,'Q12'!$E$9:$G$9,'Q12'!$E$16:$G$16,'Q12'!$E$23:$G$23,'Q12'!$E$30:$G$30,'Q12'!$E$37:$G$37,'Q12'!$E$44:$G$44,'Q12'!$E$51:$G$51,'Q12'!$E$58:$G$58,'Q12'!$E$65:$G$65,'Q12'!$E$72:$G$72,'Q12'!$E$79:$G$79,'Q12'!$E$86:$G$86,'Q12'!$E$93:$G$93,'Q12'!$E$100:$G$100)</c:f>
              <c:strCache>
                <c:ptCount val="44"/>
                <c:pt idx="1">
                  <c:v>Collaborative learning strategies</c:v>
                </c:pt>
                <c:pt idx="4">
                  <c:v>Learning communities</c:v>
                </c:pt>
                <c:pt idx="7">
                  <c:v>Brain-based learning</c:v>
                </c:pt>
                <c:pt idx="10">
                  <c:v>Service learning</c:v>
                </c:pt>
                <c:pt idx="13">
                  <c:v>Story-centered learning</c:v>
                </c:pt>
                <c:pt idx="16">
                  <c:v>Understanding learning styles</c:v>
                </c:pt>
                <c:pt idx="19">
                  <c:v>Basic Skills (pre-collegiate) workshops</c:v>
                </c:pt>
                <c:pt idx="22">
                  <c:v>Teaching diverse students</c:v>
                </c:pt>
                <c:pt idx="25">
                  <c:v>Teaching limited English speakers</c:v>
                </c:pt>
                <c:pt idx="28">
                  <c:v>Critical thinking skills</c:v>
                </c:pt>
                <c:pt idx="31">
                  <c:v>Copyright laws &amp; intellectual property</c:v>
                </c:pt>
                <c:pt idx="34">
                  <c:v>Writing or publishing course materials or textbooks</c:v>
                </c:pt>
                <c:pt idx="37">
                  <c:v>Effective student assessment</c:v>
                </c:pt>
                <c:pt idx="40">
                  <c:v>Promoting academic integrity in class</c:v>
                </c:pt>
                <c:pt idx="43">
                  <c:v>Mentoring and coaching</c:v>
                </c:pt>
              </c:strCache>
            </c:strRef>
          </c:cat>
          <c:val>
            <c:numRef>
              <c:f>('Q12'!$I$5,'Q12'!$G$5:$I$5,'Q12'!$G$12:$I$12,'Q12'!$G$19:$I$19,'Q12'!$G$26:$I$26,'Q12'!$G$33:$I$33,'Q12'!$G$40:$I$40,'Q12'!$G$47:$I$47,'Q12'!$G$54:$I$54,'Q12'!$G$61:$I$61,'Q12'!$G$68:$I$68,'Q12'!$G$75:$I$75,'Q12'!$G$82:$I$82,'Q12'!$G$89:$I$89,'Q12'!$G$96:$I$96,'Q12'!$G$103:$I$103)</c:f>
              <c:numCache>
                <c:formatCode>0</c:formatCode>
                <c:ptCount val="46"/>
                <c:pt idx="1">
                  <c:v>10</c:v>
                </c:pt>
                <c:pt idx="2">
                  <c:v>4</c:v>
                </c:pt>
                <c:pt idx="4">
                  <c:v>11</c:v>
                </c:pt>
                <c:pt idx="5">
                  <c:v>5</c:v>
                </c:pt>
                <c:pt idx="7">
                  <c:v>11</c:v>
                </c:pt>
                <c:pt idx="8">
                  <c:v>8</c:v>
                </c:pt>
                <c:pt idx="10">
                  <c:v>12</c:v>
                </c:pt>
                <c:pt idx="11">
                  <c:v>5</c:v>
                </c:pt>
                <c:pt idx="13">
                  <c:v>9</c:v>
                </c:pt>
                <c:pt idx="14">
                  <c:v>7</c:v>
                </c:pt>
                <c:pt idx="16">
                  <c:v>9</c:v>
                </c:pt>
                <c:pt idx="17">
                  <c:v>8</c:v>
                </c:pt>
                <c:pt idx="19">
                  <c:v>13</c:v>
                </c:pt>
                <c:pt idx="20">
                  <c:v>6</c:v>
                </c:pt>
                <c:pt idx="22">
                  <c:v>12</c:v>
                </c:pt>
                <c:pt idx="23">
                  <c:v>6</c:v>
                </c:pt>
                <c:pt idx="25">
                  <c:v>10</c:v>
                </c:pt>
                <c:pt idx="26">
                  <c:v>6</c:v>
                </c:pt>
                <c:pt idx="28">
                  <c:v>10</c:v>
                </c:pt>
                <c:pt idx="29">
                  <c:v>6</c:v>
                </c:pt>
                <c:pt idx="31">
                  <c:v>13</c:v>
                </c:pt>
                <c:pt idx="32">
                  <c:v>9</c:v>
                </c:pt>
                <c:pt idx="34">
                  <c:v>4</c:v>
                </c:pt>
                <c:pt idx="35">
                  <c:v>3</c:v>
                </c:pt>
                <c:pt idx="37">
                  <c:v>10</c:v>
                </c:pt>
                <c:pt idx="38">
                  <c:v>7</c:v>
                </c:pt>
                <c:pt idx="40">
                  <c:v>10</c:v>
                </c:pt>
                <c:pt idx="41">
                  <c:v>6</c:v>
                </c:pt>
                <c:pt idx="43">
                  <c:v>10</c:v>
                </c:pt>
                <c:pt idx="4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C4-4888-A07D-82C02B67DE43}"/>
            </c:ext>
          </c:extLst>
        </c:ser>
        <c:ser>
          <c:idx val="2"/>
          <c:order val="2"/>
          <c:tx>
            <c:strRef>
              <c:f>'Q12'!$F$6</c:f>
              <c:strCache>
                <c:ptCount val="1"/>
                <c:pt idx="0">
                  <c:v>Low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('Q12'!$E$2:$G$2,'Q12'!$E$9:$G$9,'Q12'!$E$16:$G$16,'Q12'!$E$23:$G$23,'Q12'!$E$30:$G$30,'Q12'!$E$37:$G$37,'Q12'!$E$44:$G$44,'Q12'!$E$51:$G$51,'Q12'!$E$58:$G$58,'Q12'!$E$65:$G$65,'Q12'!$E$72:$G$72,'Q12'!$E$79:$G$79,'Q12'!$E$86:$G$86,'Q12'!$E$93:$G$93,'Q12'!$E$100:$G$100)</c:f>
              <c:strCache>
                <c:ptCount val="44"/>
                <c:pt idx="1">
                  <c:v>Collaborative learning strategies</c:v>
                </c:pt>
                <c:pt idx="4">
                  <c:v>Learning communities</c:v>
                </c:pt>
                <c:pt idx="7">
                  <c:v>Brain-based learning</c:v>
                </c:pt>
                <c:pt idx="10">
                  <c:v>Service learning</c:v>
                </c:pt>
                <c:pt idx="13">
                  <c:v>Story-centered learning</c:v>
                </c:pt>
                <c:pt idx="16">
                  <c:v>Understanding learning styles</c:v>
                </c:pt>
                <c:pt idx="19">
                  <c:v>Basic Skills (pre-collegiate) workshops</c:v>
                </c:pt>
                <c:pt idx="22">
                  <c:v>Teaching diverse students</c:v>
                </c:pt>
                <c:pt idx="25">
                  <c:v>Teaching limited English speakers</c:v>
                </c:pt>
                <c:pt idx="28">
                  <c:v>Critical thinking skills</c:v>
                </c:pt>
                <c:pt idx="31">
                  <c:v>Copyright laws &amp; intellectual property</c:v>
                </c:pt>
                <c:pt idx="34">
                  <c:v>Writing or publishing course materials or textbooks</c:v>
                </c:pt>
                <c:pt idx="37">
                  <c:v>Effective student assessment</c:v>
                </c:pt>
                <c:pt idx="40">
                  <c:v>Promoting academic integrity in class</c:v>
                </c:pt>
                <c:pt idx="43">
                  <c:v>Mentoring and coaching</c:v>
                </c:pt>
              </c:strCache>
            </c:strRef>
          </c:cat>
          <c:val>
            <c:numRef>
              <c:f>('Q12'!$I$6,'Q12'!$G$6:$I$6,'Q12'!$G$13:$I$13,'Q12'!$G$20:$I$20,'Q12'!$G$27:$I$27,'Q12'!$G$34:$I$34,'Q12'!$G$41:$I$41,'Q12'!$G$48:$I$48,'Q12'!$G$55:$I$55,'Q12'!$G$62:$I$62,'Q12'!$G$69:$I$69,'Q12'!$G$76:$I$76,'Q12'!$G$83:$I$83,'Q12'!$G$90:$I$90,'Q12'!$G$97:$I$97,'Q12'!$G$104:$I$104)</c:f>
              <c:numCache>
                <c:formatCode>0</c:formatCode>
                <c:ptCount val="46"/>
                <c:pt idx="1">
                  <c:v>11</c:v>
                </c:pt>
                <c:pt idx="2">
                  <c:v>10</c:v>
                </c:pt>
                <c:pt idx="4">
                  <c:v>13</c:v>
                </c:pt>
                <c:pt idx="5">
                  <c:v>7</c:v>
                </c:pt>
                <c:pt idx="7">
                  <c:v>11</c:v>
                </c:pt>
                <c:pt idx="8">
                  <c:v>5</c:v>
                </c:pt>
                <c:pt idx="10">
                  <c:v>15</c:v>
                </c:pt>
                <c:pt idx="11">
                  <c:v>6</c:v>
                </c:pt>
                <c:pt idx="13">
                  <c:v>15</c:v>
                </c:pt>
                <c:pt idx="14">
                  <c:v>5</c:v>
                </c:pt>
                <c:pt idx="16">
                  <c:v>12</c:v>
                </c:pt>
                <c:pt idx="17">
                  <c:v>5</c:v>
                </c:pt>
                <c:pt idx="19">
                  <c:v>10</c:v>
                </c:pt>
                <c:pt idx="20">
                  <c:v>4</c:v>
                </c:pt>
                <c:pt idx="22">
                  <c:v>6</c:v>
                </c:pt>
                <c:pt idx="23">
                  <c:v>3</c:v>
                </c:pt>
                <c:pt idx="25">
                  <c:v>9</c:v>
                </c:pt>
                <c:pt idx="26">
                  <c:v>5</c:v>
                </c:pt>
                <c:pt idx="28">
                  <c:v>12</c:v>
                </c:pt>
                <c:pt idx="29">
                  <c:v>5</c:v>
                </c:pt>
                <c:pt idx="31">
                  <c:v>11</c:v>
                </c:pt>
                <c:pt idx="32">
                  <c:v>4</c:v>
                </c:pt>
                <c:pt idx="34">
                  <c:v>10</c:v>
                </c:pt>
                <c:pt idx="35">
                  <c:v>5</c:v>
                </c:pt>
                <c:pt idx="37">
                  <c:v>7</c:v>
                </c:pt>
                <c:pt idx="38">
                  <c:v>2</c:v>
                </c:pt>
                <c:pt idx="40">
                  <c:v>6</c:v>
                </c:pt>
                <c:pt idx="41">
                  <c:v>4</c:v>
                </c:pt>
                <c:pt idx="43">
                  <c:v>11</c:v>
                </c:pt>
                <c:pt idx="4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C4-4888-A07D-82C02B67DE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16414336"/>
        <c:axId val="116415872"/>
      </c:barChart>
      <c:barChart>
        <c:barDir val="col"/>
        <c:grouping val="stacked"/>
        <c:varyColors val="0"/>
        <c:ser>
          <c:idx val="3"/>
          <c:order val="3"/>
          <c:tx>
            <c:v>Axis</c:v>
          </c:tx>
          <c:invertIfNegative val="0"/>
          <c:cat>
            <c:strLit>
              <c:ptCount val="49"/>
              <c:pt idx="1">
                <c:v>FT</c:v>
              </c:pt>
              <c:pt idx="2">
                <c:v>PT</c:v>
              </c:pt>
              <c:pt idx="4">
                <c:v>FT</c:v>
              </c:pt>
              <c:pt idx="5">
                <c:v>PT</c:v>
              </c:pt>
              <c:pt idx="7">
                <c:v>FT</c:v>
              </c:pt>
              <c:pt idx="8">
                <c:v>PT</c:v>
              </c:pt>
              <c:pt idx="10">
                <c:v>FT</c:v>
              </c:pt>
              <c:pt idx="11">
                <c:v>PT</c:v>
              </c:pt>
              <c:pt idx="13">
                <c:v>FT</c:v>
              </c:pt>
              <c:pt idx="14">
                <c:v>PT</c:v>
              </c:pt>
              <c:pt idx="16">
                <c:v>FT</c:v>
              </c:pt>
              <c:pt idx="17">
                <c:v>PT</c:v>
              </c:pt>
              <c:pt idx="19">
                <c:v>FT</c:v>
              </c:pt>
              <c:pt idx="20">
                <c:v>PT</c:v>
              </c:pt>
              <c:pt idx="22">
                <c:v>FT</c:v>
              </c:pt>
              <c:pt idx="23">
                <c:v>PT</c:v>
              </c:pt>
              <c:pt idx="25">
                <c:v>FT</c:v>
              </c:pt>
              <c:pt idx="26">
                <c:v>PT</c:v>
              </c:pt>
              <c:pt idx="28">
                <c:v>FT</c:v>
              </c:pt>
              <c:pt idx="29">
                <c:v>PT</c:v>
              </c:pt>
              <c:pt idx="31">
                <c:v>FT</c:v>
              </c:pt>
              <c:pt idx="32">
                <c:v>PT</c:v>
              </c:pt>
              <c:pt idx="34">
                <c:v>FT</c:v>
              </c:pt>
              <c:pt idx="35">
                <c:v>PT</c:v>
              </c:pt>
              <c:pt idx="37">
                <c:v>FT</c:v>
              </c:pt>
              <c:pt idx="38">
                <c:v>PT</c:v>
              </c:pt>
              <c:pt idx="40">
                <c:v>FT</c:v>
              </c:pt>
              <c:pt idx="41">
                <c:v>PT</c:v>
              </c:pt>
              <c:pt idx="43">
                <c:v>FT</c:v>
              </c:pt>
              <c:pt idx="44">
                <c:v>PT</c:v>
              </c:pt>
              <c:pt idx="46">
                <c:v>FT</c:v>
              </c:pt>
              <c:pt idx="47">
                <c:v>PT</c:v>
              </c:pt>
            </c:strLit>
          </c:cat>
          <c:val>
            <c:numLit>
              <c:formatCode>General</c:formatCode>
              <c:ptCount val="46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  <c:pt idx="10">
                <c:v>0</c:v>
              </c:pt>
              <c:pt idx="11">
                <c:v>0</c:v>
              </c:pt>
              <c:pt idx="12">
                <c:v>0</c:v>
              </c:pt>
              <c:pt idx="13">
                <c:v>0</c:v>
              </c:pt>
              <c:pt idx="14">
                <c:v>0</c:v>
              </c:pt>
              <c:pt idx="15">
                <c:v>0</c:v>
              </c:pt>
              <c:pt idx="16">
                <c:v>0</c:v>
              </c:pt>
              <c:pt idx="17">
                <c:v>0</c:v>
              </c:pt>
              <c:pt idx="18">
                <c:v>0</c:v>
              </c:pt>
              <c:pt idx="19">
                <c:v>0</c:v>
              </c:pt>
              <c:pt idx="20">
                <c:v>0</c:v>
              </c:pt>
              <c:pt idx="21">
                <c:v>0</c:v>
              </c:pt>
              <c:pt idx="22">
                <c:v>0</c:v>
              </c:pt>
              <c:pt idx="23">
                <c:v>0</c:v>
              </c:pt>
              <c:pt idx="24">
                <c:v>0</c:v>
              </c:pt>
              <c:pt idx="25">
                <c:v>0</c:v>
              </c:pt>
              <c:pt idx="26">
                <c:v>0</c:v>
              </c:pt>
              <c:pt idx="27">
                <c:v>0</c:v>
              </c:pt>
              <c:pt idx="28">
                <c:v>0</c:v>
              </c:pt>
              <c:pt idx="29">
                <c:v>0</c:v>
              </c:pt>
              <c:pt idx="30">
                <c:v>0</c:v>
              </c:pt>
              <c:pt idx="31">
                <c:v>0</c:v>
              </c:pt>
              <c:pt idx="32">
                <c:v>0</c:v>
              </c:pt>
              <c:pt idx="33">
                <c:v>0</c:v>
              </c:pt>
              <c:pt idx="34">
                <c:v>0</c:v>
              </c:pt>
              <c:pt idx="35">
                <c:v>0</c:v>
              </c:pt>
              <c:pt idx="36">
                <c:v>0</c:v>
              </c:pt>
              <c:pt idx="37">
                <c:v>0</c:v>
              </c:pt>
              <c:pt idx="38">
                <c:v>0</c:v>
              </c:pt>
              <c:pt idx="39">
                <c:v>0</c:v>
              </c:pt>
              <c:pt idx="40">
                <c:v>0</c:v>
              </c:pt>
              <c:pt idx="41">
                <c:v>0</c:v>
              </c:pt>
              <c:pt idx="42">
                <c:v>0</c:v>
              </c:pt>
              <c:pt idx="43">
                <c:v>0</c:v>
              </c:pt>
              <c:pt idx="44">
                <c:v>0</c:v>
              </c:pt>
              <c:pt idx="45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3-A8C4-4888-A07D-82C02B67DE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16427392"/>
        <c:axId val="116425856"/>
      </c:barChart>
      <c:catAx>
        <c:axId val="116414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16415872"/>
        <c:crosses val="autoZero"/>
        <c:auto val="1"/>
        <c:lblAlgn val="ctr"/>
        <c:lblOffset val="100"/>
        <c:noMultiLvlLbl val="0"/>
      </c:catAx>
      <c:valAx>
        <c:axId val="116415872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16414336"/>
        <c:crosses val="autoZero"/>
        <c:crossBetween val="between"/>
      </c:valAx>
      <c:valAx>
        <c:axId val="116425856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16427392"/>
        <c:crosses val="max"/>
        <c:crossBetween val="between"/>
      </c:valAx>
      <c:catAx>
        <c:axId val="116427392"/>
        <c:scaling>
          <c:orientation val="minMax"/>
        </c:scaling>
        <c:delete val="0"/>
        <c:axPos val="t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16425856"/>
        <c:crosses val="max"/>
        <c:auto val="1"/>
        <c:lblAlgn val="ctr"/>
        <c:lblOffset val="100"/>
        <c:noMultiLvlLbl val="0"/>
      </c:catAx>
      <c:spPr>
        <a:noFill/>
      </c:spPr>
    </c:plotArea>
    <c:legend>
      <c:legendPos val="t"/>
      <c:legendEntry>
        <c:idx val="3"/>
        <c:delete val="1"/>
      </c:legendEntry>
      <c:overlay val="0"/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Q!$C$13</c:f>
              <c:strCache>
                <c:ptCount val="1"/>
                <c:pt idx="0">
                  <c:v>Full-Time</c:v>
                </c:pt>
              </c:strCache>
            </c:strRef>
          </c:tx>
          <c:invertIfNegative val="0"/>
          <c:cat>
            <c:strRef>
              <c:f>Q!$B$14:$B$18</c:f>
              <c:strCache>
                <c:ptCount val="5"/>
                <c:pt idx="0">
                  <c:v>1-3</c:v>
                </c:pt>
                <c:pt idx="1">
                  <c:v>4-6</c:v>
                </c:pt>
                <c:pt idx="2">
                  <c:v>7-10</c:v>
                </c:pt>
                <c:pt idx="3">
                  <c:v>11 or more</c:v>
                </c:pt>
                <c:pt idx="4">
                  <c:v>None</c:v>
                </c:pt>
              </c:strCache>
            </c:strRef>
          </c:cat>
          <c:val>
            <c:numRef>
              <c:f>Q!$C$14:$C$18</c:f>
              <c:numCache>
                <c:formatCode>###0</c:formatCode>
                <c:ptCount val="5"/>
                <c:pt idx="0">
                  <c:v>35</c:v>
                </c:pt>
                <c:pt idx="1">
                  <c:v>26</c:v>
                </c:pt>
                <c:pt idx="2">
                  <c:v>16</c:v>
                </c:pt>
                <c:pt idx="3">
                  <c:v>4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42-4DF4-A154-A57F1B5E9459}"/>
            </c:ext>
          </c:extLst>
        </c:ser>
        <c:ser>
          <c:idx val="1"/>
          <c:order val="1"/>
          <c:tx>
            <c:strRef>
              <c:f>Q!$D$13</c:f>
              <c:strCache>
                <c:ptCount val="1"/>
                <c:pt idx="0">
                  <c:v>Part-Time</c:v>
                </c:pt>
              </c:strCache>
            </c:strRef>
          </c:tx>
          <c:invertIfNegative val="0"/>
          <c:cat>
            <c:strRef>
              <c:f>Q!$B$14:$B$18</c:f>
              <c:strCache>
                <c:ptCount val="5"/>
                <c:pt idx="0">
                  <c:v>1-3</c:v>
                </c:pt>
                <c:pt idx="1">
                  <c:v>4-6</c:v>
                </c:pt>
                <c:pt idx="2">
                  <c:v>7-10</c:v>
                </c:pt>
                <c:pt idx="3">
                  <c:v>11 or more</c:v>
                </c:pt>
                <c:pt idx="4">
                  <c:v>None</c:v>
                </c:pt>
              </c:strCache>
            </c:strRef>
          </c:cat>
          <c:val>
            <c:numRef>
              <c:f>Q!$D$14:$D$18</c:f>
              <c:numCache>
                <c:formatCode>###0</c:formatCode>
                <c:ptCount val="5"/>
                <c:pt idx="0">
                  <c:v>12</c:v>
                </c:pt>
                <c:pt idx="1">
                  <c:v>6</c:v>
                </c:pt>
                <c:pt idx="2">
                  <c:v>2</c:v>
                </c:pt>
                <c:pt idx="3">
                  <c:v>0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42-4DF4-A154-A57F1B5E94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643136"/>
        <c:axId val="33649024"/>
      </c:barChart>
      <c:catAx>
        <c:axId val="33643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33649024"/>
        <c:crosses val="autoZero"/>
        <c:auto val="1"/>
        <c:lblAlgn val="ctr"/>
        <c:lblOffset val="100"/>
        <c:noMultiLvlLbl val="0"/>
      </c:catAx>
      <c:valAx>
        <c:axId val="33649024"/>
        <c:scaling>
          <c:orientation val="minMax"/>
        </c:scaling>
        <c:delete val="0"/>
        <c:axPos val="l"/>
        <c:majorGridlines/>
        <c:numFmt formatCode="###0" sourceLinked="1"/>
        <c:majorTickMark val="out"/>
        <c:minorTickMark val="none"/>
        <c:tickLblPos val="nextTo"/>
        <c:crossAx val="33643136"/>
        <c:crosses val="autoZero"/>
        <c:crossBetween val="between"/>
      </c:valAx>
      <c:spPr>
        <a:noFill/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Q!$C$22</c:f>
              <c:strCache>
                <c:ptCount val="1"/>
                <c:pt idx="0">
                  <c:v>Full-Time</c:v>
                </c:pt>
              </c:strCache>
            </c:strRef>
          </c:tx>
          <c:invertIfNegative val="0"/>
          <c:cat>
            <c:strRef>
              <c:f>Q!$B$23:$B$27</c:f>
              <c:strCache>
                <c:ptCount val="5"/>
                <c:pt idx="0">
                  <c:v>Very satisfied</c:v>
                </c:pt>
                <c:pt idx="1">
                  <c:v>Somewhat satisfied</c:v>
                </c:pt>
                <c:pt idx="2">
                  <c:v>Neutral</c:v>
                </c:pt>
                <c:pt idx="3">
                  <c:v>Somewhat dissatisfied</c:v>
                </c:pt>
                <c:pt idx="4">
                  <c:v>Very dissatisfied</c:v>
                </c:pt>
              </c:strCache>
            </c:strRef>
          </c:cat>
          <c:val>
            <c:numRef>
              <c:f>Q!$C$23:$C$27</c:f>
              <c:numCache>
                <c:formatCode>###0</c:formatCode>
                <c:ptCount val="5"/>
                <c:pt idx="0">
                  <c:v>31</c:v>
                </c:pt>
                <c:pt idx="1">
                  <c:v>33</c:v>
                </c:pt>
                <c:pt idx="2">
                  <c:v>20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A9-45B8-B411-06D0FDC66A80}"/>
            </c:ext>
          </c:extLst>
        </c:ser>
        <c:ser>
          <c:idx val="1"/>
          <c:order val="1"/>
          <c:tx>
            <c:strRef>
              <c:f>Q!$D$22</c:f>
              <c:strCache>
                <c:ptCount val="1"/>
                <c:pt idx="0">
                  <c:v>Part-Time</c:v>
                </c:pt>
              </c:strCache>
            </c:strRef>
          </c:tx>
          <c:invertIfNegative val="0"/>
          <c:cat>
            <c:strRef>
              <c:f>Q!$B$23:$B$27</c:f>
              <c:strCache>
                <c:ptCount val="5"/>
                <c:pt idx="0">
                  <c:v>Very satisfied</c:v>
                </c:pt>
                <c:pt idx="1">
                  <c:v>Somewhat satisfied</c:v>
                </c:pt>
                <c:pt idx="2">
                  <c:v>Neutral</c:v>
                </c:pt>
                <c:pt idx="3">
                  <c:v>Somewhat dissatisfied</c:v>
                </c:pt>
                <c:pt idx="4">
                  <c:v>Very dissatisfied</c:v>
                </c:pt>
              </c:strCache>
            </c:strRef>
          </c:cat>
          <c:val>
            <c:numRef>
              <c:f>Q!$D$23:$D$27</c:f>
              <c:numCache>
                <c:formatCode>0</c:formatCode>
                <c:ptCount val="5"/>
                <c:pt idx="0">
                  <c:v>6</c:v>
                </c:pt>
                <c:pt idx="1">
                  <c:v>6</c:v>
                </c:pt>
                <c:pt idx="2">
                  <c:v>13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A9-45B8-B411-06D0FDC66A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669504"/>
        <c:axId val="33671040"/>
      </c:barChart>
      <c:catAx>
        <c:axId val="33669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33671040"/>
        <c:crosses val="autoZero"/>
        <c:auto val="1"/>
        <c:lblAlgn val="ctr"/>
        <c:lblOffset val="100"/>
        <c:noMultiLvlLbl val="0"/>
      </c:catAx>
      <c:valAx>
        <c:axId val="33671040"/>
        <c:scaling>
          <c:orientation val="minMax"/>
        </c:scaling>
        <c:delete val="0"/>
        <c:axPos val="l"/>
        <c:majorGridlines/>
        <c:numFmt formatCode="###0" sourceLinked="1"/>
        <c:majorTickMark val="out"/>
        <c:minorTickMark val="none"/>
        <c:tickLblPos val="nextTo"/>
        <c:crossAx val="33669504"/>
        <c:crosses val="autoZero"/>
        <c:crossBetween val="between"/>
      </c:valAx>
      <c:spPr>
        <a:noFill/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'Q4'!$B$2</c:f>
              <c:strCache>
                <c:ptCount val="1"/>
                <c:pt idx="0">
                  <c:v>Full-Time</c:v>
                </c:pt>
              </c:strCache>
            </c:strRef>
          </c:tx>
          <c:invertIfNegative val="0"/>
          <c:cat>
            <c:strRef>
              <c:f>'Q4'!$A$3:$A$8</c:f>
              <c:strCache>
                <c:ptCount val="6"/>
                <c:pt idx="0">
                  <c:v>Dates/Times conflict with schedule</c:v>
                </c:pt>
                <c:pt idx="1">
                  <c:v>Unable to get coverage</c:v>
                </c:pt>
                <c:pt idx="2">
                  <c:v>Workload too high or too busy to attend</c:v>
                </c:pt>
                <c:pt idx="3">
                  <c:v>I did not need the training provided</c:v>
                </c:pt>
                <c:pt idx="4">
                  <c:v>The topic offered was not relevant</c:v>
                </c:pt>
                <c:pt idx="5">
                  <c:v>Not applicable</c:v>
                </c:pt>
              </c:strCache>
            </c:strRef>
          </c:cat>
          <c:val>
            <c:numRef>
              <c:f>'Q4'!$B$3:$B$8</c:f>
              <c:numCache>
                <c:formatCode>###0</c:formatCode>
                <c:ptCount val="6"/>
                <c:pt idx="0">
                  <c:v>45</c:v>
                </c:pt>
                <c:pt idx="1">
                  <c:v>33</c:v>
                </c:pt>
                <c:pt idx="2">
                  <c:v>48</c:v>
                </c:pt>
                <c:pt idx="3">
                  <c:v>23</c:v>
                </c:pt>
                <c:pt idx="4">
                  <c:v>37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04-45B3-859F-EF123A9E49EC}"/>
            </c:ext>
          </c:extLst>
        </c:ser>
        <c:ser>
          <c:idx val="1"/>
          <c:order val="1"/>
          <c:tx>
            <c:strRef>
              <c:f>'Q4'!$C$2</c:f>
              <c:strCache>
                <c:ptCount val="1"/>
                <c:pt idx="0">
                  <c:v>Part-Time</c:v>
                </c:pt>
              </c:strCache>
            </c:strRef>
          </c:tx>
          <c:invertIfNegative val="0"/>
          <c:cat>
            <c:strRef>
              <c:f>'Q4'!$A$3:$A$8</c:f>
              <c:strCache>
                <c:ptCount val="6"/>
                <c:pt idx="0">
                  <c:v>Dates/Times conflict with schedule</c:v>
                </c:pt>
                <c:pt idx="1">
                  <c:v>Unable to get coverage</c:v>
                </c:pt>
                <c:pt idx="2">
                  <c:v>Workload too high or too busy to attend</c:v>
                </c:pt>
                <c:pt idx="3">
                  <c:v>I did not need the training provided</c:v>
                </c:pt>
                <c:pt idx="4">
                  <c:v>The topic offered was not relevant</c:v>
                </c:pt>
                <c:pt idx="5">
                  <c:v>Not applicable</c:v>
                </c:pt>
              </c:strCache>
            </c:strRef>
          </c:cat>
          <c:val>
            <c:numRef>
              <c:f>'Q4'!$C$3:$C$8</c:f>
              <c:numCache>
                <c:formatCode>###0</c:formatCode>
                <c:ptCount val="6"/>
                <c:pt idx="0">
                  <c:v>12</c:v>
                </c:pt>
                <c:pt idx="1">
                  <c:v>9</c:v>
                </c:pt>
                <c:pt idx="2">
                  <c:v>12</c:v>
                </c:pt>
                <c:pt idx="3">
                  <c:v>5</c:v>
                </c:pt>
                <c:pt idx="4">
                  <c:v>6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04-45B3-859F-EF123A9E49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927232"/>
        <c:axId val="108929024"/>
      </c:barChart>
      <c:catAx>
        <c:axId val="108927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108929024"/>
        <c:crosses val="autoZero"/>
        <c:auto val="1"/>
        <c:lblAlgn val="ctr"/>
        <c:lblOffset val="100"/>
        <c:noMultiLvlLbl val="0"/>
      </c:catAx>
      <c:valAx>
        <c:axId val="108929024"/>
        <c:scaling>
          <c:orientation val="minMax"/>
        </c:scaling>
        <c:delete val="0"/>
        <c:axPos val="l"/>
        <c:majorGridlines/>
        <c:numFmt formatCode="###0" sourceLinked="1"/>
        <c:majorTickMark val="out"/>
        <c:minorTickMark val="none"/>
        <c:tickLblPos val="nextTo"/>
        <c:crossAx val="108927232"/>
        <c:crosses val="autoZero"/>
        <c:crossBetween val="between"/>
      </c:valAx>
      <c:spPr>
        <a:noFill/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'Q5'!$B$2</c:f>
              <c:strCache>
                <c:ptCount val="1"/>
                <c:pt idx="0">
                  <c:v>Full-Time</c:v>
                </c:pt>
              </c:strCache>
            </c:strRef>
          </c:tx>
          <c:invertIfNegative val="0"/>
          <c:cat>
            <c:strRef>
              <c:f>'Q5'!$A$3:$A$9</c:f>
              <c:strCache>
                <c:ptCount val="7"/>
                <c:pt idx="0">
                  <c:v>1 to 2 hour on-campus workshops</c:v>
                </c:pt>
                <c:pt idx="1">
                  <c:v>Half-day programs</c:v>
                </c:pt>
                <c:pt idx="2">
                  <c:v>All day programs</c:v>
                </c:pt>
                <c:pt idx="3">
                  <c:v>Summer activities</c:v>
                </c:pt>
                <c:pt idx="4">
                  <c:v>Face-to-face conferences or seminars off-campus</c:v>
                </c:pt>
                <c:pt idx="5">
                  <c:v>Online training modules available anytime and anywhere</c:v>
                </c:pt>
                <c:pt idx="6">
                  <c:v>Digital self-paced kits</c:v>
                </c:pt>
              </c:strCache>
            </c:strRef>
          </c:cat>
          <c:val>
            <c:numRef>
              <c:f>'Q5'!$B$3:$B$9</c:f>
              <c:numCache>
                <c:formatCode>###0</c:formatCode>
                <c:ptCount val="7"/>
                <c:pt idx="0">
                  <c:v>91</c:v>
                </c:pt>
                <c:pt idx="1">
                  <c:v>26</c:v>
                </c:pt>
                <c:pt idx="2">
                  <c:v>10</c:v>
                </c:pt>
                <c:pt idx="3">
                  <c:v>16</c:v>
                </c:pt>
                <c:pt idx="4">
                  <c:v>18</c:v>
                </c:pt>
                <c:pt idx="5">
                  <c:v>37</c:v>
                </c:pt>
                <c:pt idx="6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1B-4054-A5FE-0CD279FEFC30}"/>
            </c:ext>
          </c:extLst>
        </c:ser>
        <c:ser>
          <c:idx val="1"/>
          <c:order val="1"/>
          <c:tx>
            <c:strRef>
              <c:f>'Q5'!$C$2</c:f>
              <c:strCache>
                <c:ptCount val="1"/>
                <c:pt idx="0">
                  <c:v>Part-Time</c:v>
                </c:pt>
              </c:strCache>
            </c:strRef>
          </c:tx>
          <c:invertIfNegative val="0"/>
          <c:cat>
            <c:strRef>
              <c:f>'Q5'!$A$3:$A$9</c:f>
              <c:strCache>
                <c:ptCount val="7"/>
                <c:pt idx="0">
                  <c:v>1 to 2 hour on-campus workshops</c:v>
                </c:pt>
                <c:pt idx="1">
                  <c:v>Half-day programs</c:v>
                </c:pt>
                <c:pt idx="2">
                  <c:v>All day programs</c:v>
                </c:pt>
                <c:pt idx="3">
                  <c:v>Summer activities</c:v>
                </c:pt>
                <c:pt idx="4">
                  <c:v>Face-to-face conferences or seminars off-campus</c:v>
                </c:pt>
                <c:pt idx="5">
                  <c:v>Online training modules available anytime and anywhere</c:v>
                </c:pt>
                <c:pt idx="6">
                  <c:v>Digital self-paced kits</c:v>
                </c:pt>
              </c:strCache>
            </c:strRef>
          </c:cat>
          <c:val>
            <c:numRef>
              <c:f>'Q5'!$C$3:$C$9</c:f>
              <c:numCache>
                <c:formatCode>###0</c:formatCode>
                <c:ptCount val="7"/>
                <c:pt idx="0">
                  <c:v>35</c:v>
                </c:pt>
                <c:pt idx="1">
                  <c:v>6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17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1B-4054-A5FE-0CD279FEFC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970752"/>
        <c:axId val="108972288"/>
      </c:barChart>
      <c:catAx>
        <c:axId val="108970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108972288"/>
        <c:crosses val="autoZero"/>
        <c:auto val="1"/>
        <c:lblAlgn val="ctr"/>
        <c:lblOffset val="100"/>
        <c:noMultiLvlLbl val="0"/>
      </c:catAx>
      <c:valAx>
        <c:axId val="108972288"/>
        <c:scaling>
          <c:orientation val="minMax"/>
        </c:scaling>
        <c:delete val="0"/>
        <c:axPos val="l"/>
        <c:majorGridlines/>
        <c:numFmt formatCode="###0" sourceLinked="1"/>
        <c:majorTickMark val="out"/>
        <c:minorTickMark val="none"/>
        <c:tickLblPos val="nextTo"/>
        <c:crossAx val="108970752"/>
        <c:crosses val="autoZero"/>
        <c:crossBetween val="between"/>
      </c:valAx>
      <c:spPr>
        <a:noFill/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'Q6'!$F$4</c:f>
              <c:strCache>
                <c:ptCount val="1"/>
                <c:pt idx="0">
                  <c:v>High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('Q6'!$E$2:$G$2,'Q6'!$E$9:$G$9,'Q6'!$E$16:$G$16,'Q6'!$E$23:$G$23,'Q6'!$E$30:$G$30,'Q6'!$E$37:$G$37,'Q6'!$E$44:$G$44,'Q6'!$E$51:$G$51,'Q6'!$E$58:$G$58,'Q6'!$E$65:$G$65,'Q6'!$E$72:$G$72,'Q6'!$E$79:$G$79,'Q6'!$E$86:$G$86,'Q6'!$E$93:$G$93,'Q6'!$E$100:$G$100,'Q6'!$E$107:$G$107)</c:f>
              <c:strCache>
                <c:ptCount val="47"/>
                <c:pt idx="1">
                  <c:v>Banner navigation</c:v>
                </c:pt>
                <c:pt idx="4">
                  <c:v>Banner requisition</c:v>
                </c:pt>
                <c:pt idx="7">
                  <c:v>Lotus Notes training</c:v>
                </c:pt>
                <c:pt idx="10">
                  <c:v>Moodle rooms</c:v>
                </c:pt>
                <c:pt idx="13">
                  <c:v>MS Office (Word, Excel, Access, PowerPoint, Publisher, etc.)</c:v>
                </c:pt>
                <c:pt idx="16">
                  <c:v>Mt. SAC Portal system</c:v>
                </c:pt>
                <c:pt idx="19">
                  <c:v>Compatibility software</c:v>
                </c:pt>
                <c:pt idx="22">
                  <c:v>Website development</c:v>
                </c:pt>
                <c:pt idx="25">
                  <c:v>Omni Update training</c:v>
                </c:pt>
                <c:pt idx="28">
                  <c:v>Library databases</c:v>
                </c:pt>
                <c:pt idx="31">
                  <c:v>Audio/Video editing</c:v>
                </c:pt>
                <c:pt idx="34">
                  <c:v>Adobe Acrobat</c:v>
                </c:pt>
                <c:pt idx="37">
                  <c:v>Social Media (blogs, networks, etc.)</c:v>
                </c:pt>
                <c:pt idx="40">
                  <c:v>Developing an online course</c:v>
                </c:pt>
                <c:pt idx="43">
                  <c:v>TracDat PIE process</c:v>
                </c:pt>
                <c:pt idx="46">
                  <c:v>Smart phones, ipads for in class instruction</c:v>
                </c:pt>
              </c:strCache>
            </c:strRef>
          </c:cat>
          <c:val>
            <c:numRef>
              <c:f>('Q6'!$I$4,'Q6'!$G$4:$I$4,'Q6'!$G$11:$I$11,'Q6'!$G$18:$I$18,'Q6'!$G$25:$I$25,'Q6'!$G$32:$I$32,'Q6'!$G$39:$I$39,'Q6'!$G$46:$I$46,'Q6'!$G$53:$I$53,'Q6'!$G$60:$I$60,'Q6'!$G$67:$I$67,'Q6'!$G$74:$I$74,'Q6'!$G$81:$I$81,'Q6'!$G$88:$I$88,'Q6'!$G$95:$I$95,'Q6'!$G$102:$I$102,'Q6'!$G$109:$I$109)</c:f>
              <c:numCache>
                <c:formatCode>###0</c:formatCode>
                <c:ptCount val="49"/>
                <c:pt idx="1">
                  <c:v>18</c:v>
                </c:pt>
                <c:pt idx="2" formatCode="0">
                  <c:v>9</c:v>
                </c:pt>
                <c:pt idx="4">
                  <c:v>19</c:v>
                </c:pt>
                <c:pt idx="5" formatCode="0">
                  <c:v>7</c:v>
                </c:pt>
                <c:pt idx="7">
                  <c:v>14</c:v>
                </c:pt>
                <c:pt idx="8" formatCode="0">
                  <c:v>11</c:v>
                </c:pt>
                <c:pt idx="10">
                  <c:v>7</c:v>
                </c:pt>
                <c:pt idx="11" formatCode="0">
                  <c:v>3</c:v>
                </c:pt>
                <c:pt idx="13">
                  <c:v>45</c:v>
                </c:pt>
                <c:pt idx="14" formatCode="0">
                  <c:v>15</c:v>
                </c:pt>
                <c:pt idx="16">
                  <c:v>14</c:v>
                </c:pt>
                <c:pt idx="17" formatCode="0">
                  <c:v>12</c:v>
                </c:pt>
                <c:pt idx="19">
                  <c:v>8</c:v>
                </c:pt>
                <c:pt idx="20" formatCode="0">
                  <c:v>3</c:v>
                </c:pt>
                <c:pt idx="22">
                  <c:v>16</c:v>
                </c:pt>
                <c:pt idx="23" formatCode="0">
                  <c:v>4</c:v>
                </c:pt>
                <c:pt idx="25">
                  <c:v>11</c:v>
                </c:pt>
                <c:pt idx="26" formatCode="0">
                  <c:v>1</c:v>
                </c:pt>
                <c:pt idx="28">
                  <c:v>6</c:v>
                </c:pt>
                <c:pt idx="29" formatCode="0">
                  <c:v>3</c:v>
                </c:pt>
                <c:pt idx="31">
                  <c:v>10</c:v>
                </c:pt>
                <c:pt idx="32" formatCode="0">
                  <c:v>5</c:v>
                </c:pt>
                <c:pt idx="34">
                  <c:v>17</c:v>
                </c:pt>
                <c:pt idx="35" formatCode="0">
                  <c:v>6</c:v>
                </c:pt>
                <c:pt idx="37">
                  <c:v>9</c:v>
                </c:pt>
                <c:pt idx="38" formatCode="0">
                  <c:v>3</c:v>
                </c:pt>
                <c:pt idx="40">
                  <c:v>5</c:v>
                </c:pt>
                <c:pt idx="41" formatCode="0">
                  <c:v>3</c:v>
                </c:pt>
                <c:pt idx="43">
                  <c:v>8</c:v>
                </c:pt>
                <c:pt idx="44" formatCode="0">
                  <c:v>2</c:v>
                </c:pt>
                <c:pt idx="46">
                  <c:v>12</c:v>
                </c:pt>
                <c:pt idx="47" formatCode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69-4099-8E3B-31BB705119F3}"/>
            </c:ext>
          </c:extLst>
        </c:ser>
        <c:ser>
          <c:idx val="1"/>
          <c:order val="1"/>
          <c:tx>
            <c:strRef>
              <c:f>'Q6'!$F$68</c:f>
              <c:strCache>
                <c:ptCount val="1"/>
                <c:pt idx="0">
                  <c:v>Medium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('Q6'!$E$2:$G$2,'Q6'!$E$9:$G$9,'Q6'!$E$16:$G$16,'Q6'!$E$23:$G$23,'Q6'!$E$30:$G$30,'Q6'!$E$37:$G$37,'Q6'!$E$44:$G$44,'Q6'!$E$51:$G$51,'Q6'!$E$58:$G$58,'Q6'!$E$65:$G$65,'Q6'!$E$72:$G$72,'Q6'!$E$79:$G$79,'Q6'!$E$86:$G$86,'Q6'!$E$93:$G$93,'Q6'!$E$100:$G$100,'Q6'!$E$107:$G$107)</c:f>
              <c:strCache>
                <c:ptCount val="47"/>
                <c:pt idx="1">
                  <c:v>Banner navigation</c:v>
                </c:pt>
                <c:pt idx="4">
                  <c:v>Banner requisition</c:v>
                </c:pt>
                <c:pt idx="7">
                  <c:v>Lotus Notes training</c:v>
                </c:pt>
                <c:pt idx="10">
                  <c:v>Moodle rooms</c:v>
                </c:pt>
                <c:pt idx="13">
                  <c:v>MS Office (Word, Excel, Access, PowerPoint, Publisher, etc.)</c:v>
                </c:pt>
                <c:pt idx="16">
                  <c:v>Mt. SAC Portal system</c:v>
                </c:pt>
                <c:pt idx="19">
                  <c:v>Compatibility software</c:v>
                </c:pt>
                <c:pt idx="22">
                  <c:v>Website development</c:v>
                </c:pt>
                <c:pt idx="25">
                  <c:v>Omni Update training</c:v>
                </c:pt>
                <c:pt idx="28">
                  <c:v>Library databases</c:v>
                </c:pt>
                <c:pt idx="31">
                  <c:v>Audio/Video editing</c:v>
                </c:pt>
                <c:pt idx="34">
                  <c:v>Adobe Acrobat</c:v>
                </c:pt>
                <c:pt idx="37">
                  <c:v>Social Media (blogs, networks, etc.)</c:v>
                </c:pt>
                <c:pt idx="40">
                  <c:v>Developing an online course</c:v>
                </c:pt>
                <c:pt idx="43">
                  <c:v>TracDat PIE process</c:v>
                </c:pt>
                <c:pt idx="46">
                  <c:v>Smart phones, ipads for in class instruction</c:v>
                </c:pt>
              </c:strCache>
            </c:strRef>
          </c:cat>
          <c:val>
            <c:numRef>
              <c:f>('Q6'!$I$5,'Q6'!$G$5:$I$5,'Q6'!$G$12:$I$12,'Q6'!$G$19:$I$19,'Q6'!$G$26:$I$26,'Q6'!$G$33:$I$33,'Q6'!$G$40:$I$40,'Q6'!$G$47:$I$47,'Q6'!$G$54:$I$54,'Q6'!$G$61:$I$61,'Q6'!$G$68:$I$68,'Q6'!$G$75:$I$75,'Q6'!$G$82:$I$82,'Q6'!$G$89:$I$89,'Q6'!$G$96:$I$96,'Q6'!$G$103:$I$103,'Q6'!$G$110:$I$110)</c:f>
              <c:numCache>
                <c:formatCode>###0</c:formatCode>
                <c:ptCount val="49"/>
                <c:pt idx="1">
                  <c:v>26</c:v>
                </c:pt>
                <c:pt idx="2" formatCode="0">
                  <c:v>9</c:v>
                </c:pt>
                <c:pt idx="4">
                  <c:v>14</c:v>
                </c:pt>
                <c:pt idx="5" formatCode="0">
                  <c:v>5</c:v>
                </c:pt>
                <c:pt idx="7">
                  <c:v>26</c:v>
                </c:pt>
                <c:pt idx="8" formatCode="0">
                  <c:v>10</c:v>
                </c:pt>
                <c:pt idx="10">
                  <c:v>13</c:v>
                </c:pt>
                <c:pt idx="11" formatCode="0">
                  <c:v>8</c:v>
                </c:pt>
                <c:pt idx="13">
                  <c:v>24</c:v>
                </c:pt>
                <c:pt idx="14" formatCode="0">
                  <c:v>7</c:v>
                </c:pt>
                <c:pt idx="16">
                  <c:v>29</c:v>
                </c:pt>
                <c:pt idx="17" formatCode="0">
                  <c:v>7</c:v>
                </c:pt>
                <c:pt idx="19">
                  <c:v>15</c:v>
                </c:pt>
                <c:pt idx="20" formatCode="0">
                  <c:v>8</c:v>
                </c:pt>
                <c:pt idx="22">
                  <c:v>13</c:v>
                </c:pt>
                <c:pt idx="23" formatCode="0">
                  <c:v>8</c:v>
                </c:pt>
                <c:pt idx="25">
                  <c:v>8</c:v>
                </c:pt>
                <c:pt idx="26" formatCode="0">
                  <c:v>1</c:v>
                </c:pt>
                <c:pt idx="28">
                  <c:v>10</c:v>
                </c:pt>
                <c:pt idx="29" formatCode="0">
                  <c:v>6</c:v>
                </c:pt>
                <c:pt idx="31">
                  <c:v>9</c:v>
                </c:pt>
                <c:pt idx="32" formatCode="0">
                  <c:v>6</c:v>
                </c:pt>
                <c:pt idx="34">
                  <c:v>26</c:v>
                </c:pt>
                <c:pt idx="35" formatCode="0">
                  <c:v>8</c:v>
                </c:pt>
                <c:pt idx="37">
                  <c:v>19</c:v>
                </c:pt>
                <c:pt idx="38" formatCode="0">
                  <c:v>8</c:v>
                </c:pt>
                <c:pt idx="40">
                  <c:v>2</c:v>
                </c:pt>
                <c:pt idx="41" formatCode="0">
                  <c:v>4</c:v>
                </c:pt>
                <c:pt idx="43">
                  <c:v>9</c:v>
                </c:pt>
                <c:pt idx="44" formatCode="0">
                  <c:v>2</c:v>
                </c:pt>
                <c:pt idx="46">
                  <c:v>11</c:v>
                </c:pt>
                <c:pt idx="47" formatCode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69-4099-8E3B-31BB705119F3}"/>
            </c:ext>
          </c:extLst>
        </c:ser>
        <c:ser>
          <c:idx val="2"/>
          <c:order val="2"/>
          <c:tx>
            <c:strRef>
              <c:f>'Q6'!$F$6</c:f>
              <c:strCache>
                <c:ptCount val="1"/>
                <c:pt idx="0">
                  <c:v>Low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('Q6'!$E$2:$G$2,'Q6'!$E$9:$G$9,'Q6'!$E$16:$G$16,'Q6'!$E$23:$G$23,'Q6'!$E$30:$G$30,'Q6'!$E$37:$G$37,'Q6'!$E$44:$G$44,'Q6'!$E$51:$G$51,'Q6'!$E$58:$G$58,'Q6'!$E$65:$G$65,'Q6'!$E$72:$G$72,'Q6'!$E$79:$G$79,'Q6'!$E$86:$G$86,'Q6'!$E$93:$G$93,'Q6'!$E$100:$G$100,'Q6'!$E$107:$G$107)</c:f>
              <c:strCache>
                <c:ptCount val="47"/>
                <c:pt idx="1">
                  <c:v>Banner navigation</c:v>
                </c:pt>
                <c:pt idx="4">
                  <c:v>Banner requisition</c:v>
                </c:pt>
                <c:pt idx="7">
                  <c:v>Lotus Notes training</c:v>
                </c:pt>
                <c:pt idx="10">
                  <c:v>Moodle rooms</c:v>
                </c:pt>
                <c:pt idx="13">
                  <c:v>MS Office (Word, Excel, Access, PowerPoint, Publisher, etc.)</c:v>
                </c:pt>
                <c:pt idx="16">
                  <c:v>Mt. SAC Portal system</c:v>
                </c:pt>
                <c:pt idx="19">
                  <c:v>Compatibility software</c:v>
                </c:pt>
                <c:pt idx="22">
                  <c:v>Website development</c:v>
                </c:pt>
                <c:pt idx="25">
                  <c:v>Omni Update training</c:v>
                </c:pt>
                <c:pt idx="28">
                  <c:v>Library databases</c:v>
                </c:pt>
                <c:pt idx="31">
                  <c:v>Audio/Video editing</c:v>
                </c:pt>
                <c:pt idx="34">
                  <c:v>Adobe Acrobat</c:v>
                </c:pt>
                <c:pt idx="37">
                  <c:v>Social Media (blogs, networks, etc.)</c:v>
                </c:pt>
                <c:pt idx="40">
                  <c:v>Developing an online course</c:v>
                </c:pt>
                <c:pt idx="43">
                  <c:v>TracDat PIE process</c:v>
                </c:pt>
                <c:pt idx="46">
                  <c:v>Smart phones, ipads for in class instruction</c:v>
                </c:pt>
              </c:strCache>
            </c:strRef>
          </c:cat>
          <c:val>
            <c:numRef>
              <c:f>('Q6'!$I$6,'Q6'!$G$6:$I$6,'Q6'!$G$13:$I$13,'Q6'!$G$20:$I$20,'Q6'!$G$27:$I$27,'Q6'!$G$34:$I$34,'Q6'!$G$41:$I$41,'Q6'!$G$48:$I$48,'Q6'!$G$55:$I$55,'Q6'!$G$62:$I$62,'Q6'!$G$69:$I$69,'Q6'!$G$76:$I$76,'Q6'!$G$83:$I$83,'Q6'!$G$90:$I$90,'Q6'!$G$97:$I$97,'Q6'!$G$104:$I$104,'Q6'!$G$111:$I$111)</c:f>
              <c:numCache>
                <c:formatCode>###0</c:formatCode>
                <c:ptCount val="49"/>
                <c:pt idx="1">
                  <c:v>21</c:v>
                </c:pt>
                <c:pt idx="2" formatCode="0">
                  <c:v>5</c:v>
                </c:pt>
                <c:pt idx="4">
                  <c:v>18</c:v>
                </c:pt>
                <c:pt idx="5" formatCode="0">
                  <c:v>6</c:v>
                </c:pt>
                <c:pt idx="7">
                  <c:v>31</c:v>
                </c:pt>
                <c:pt idx="8" formatCode="0">
                  <c:v>7</c:v>
                </c:pt>
                <c:pt idx="10">
                  <c:v>20</c:v>
                </c:pt>
                <c:pt idx="11" formatCode="0">
                  <c:v>3</c:v>
                </c:pt>
                <c:pt idx="13">
                  <c:v>16</c:v>
                </c:pt>
                <c:pt idx="14" formatCode="0">
                  <c:v>6</c:v>
                </c:pt>
                <c:pt idx="16">
                  <c:v>28</c:v>
                </c:pt>
                <c:pt idx="17" formatCode="0">
                  <c:v>7</c:v>
                </c:pt>
                <c:pt idx="19">
                  <c:v>31</c:v>
                </c:pt>
                <c:pt idx="20" formatCode="0">
                  <c:v>5</c:v>
                </c:pt>
                <c:pt idx="22">
                  <c:v>26</c:v>
                </c:pt>
                <c:pt idx="23" formatCode="0">
                  <c:v>7</c:v>
                </c:pt>
                <c:pt idx="25">
                  <c:v>24</c:v>
                </c:pt>
                <c:pt idx="26" formatCode="0">
                  <c:v>6</c:v>
                </c:pt>
                <c:pt idx="28">
                  <c:v>24</c:v>
                </c:pt>
                <c:pt idx="29" formatCode="0">
                  <c:v>5</c:v>
                </c:pt>
                <c:pt idx="31">
                  <c:v>26</c:v>
                </c:pt>
                <c:pt idx="32" formatCode="0">
                  <c:v>5</c:v>
                </c:pt>
                <c:pt idx="34">
                  <c:v>19</c:v>
                </c:pt>
                <c:pt idx="35" formatCode="0">
                  <c:v>9</c:v>
                </c:pt>
                <c:pt idx="37">
                  <c:v>31</c:v>
                </c:pt>
                <c:pt idx="38" formatCode="0">
                  <c:v>6</c:v>
                </c:pt>
                <c:pt idx="40">
                  <c:v>18</c:v>
                </c:pt>
                <c:pt idx="41" formatCode="0">
                  <c:v>4</c:v>
                </c:pt>
                <c:pt idx="43">
                  <c:v>13</c:v>
                </c:pt>
                <c:pt idx="44" formatCode="0">
                  <c:v>5</c:v>
                </c:pt>
                <c:pt idx="46">
                  <c:v>18</c:v>
                </c:pt>
                <c:pt idx="47" formatCode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69-4099-8E3B-31BB705119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14731648"/>
        <c:axId val="114749824"/>
      </c:barChart>
      <c:barChart>
        <c:barDir val="col"/>
        <c:grouping val="stacked"/>
        <c:varyColors val="0"/>
        <c:ser>
          <c:idx val="3"/>
          <c:order val="3"/>
          <c:tx>
            <c:v>Axis</c:v>
          </c:tx>
          <c:invertIfNegative val="0"/>
          <c:cat>
            <c:strLit>
              <c:ptCount val="49"/>
              <c:pt idx="1">
                <c:v>FT</c:v>
              </c:pt>
              <c:pt idx="2">
                <c:v>PT</c:v>
              </c:pt>
              <c:pt idx="4">
                <c:v>FT</c:v>
              </c:pt>
              <c:pt idx="5">
                <c:v>PT</c:v>
              </c:pt>
              <c:pt idx="7">
                <c:v>FT</c:v>
              </c:pt>
              <c:pt idx="8">
                <c:v>PT</c:v>
              </c:pt>
              <c:pt idx="10">
                <c:v>FT</c:v>
              </c:pt>
              <c:pt idx="11">
                <c:v>PT</c:v>
              </c:pt>
              <c:pt idx="13">
                <c:v>FT</c:v>
              </c:pt>
              <c:pt idx="14">
                <c:v>PT</c:v>
              </c:pt>
              <c:pt idx="16">
                <c:v>FT</c:v>
              </c:pt>
              <c:pt idx="17">
                <c:v>PT</c:v>
              </c:pt>
              <c:pt idx="19">
                <c:v>FT</c:v>
              </c:pt>
              <c:pt idx="20">
                <c:v>PT</c:v>
              </c:pt>
              <c:pt idx="22">
                <c:v>FT</c:v>
              </c:pt>
              <c:pt idx="23">
                <c:v>PT</c:v>
              </c:pt>
              <c:pt idx="25">
                <c:v>FT</c:v>
              </c:pt>
              <c:pt idx="26">
                <c:v>PT</c:v>
              </c:pt>
              <c:pt idx="28">
                <c:v>FT</c:v>
              </c:pt>
              <c:pt idx="29">
                <c:v>PT</c:v>
              </c:pt>
              <c:pt idx="31">
                <c:v>FT</c:v>
              </c:pt>
              <c:pt idx="32">
                <c:v>PT</c:v>
              </c:pt>
              <c:pt idx="34">
                <c:v>FT</c:v>
              </c:pt>
              <c:pt idx="35">
                <c:v>PT</c:v>
              </c:pt>
              <c:pt idx="37">
                <c:v>FT</c:v>
              </c:pt>
              <c:pt idx="38">
                <c:v>PT</c:v>
              </c:pt>
              <c:pt idx="40">
                <c:v>FT</c:v>
              </c:pt>
              <c:pt idx="41">
                <c:v>PT</c:v>
              </c:pt>
              <c:pt idx="43">
                <c:v>FT</c:v>
              </c:pt>
              <c:pt idx="44">
                <c:v>PT</c:v>
              </c:pt>
              <c:pt idx="46">
                <c:v>FT</c:v>
              </c:pt>
              <c:pt idx="47">
                <c:v>PT</c:v>
              </c:pt>
            </c:strLit>
          </c:cat>
          <c:val>
            <c:numLit>
              <c:formatCode>General</c:formatCode>
              <c:ptCount val="49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  <c:pt idx="10">
                <c:v>0</c:v>
              </c:pt>
              <c:pt idx="11">
                <c:v>0</c:v>
              </c:pt>
              <c:pt idx="12">
                <c:v>0</c:v>
              </c:pt>
              <c:pt idx="13">
                <c:v>0</c:v>
              </c:pt>
              <c:pt idx="14">
                <c:v>0</c:v>
              </c:pt>
              <c:pt idx="15">
                <c:v>0</c:v>
              </c:pt>
              <c:pt idx="16">
                <c:v>0</c:v>
              </c:pt>
              <c:pt idx="17">
                <c:v>0</c:v>
              </c:pt>
              <c:pt idx="18">
                <c:v>0</c:v>
              </c:pt>
              <c:pt idx="19">
                <c:v>0</c:v>
              </c:pt>
              <c:pt idx="20">
                <c:v>0</c:v>
              </c:pt>
              <c:pt idx="21">
                <c:v>0</c:v>
              </c:pt>
              <c:pt idx="22">
                <c:v>0</c:v>
              </c:pt>
              <c:pt idx="23">
                <c:v>0</c:v>
              </c:pt>
              <c:pt idx="24">
                <c:v>0</c:v>
              </c:pt>
              <c:pt idx="25">
                <c:v>0</c:v>
              </c:pt>
              <c:pt idx="26">
                <c:v>0</c:v>
              </c:pt>
              <c:pt idx="27">
                <c:v>0</c:v>
              </c:pt>
              <c:pt idx="28">
                <c:v>0</c:v>
              </c:pt>
              <c:pt idx="29">
                <c:v>0</c:v>
              </c:pt>
              <c:pt idx="30">
                <c:v>0</c:v>
              </c:pt>
              <c:pt idx="31">
                <c:v>0</c:v>
              </c:pt>
              <c:pt idx="32">
                <c:v>0</c:v>
              </c:pt>
              <c:pt idx="33">
                <c:v>0</c:v>
              </c:pt>
              <c:pt idx="34">
                <c:v>0</c:v>
              </c:pt>
              <c:pt idx="35">
                <c:v>0</c:v>
              </c:pt>
              <c:pt idx="36">
                <c:v>0</c:v>
              </c:pt>
              <c:pt idx="37">
                <c:v>0</c:v>
              </c:pt>
              <c:pt idx="38">
                <c:v>0</c:v>
              </c:pt>
              <c:pt idx="39">
                <c:v>0</c:v>
              </c:pt>
              <c:pt idx="40">
                <c:v>0</c:v>
              </c:pt>
              <c:pt idx="41">
                <c:v>0</c:v>
              </c:pt>
              <c:pt idx="42">
                <c:v>0</c:v>
              </c:pt>
              <c:pt idx="43">
                <c:v>0</c:v>
              </c:pt>
              <c:pt idx="44">
                <c:v>0</c:v>
              </c:pt>
              <c:pt idx="45">
                <c:v>0</c:v>
              </c:pt>
              <c:pt idx="46">
                <c:v>0</c:v>
              </c:pt>
              <c:pt idx="47">
                <c:v>0</c:v>
              </c:pt>
              <c:pt idx="48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3-5969-4099-8E3B-31BB705119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14752896"/>
        <c:axId val="114751360"/>
      </c:barChart>
      <c:catAx>
        <c:axId val="114731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14749824"/>
        <c:crosses val="autoZero"/>
        <c:auto val="1"/>
        <c:lblAlgn val="ctr"/>
        <c:lblOffset val="100"/>
        <c:noMultiLvlLbl val="0"/>
      </c:catAx>
      <c:valAx>
        <c:axId val="114749824"/>
        <c:scaling>
          <c:orientation val="minMax"/>
        </c:scaling>
        <c:delete val="0"/>
        <c:axPos val="l"/>
        <c:majorGridlines/>
        <c:numFmt formatCode="###0" sourceLinked="1"/>
        <c:majorTickMark val="out"/>
        <c:minorTickMark val="none"/>
        <c:tickLblPos val="nextTo"/>
        <c:crossAx val="114731648"/>
        <c:crosses val="autoZero"/>
        <c:crossBetween val="between"/>
      </c:valAx>
      <c:valAx>
        <c:axId val="114751360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14752896"/>
        <c:crosses val="max"/>
        <c:crossBetween val="between"/>
      </c:valAx>
      <c:catAx>
        <c:axId val="114752896"/>
        <c:scaling>
          <c:orientation val="minMax"/>
        </c:scaling>
        <c:delete val="0"/>
        <c:axPos val="t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14751360"/>
        <c:crosses val="max"/>
        <c:auto val="1"/>
        <c:lblAlgn val="ctr"/>
        <c:lblOffset val="100"/>
        <c:noMultiLvlLbl val="0"/>
      </c:catAx>
      <c:spPr>
        <a:noFill/>
      </c:spPr>
    </c:plotArea>
    <c:legend>
      <c:legendPos val="t"/>
      <c:legendEntry>
        <c:idx val="3"/>
        <c:delete val="1"/>
      </c:legendEntry>
      <c:overlay val="0"/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'Q7'!$F$4</c:f>
              <c:strCache>
                <c:ptCount val="1"/>
                <c:pt idx="0">
                  <c:v>High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('Q7'!$E$2:$G$2,'Q7'!$E$9:$G$9,'Q7'!$E$16:$G$16,'Q7'!$E$23:$G$23,'Q7'!$E$30:$G$30,'Q7'!$E$37:$G$37,'Q7'!$E$44:$G$44,'Q7'!$E$51:$G$51,'Q7'!$E$58:$G$58,'Q7'!$E$65:$G$65,'Q7'!$E$72:$G$72,'Q7'!$E$79:$G$79,'Q7'!$E$86:$G$86,'Q7'!$E$93:$G$93,'Q7'!$E$100:$G$100,'Q7'!$E$107:$G$107)</c:f>
              <c:strCache>
                <c:ptCount val="47"/>
                <c:pt idx="1">
                  <c:v>Resume writing</c:v>
                </c:pt>
                <c:pt idx="4">
                  <c:v>Curriculum development</c:v>
                </c:pt>
                <c:pt idx="7">
                  <c:v>Articulation</c:v>
                </c:pt>
                <c:pt idx="10">
                  <c:v>How to run an effective meeting</c:v>
                </c:pt>
                <c:pt idx="13">
                  <c:v>Time management</c:v>
                </c:pt>
                <c:pt idx="16">
                  <c:v>Project management</c:v>
                </c:pt>
                <c:pt idx="19">
                  <c:v>Grammar review</c:v>
                </c:pt>
                <c:pt idx="22">
                  <c:v>Business writing</c:v>
                </c:pt>
                <c:pt idx="25">
                  <c:v>Business math</c:v>
                </c:pt>
                <c:pt idx="28">
                  <c:v>Customer service</c:v>
                </c:pt>
                <c:pt idx="31">
                  <c:v>Marketing ideas and techniques</c:v>
                </c:pt>
                <c:pt idx="34">
                  <c:v>Managing stress for success</c:v>
                </c:pt>
                <c:pt idx="37">
                  <c:v>Managing change</c:v>
                </c:pt>
                <c:pt idx="40">
                  <c:v>Developing leadership skills</c:v>
                </c:pt>
                <c:pt idx="43">
                  <c:v>Grant writing</c:v>
                </c:pt>
                <c:pt idx="46">
                  <c:v>Know your contract</c:v>
                </c:pt>
              </c:strCache>
            </c:strRef>
          </c:cat>
          <c:val>
            <c:numRef>
              <c:f>('Q7'!$I$4,'Q7'!$G$4:$I$4,'Q7'!$G$11:$I$11,'Q7'!$G$18:$I$18,'Q7'!$G$25:$I$25,'Q7'!$G$32:$I$32,'Q7'!$G$39:$I$39,'Q7'!$G$46:$I$46,'Q7'!$G$53:$I$53,'Q7'!$G$60:$I$60,'Q7'!$G$67:$I$67,'Q7'!$G$74:$I$74,'Q7'!$G$81:$I$81,'Q7'!$G$88:$I$88,'Q7'!$G$95:$I$95,'Q7'!$G$102:$I$102,'Q7'!$G$109:$I$109)</c:f>
              <c:numCache>
                <c:formatCode>General</c:formatCode>
                <c:ptCount val="49"/>
                <c:pt idx="1">
                  <c:v>17</c:v>
                </c:pt>
                <c:pt idx="2" formatCode="0">
                  <c:v>4</c:v>
                </c:pt>
                <c:pt idx="4">
                  <c:v>9</c:v>
                </c:pt>
                <c:pt idx="5" formatCode="0">
                  <c:v>5</c:v>
                </c:pt>
                <c:pt idx="7">
                  <c:v>10</c:v>
                </c:pt>
                <c:pt idx="8" formatCode="0">
                  <c:v>5</c:v>
                </c:pt>
                <c:pt idx="10">
                  <c:v>15</c:v>
                </c:pt>
                <c:pt idx="11" formatCode="0">
                  <c:v>6</c:v>
                </c:pt>
                <c:pt idx="13">
                  <c:v>19</c:v>
                </c:pt>
                <c:pt idx="14" formatCode="0">
                  <c:v>8</c:v>
                </c:pt>
                <c:pt idx="16">
                  <c:v>16</c:v>
                </c:pt>
                <c:pt idx="17" formatCode="0">
                  <c:v>7</c:v>
                </c:pt>
                <c:pt idx="19">
                  <c:v>17</c:v>
                </c:pt>
                <c:pt idx="20" formatCode="0">
                  <c:v>7</c:v>
                </c:pt>
                <c:pt idx="22">
                  <c:v>19</c:v>
                </c:pt>
                <c:pt idx="23" formatCode="0">
                  <c:v>7</c:v>
                </c:pt>
                <c:pt idx="25">
                  <c:v>8</c:v>
                </c:pt>
                <c:pt idx="26" formatCode="0">
                  <c:v>5</c:v>
                </c:pt>
                <c:pt idx="28">
                  <c:v>15</c:v>
                </c:pt>
                <c:pt idx="29" formatCode="0">
                  <c:v>12</c:v>
                </c:pt>
                <c:pt idx="31">
                  <c:v>10</c:v>
                </c:pt>
                <c:pt idx="32" formatCode="0">
                  <c:v>9</c:v>
                </c:pt>
                <c:pt idx="34">
                  <c:v>26</c:v>
                </c:pt>
                <c:pt idx="35" formatCode="0">
                  <c:v>6</c:v>
                </c:pt>
                <c:pt idx="37">
                  <c:v>21</c:v>
                </c:pt>
                <c:pt idx="38" formatCode="0">
                  <c:v>4</c:v>
                </c:pt>
                <c:pt idx="40">
                  <c:v>29</c:v>
                </c:pt>
                <c:pt idx="41" formatCode="0">
                  <c:v>6</c:v>
                </c:pt>
                <c:pt idx="43">
                  <c:v>19</c:v>
                </c:pt>
                <c:pt idx="44" formatCode="0">
                  <c:v>6</c:v>
                </c:pt>
                <c:pt idx="46">
                  <c:v>19</c:v>
                </c:pt>
                <c:pt idx="47" formatCode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7B-4F40-AF24-389C031E0A46}"/>
            </c:ext>
          </c:extLst>
        </c:ser>
        <c:ser>
          <c:idx val="1"/>
          <c:order val="1"/>
          <c:tx>
            <c:strRef>
              <c:f>'Q7'!$F$68</c:f>
              <c:strCache>
                <c:ptCount val="1"/>
                <c:pt idx="0">
                  <c:v>Medium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('Q7'!$E$2:$G$2,'Q7'!$E$9:$G$9,'Q7'!$E$16:$G$16,'Q7'!$E$23:$G$23,'Q7'!$E$30:$G$30,'Q7'!$E$37:$G$37,'Q7'!$E$44:$G$44,'Q7'!$E$51:$G$51,'Q7'!$E$58:$G$58,'Q7'!$E$65:$G$65,'Q7'!$E$72:$G$72,'Q7'!$E$79:$G$79,'Q7'!$E$86:$G$86,'Q7'!$E$93:$G$93,'Q7'!$E$100:$G$100,'Q7'!$E$107:$G$107)</c:f>
              <c:strCache>
                <c:ptCount val="47"/>
                <c:pt idx="1">
                  <c:v>Resume writing</c:v>
                </c:pt>
                <c:pt idx="4">
                  <c:v>Curriculum development</c:v>
                </c:pt>
                <c:pt idx="7">
                  <c:v>Articulation</c:v>
                </c:pt>
                <c:pt idx="10">
                  <c:v>How to run an effective meeting</c:v>
                </c:pt>
                <c:pt idx="13">
                  <c:v>Time management</c:v>
                </c:pt>
                <c:pt idx="16">
                  <c:v>Project management</c:v>
                </c:pt>
                <c:pt idx="19">
                  <c:v>Grammar review</c:v>
                </c:pt>
                <c:pt idx="22">
                  <c:v>Business writing</c:v>
                </c:pt>
                <c:pt idx="25">
                  <c:v>Business math</c:v>
                </c:pt>
                <c:pt idx="28">
                  <c:v>Customer service</c:v>
                </c:pt>
                <c:pt idx="31">
                  <c:v>Marketing ideas and techniques</c:v>
                </c:pt>
                <c:pt idx="34">
                  <c:v>Managing stress for success</c:v>
                </c:pt>
                <c:pt idx="37">
                  <c:v>Managing change</c:v>
                </c:pt>
                <c:pt idx="40">
                  <c:v>Developing leadership skills</c:v>
                </c:pt>
                <c:pt idx="43">
                  <c:v>Grant writing</c:v>
                </c:pt>
                <c:pt idx="46">
                  <c:v>Know your contract</c:v>
                </c:pt>
              </c:strCache>
            </c:strRef>
          </c:cat>
          <c:val>
            <c:numRef>
              <c:f>('Q7'!$I$5,'Q7'!$G$5:$I$5,'Q7'!$G$12:$I$12,'Q7'!$G$19:$I$19,'Q7'!$G$26:$I$26,'Q7'!$G$33:$I$33,'Q7'!$G$40:$I$40,'Q7'!$G$47:$I$47,'Q7'!$G$54:$I$54,'Q7'!$G$61:$I$61,'Q7'!$G$68:$I$68,'Q7'!$G$75:$I$75,'Q7'!$G$82:$I$82,'Q7'!$G$89:$I$89,'Q7'!$G$96:$I$96,'Q7'!$G$103:$I$103,'Q7'!$G$110:$I$110)</c:f>
              <c:numCache>
                <c:formatCode>General</c:formatCode>
                <c:ptCount val="49"/>
                <c:pt idx="1">
                  <c:v>16</c:v>
                </c:pt>
                <c:pt idx="2" formatCode="0">
                  <c:v>7</c:v>
                </c:pt>
                <c:pt idx="4">
                  <c:v>5</c:v>
                </c:pt>
                <c:pt idx="5" formatCode="0">
                  <c:v>4</c:v>
                </c:pt>
                <c:pt idx="7">
                  <c:v>7</c:v>
                </c:pt>
                <c:pt idx="8" formatCode="0">
                  <c:v>4</c:v>
                </c:pt>
                <c:pt idx="10">
                  <c:v>16</c:v>
                </c:pt>
                <c:pt idx="11" formatCode="0">
                  <c:v>4</c:v>
                </c:pt>
                <c:pt idx="13">
                  <c:v>32</c:v>
                </c:pt>
                <c:pt idx="14" formatCode="0">
                  <c:v>11</c:v>
                </c:pt>
                <c:pt idx="16">
                  <c:v>22</c:v>
                </c:pt>
                <c:pt idx="17" formatCode="0">
                  <c:v>10</c:v>
                </c:pt>
                <c:pt idx="19">
                  <c:v>23</c:v>
                </c:pt>
                <c:pt idx="20" formatCode="0">
                  <c:v>7</c:v>
                </c:pt>
                <c:pt idx="22">
                  <c:v>18</c:v>
                </c:pt>
                <c:pt idx="23" formatCode="0">
                  <c:v>6</c:v>
                </c:pt>
                <c:pt idx="25">
                  <c:v>18</c:v>
                </c:pt>
                <c:pt idx="26" formatCode="0">
                  <c:v>3</c:v>
                </c:pt>
                <c:pt idx="28">
                  <c:v>30</c:v>
                </c:pt>
                <c:pt idx="29" formatCode="0">
                  <c:v>4</c:v>
                </c:pt>
                <c:pt idx="31">
                  <c:v>16</c:v>
                </c:pt>
                <c:pt idx="32" formatCode="0">
                  <c:v>4</c:v>
                </c:pt>
                <c:pt idx="34">
                  <c:v>27</c:v>
                </c:pt>
                <c:pt idx="35" formatCode="0">
                  <c:v>9</c:v>
                </c:pt>
                <c:pt idx="37">
                  <c:v>21</c:v>
                </c:pt>
                <c:pt idx="38" formatCode="0">
                  <c:v>7</c:v>
                </c:pt>
                <c:pt idx="40">
                  <c:v>19</c:v>
                </c:pt>
                <c:pt idx="41" formatCode="0">
                  <c:v>9</c:v>
                </c:pt>
                <c:pt idx="43">
                  <c:v>13</c:v>
                </c:pt>
                <c:pt idx="44" formatCode="0">
                  <c:v>4</c:v>
                </c:pt>
                <c:pt idx="46">
                  <c:v>24</c:v>
                </c:pt>
                <c:pt idx="47" formatCode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7B-4F40-AF24-389C031E0A46}"/>
            </c:ext>
          </c:extLst>
        </c:ser>
        <c:ser>
          <c:idx val="2"/>
          <c:order val="2"/>
          <c:tx>
            <c:strRef>
              <c:f>'Q7'!$F$6</c:f>
              <c:strCache>
                <c:ptCount val="1"/>
                <c:pt idx="0">
                  <c:v>Low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('Q7'!$E$2:$G$2,'Q7'!$E$9:$G$9,'Q7'!$E$16:$G$16,'Q7'!$E$23:$G$23,'Q7'!$E$30:$G$30,'Q7'!$E$37:$G$37,'Q7'!$E$44:$G$44,'Q7'!$E$51:$G$51,'Q7'!$E$58:$G$58,'Q7'!$E$65:$G$65,'Q7'!$E$72:$G$72,'Q7'!$E$79:$G$79,'Q7'!$E$86:$G$86,'Q7'!$E$93:$G$93,'Q7'!$E$100:$G$100,'Q7'!$E$107:$G$107)</c:f>
              <c:strCache>
                <c:ptCount val="47"/>
                <c:pt idx="1">
                  <c:v>Resume writing</c:v>
                </c:pt>
                <c:pt idx="4">
                  <c:v>Curriculum development</c:v>
                </c:pt>
                <c:pt idx="7">
                  <c:v>Articulation</c:v>
                </c:pt>
                <c:pt idx="10">
                  <c:v>How to run an effective meeting</c:v>
                </c:pt>
                <c:pt idx="13">
                  <c:v>Time management</c:v>
                </c:pt>
                <c:pt idx="16">
                  <c:v>Project management</c:v>
                </c:pt>
                <c:pt idx="19">
                  <c:v>Grammar review</c:v>
                </c:pt>
                <c:pt idx="22">
                  <c:v>Business writing</c:v>
                </c:pt>
                <c:pt idx="25">
                  <c:v>Business math</c:v>
                </c:pt>
                <c:pt idx="28">
                  <c:v>Customer service</c:v>
                </c:pt>
                <c:pt idx="31">
                  <c:v>Marketing ideas and techniques</c:v>
                </c:pt>
                <c:pt idx="34">
                  <c:v>Managing stress for success</c:v>
                </c:pt>
                <c:pt idx="37">
                  <c:v>Managing change</c:v>
                </c:pt>
                <c:pt idx="40">
                  <c:v>Developing leadership skills</c:v>
                </c:pt>
                <c:pt idx="43">
                  <c:v>Grant writing</c:v>
                </c:pt>
                <c:pt idx="46">
                  <c:v>Know your contract</c:v>
                </c:pt>
              </c:strCache>
            </c:strRef>
          </c:cat>
          <c:val>
            <c:numRef>
              <c:f>('Q7'!$I$6,'Q7'!$G$6:$I$6,'Q7'!$G$13:$I$13,'Q7'!$G$20:$I$20,'Q7'!$G$27:$I$27,'Q7'!$G$34:$I$34,'Q7'!$G$41:$I$41,'Q7'!$G$48:$I$48,'Q7'!$G$55:$I$55,'Q7'!$G$62:$I$62,'Q7'!$G$69:$I$69,'Q7'!$G$76:$I$76,'Q7'!$G$83:$I$83,'Q7'!$G$90:$I$90,'Q7'!$G$97:$I$97,'Q7'!$G$104:$I$104,'Q7'!$G$111:$I$111)</c:f>
              <c:numCache>
                <c:formatCode>General</c:formatCode>
                <c:ptCount val="49"/>
                <c:pt idx="1">
                  <c:v>27</c:v>
                </c:pt>
                <c:pt idx="2" formatCode="0">
                  <c:v>12</c:v>
                </c:pt>
                <c:pt idx="4">
                  <c:v>15</c:v>
                </c:pt>
                <c:pt idx="5" formatCode="0">
                  <c:v>2</c:v>
                </c:pt>
                <c:pt idx="7">
                  <c:v>19</c:v>
                </c:pt>
                <c:pt idx="8" formatCode="0">
                  <c:v>5</c:v>
                </c:pt>
                <c:pt idx="10">
                  <c:v>25</c:v>
                </c:pt>
                <c:pt idx="11" formatCode="0">
                  <c:v>8</c:v>
                </c:pt>
                <c:pt idx="13">
                  <c:v>18</c:v>
                </c:pt>
                <c:pt idx="14" formatCode="0">
                  <c:v>5</c:v>
                </c:pt>
                <c:pt idx="16">
                  <c:v>22</c:v>
                </c:pt>
                <c:pt idx="17" formatCode="0">
                  <c:v>5</c:v>
                </c:pt>
                <c:pt idx="19">
                  <c:v>22</c:v>
                </c:pt>
                <c:pt idx="20" formatCode="0">
                  <c:v>7</c:v>
                </c:pt>
                <c:pt idx="22">
                  <c:v>22</c:v>
                </c:pt>
                <c:pt idx="23" formatCode="0">
                  <c:v>8</c:v>
                </c:pt>
                <c:pt idx="25">
                  <c:v>30</c:v>
                </c:pt>
                <c:pt idx="26" formatCode="0">
                  <c:v>11</c:v>
                </c:pt>
                <c:pt idx="28">
                  <c:v>21</c:v>
                </c:pt>
                <c:pt idx="29" formatCode="0">
                  <c:v>5</c:v>
                </c:pt>
                <c:pt idx="31">
                  <c:v>24</c:v>
                </c:pt>
                <c:pt idx="32" formatCode="0">
                  <c:v>7</c:v>
                </c:pt>
                <c:pt idx="34">
                  <c:v>17</c:v>
                </c:pt>
                <c:pt idx="35" formatCode="0">
                  <c:v>6</c:v>
                </c:pt>
                <c:pt idx="37">
                  <c:v>21</c:v>
                </c:pt>
                <c:pt idx="38" formatCode="0">
                  <c:v>11</c:v>
                </c:pt>
                <c:pt idx="40">
                  <c:v>17</c:v>
                </c:pt>
                <c:pt idx="41" formatCode="0">
                  <c:v>6</c:v>
                </c:pt>
                <c:pt idx="43">
                  <c:v>13</c:v>
                </c:pt>
                <c:pt idx="44" formatCode="0">
                  <c:v>7</c:v>
                </c:pt>
                <c:pt idx="46">
                  <c:v>25</c:v>
                </c:pt>
                <c:pt idx="47" formatCode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77B-4F40-AF24-389C031E0A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15851648"/>
        <c:axId val="115853184"/>
      </c:barChart>
      <c:barChart>
        <c:barDir val="col"/>
        <c:grouping val="stacked"/>
        <c:varyColors val="0"/>
        <c:ser>
          <c:idx val="3"/>
          <c:order val="3"/>
          <c:tx>
            <c:v>Axis</c:v>
          </c:tx>
          <c:invertIfNegative val="0"/>
          <c:cat>
            <c:strLit>
              <c:ptCount val="49"/>
              <c:pt idx="1">
                <c:v>FT</c:v>
              </c:pt>
              <c:pt idx="2">
                <c:v>PT</c:v>
              </c:pt>
              <c:pt idx="4">
                <c:v>FT</c:v>
              </c:pt>
              <c:pt idx="5">
                <c:v>PT</c:v>
              </c:pt>
              <c:pt idx="7">
                <c:v>FT</c:v>
              </c:pt>
              <c:pt idx="8">
                <c:v>PT</c:v>
              </c:pt>
              <c:pt idx="10">
                <c:v>FT</c:v>
              </c:pt>
              <c:pt idx="11">
                <c:v>PT</c:v>
              </c:pt>
              <c:pt idx="13">
                <c:v>FT</c:v>
              </c:pt>
              <c:pt idx="14">
                <c:v>PT</c:v>
              </c:pt>
              <c:pt idx="16">
                <c:v>FT</c:v>
              </c:pt>
              <c:pt idx="17">
                <c:v>PT</c:v>
              </c:pt>
              <c:pt idx="19">
                <c:v>FT</c:v>
              </c:pt>
              <c:pt idx="20">
                <c:v>PT</c:v>
              </c:pt>
              <c:pt idx="22">
                <c:v>FT</c:v>
              </c:pt>
              <c:pt idx="23">
                <c:v>PT</c:v>
              </c:pt>
              <c:pt idx="25">
                <c:v>FT</c:v>
              </c:pt>
              <c:pt idx="26">
                <c:v>PT</c:v>
              </c:pt>
              <c:pt idx="28">
                <c:v>FT</c:v>
              </c:pt>
              <c:pt idx="29">
                <c:v>PT</c:v>
              </c:pt>
              <c:pt idx="31">
                <c:v>FT</c:v>
              </c:pt>
              <c:pt idx="32">
                <c:v>PT</c:v>
              </c:pt>
              <c:pt idx="34">
                <c:v>FT</c:v>
              </c:pt>
              <c:pt idx="35">
                <c:v>PT</c:v>
              </c:pt>
              <c:pt idx="37">
                <c:v>FT</c:v>
              </c:pt>
              <c:pt idx="38">
                <c:v>PT</c:v>
              </c:pt>
              <c:pt idx="40">
                <c:v>FT</c:v>
              </c:pt>
              <c:pt idx="41">
                <c:v>PT</c:v>
              </c:pt>
              <c:pt idx="43">
                <c:v>FT</c:v>
              </c:pt>
              <c:pt idx="44">
                <c:v>PT</c:v>
              </c:pt>
              <c:pt idx="46">
                <c:v>FT</c:v>
              </c:pt>
              <c:pt idx="47">
                <c:v>PT</c:v>
              </c:pt>
            </c:strLit>
          </c:cat>
          <c:val>
            <c:numLit>
              <c:formatCode>General</c:formatCode>
              <c:ptCount val="49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  <c:pt idx="10">
                <c:v>0</c:v>
              </c:pt>
              <c:pt idx="11">
                <c:v>0</c:v>
              </c:pt>
              <c:pt idx="12">
                <c:v>0</c:v>
              </c:pt>
              <c:pt idx="13">
                <c:v>0</c:v>
              </c:pt>
              <c:pt idx="14">
                <c:v>0</c:v>
              </c:pt>
              <c:pt idx="15">
                <c:v>0</c:v>
              </c:pt>
              <c:pt idx="16">
                <c:v>0</c:v>
              </c:pt>
              <c:pt idx="17">
                <c:v>0</c:v>
              </c:pt>
              <c:pt idx="18">
                <c:v>0</c:v>
              </c:pt>
              <c:pt idx="19">
                <c:v>0</c:v>
              </c:pt>
              <c:pt idx="20">
                <c:v>0</c:v>
              </c:pt>
              <c:pt idx="21">
                <c:v>0</c:v>
              </c:pt>
              <c:pt idx="22">
                <c:v>0</c:v>
              </c:pt>
              <c:pt idx="23">
                <c:v>0</c:v>
              </c:pt>
              <c:pt idx="24">
                <c:v>0</c:v>
              </c:pt>
              <c:pt idx="25">
                <c:v>0</c:v>
              </c:pt>
              <c:pt idx="26">
                <c:v>0</c:v>
              </c:pt>
              <c:pt idx="27">
                <c:v>0</c:v>
              </c:pt>
              <c:pt idx="28">
                <c:v>0</c:v>
              </c:pt>
              <c:pt idx="29">
                <c:v>0</c:v>
              </c:pt>
              <c:pt idx="30">
                <c:v>0</c:v>
              </c:pt>
              <c:pt idx="31">
                <c:v>0</c:v>
              </c:pt>
              <c:pt idx="32">
                <c:v>0</c:v>
              </c:pt>
              <c:pt idx="33">
                <c:v>0</c:v>
              </c:pt>
              <c:pt idx="34">
                <c:v>0</c:v>
              </c:pt>
              <c:pt idx="35">
                <c:v>0</c:v>
              </c:pt>
              <c:pt idx="36">
                <c:v>0</c:v>
              </c:pt>
              <c:pt idx="37">
                <c:v>0</c:v>
              </c:pt>
              <c:pt idx="38">
                <c:v>0</c:v>
              </c:pt>
              <c:pt idx="39">
                <c:v>0</c:v>
              </c:pt>
              <c:pt idx="40">
                <c:v>0</c:v>
              </c:pt>
              <c:pt idx="41">
                <c:v>0</c:v>
              </c:pt>
              <c:pt idx="42">
                <c:v>0</c:v>
              </c:pt>
              <c:pt idx="43">
                <c:v>0</c:v>
              </c:pt>
              <c:pt idx="44">
                <c:v>0</c:v>
              </c:pt>
              <c:pt idx="45">
                <c:v>0</c:v>
              </c:pt>
              <c:pt idx="46">
                <c:v>0</c:v>
              </c:pt>
              <c:pt idx="47">
                <c:v>0</c:v>
              </c:pt>
              <c:pt idx="48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3-877B-4F40-AF24-389C031E0A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15856512"/>
        <c:axId val="115854720"/>
      </c:barChart>
      <c:catAx>
        <c:axId val="115851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15853184"/>
        <c:crosses val="autoZero"/>
        <c:auto val="1"/>
        <c:lblAlgn val="ctr"/>
        <c:lblOffset val="100"/>
        <c:noMultiLvlLbl val="0"/>
      </c:catAx>
      <c:valAx>
        <c:axId val="115853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851648"/>
        <c:crosses val="autoZero"/>
        <c:crossBetween val="between"/>
      </c:valAx>
      <c:valAx>
        <c:axId val="115854720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15856512"/>
        <c:crosses val="max"/>
        <c:crossBetween val="between"/>
      </c:valAx>
      <c:catAx>
        <c:axId val="115856512"/>
        <c:scaling>
          <c:orientation val="minMax"/>
        </c:scaling>
        <c:delete val="0"/>
        <c:axPos val="t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15854720"/>
        <c:crosses val="max"/>
        <c:auto val="1"/>
        <c:lblAlgn val="ctr"/>
        <c:lblOffset val="100"/>
        <c:noMultiLvlLbl val="0"/>
      </c:catAx>
      <c:spPr>
        <a:noFill/>
      </c:spPr>
    </c:plotArea>
    <c:legend>
      <c:legendPos val="t"/>
      <c:legendEntry>
        <c:idx val="3"/>
        <c:delete val="1"/>
      </c:legendEntry>
      <c:overlay val="0"/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'Q8'!$F$4</c:f>
              <c:strCache>
                <c:ptCount val="1"/>
                <c:pt idx="0">
                  <c:v>High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8'!$E$2:$G$2,'Q8'!$E$9:$G$9,'Q8'!$E$16:$G$16,'Q8'!$E$23:$G$23,'Q8'!$E$30:$G$30,'Q8'!$E$37:$G$37,'Q8'!$E$44:$G$44,'Q8'!$E$51:$G$51,'Q8'!$E$58:$G$58,'Q8'!$E$65:$G$65,'Q8'!$E$72:$G$72,'Q8'!$E$79:$G$79,'Q8'!$E$86:$G$86,'Q8'!$E$93:$G$93,'Q8'!$E$100:$G$100,'Q8'!$E$107:$G$107,'Q8'!$E$114:$G$114,'Q8'!$E$121:$G$121)</c:f>
              <c:strCache>
                <c:ptCount val="53"/>
                <c:pt idx="1">
                  <c:v>Workstation ergonomics</c:v>
                </c:pt>
                <c:pt idx="4">
                  <c:v>Earthquake preparedness</c:v>
                </c:pt>
                <c:pt idx="7">
                  <c:v>Disaster preparedness</c:v>
                </c:pt>
                <c:pt idx="10">
                  <c:v>Workflow and breaks at work</c:v>
                </c:pt>
                <c:pt idx="13">
                  <c:v>First aid and CPR</c:v>
                </c:pt>
                <c:pt idx="16">
                  <c:v>Fire extinguishers</c:v>
                </c:pt>
                <c:pt idx="19">
                  <c:v>Maintaining a healthy back</c:v>
                </c:pt>
                <c:pt idx="22">
                  <c:v>Meditation and relaxation</c:v>
                </c:pt>
                <c:pt idx="25">
                  <c:v>Men's health issues</c:v>
                </c:pt>
                <c:pt idx="28">
                  <c:v>Women's health issues</c:v>
                </c:pt>
                <c:pt idx="31">
                  <c:v>Personal safety or self defense</c:v>
                </c:pt>
                <c:pt idx="34">
                  <c:v>Nutrition and fitness</c:v>
                </c:pt>
                <c:pt idx="37">
                  <c:v>Weight management and obesity</c:v>
                </c:pt>
                <c:pt idx="40">
                  <c:v>Grief and loss</c:v>
                </c:pt>
                <c:pt idx="43">
                  <c:v>Coping with chronic conditions</c:v>
                </c:pt>
                <c:pt idx="46">
                  <c:v>Stress and life balance</c:v>
                </c:pt>
                <c:pt idx="49">
                  <c:v>Aging well</c:v>
                </c:pt>
                <c:pt idx="52">
                  <c:v>Life skills</c:v>
                </c:pt>
              </c:strCache>
            </c:strRef>
          </c:cat>
          <c:val>
            <c:numRef>
              <c:f>('Q8'!$I$4,'Q8'!$G$4:$I$4,'Q8'!$G$11:$I$11,'Q8'!$G$18:$I$18,'Q8'!$G$25:$I$25,'Q8'!$G$32:$I$32,'Q8'!$G$39:$I$39,'Q8'!$G$46:$I$46,'Q8'!$G$53:$I$53,'Q8'!$G$60:$I$60,'Q8'!$G$67:$I$67,'Q8'!$G$74:$I$74,'Q8'!$G$81:$I$81,'Q8'!$G$88:$I$88,'Q8'!$G$95:$I$95,'Q8'!$G$102:$I$102,'Q8'!$G$109:$I$109,'Q8'!$G$116:$I$116,'Q8'!$G$123:$I$123)</c:f>
              <c:numCache>
                <c:formatCode>0</c:formatCode>
                <c:ptCount val="55"/>
                <c:pt idx="1">
                  <c:v>34</c:v>
                </c:pt>
                <c:pt idx="2">
                  <c:v>5</c:v>
                </c:pt>
                <c:pt idx="4">
                  <c:v>41</c:v>
                </c:pt>
                <c:pt idx="5">
                  <c:v>11</c:v>
                </c:pt>
                <c:pt idx="7">
                  <c:v>42</c:v>
                </c:pt>
                <c:pt idx="8">
                  <c:v>10</c:v>
                </c:pt>
                <c:pt idx="10">
                  <c:v>18</c:v>
                </c:pt>
                <c:pt idx="11">
                  <c:v>3</c:v>
                </c:pt>
                <c:pt idx="13">
                  <c:v>44</c:v>
                </c:pt>
                <c:pt idx="14">
                  <c:v>10</c:v>
                </c:pt>
                <c:pt idx="16">
                  <c:v>28</c:v>
                </c:pt>
                <c:pt idx="17">
                  <c:v>6</c:v>
                </c:pt>
                <c:pt idx="19">
                  <c:v>37</c:v>
                </c:pt>
                <c:pt idx="20">
                  <c:v>9</c:v>
                </c:pt>
                <c:pt idx="22">
                  <c:v>30</c:v>
                </c:pt>
                <c:pt idx="23">
                  <c:v>10</c:v>
                </c:pt>
                <c:pt idx="25">
                  <c:v>16</c:v>
                </c:pt>
                <c:pt idx="26">
                  <c:v>4</c:v>
                </c:pt>
                <c:pt idx="28">
                  <c:v>22</c:v>
                </c:pt>
                <c:pt idx="29">
                  <c:v>11</c:v>
                </c:pt>
                <c:pt idx="31">
                  <c:v>24</c:v>
                </c:pt>
                <c:pt idx="32">
                  <c:v>11</c:v>
                </c:pt>
                <c:pt idx="34">
                  <c:v>35</c:v>
                </c:pt>
                <c:pt idx="35">
                  <c:v>11</c:v>
                </c:pt>
                <c:pt idx="37">
                  <c:v>31</c:v>
                </c:pt>
                <c:pt idx="38">
                  <c:v>8</c:v>
                </c:pt>
                <c:pt idx="40">
                  <c:v>12</c:v>
                </c:pt>
                <c:pt idx="41">
                  <c:v>4</c:v>
                </c:pt>
                <c:pt idx="43">
                  <c:v>13</c:v>
                </c:pt>
                <c:pt idx="44">
                  <c:v>3</c:v>
                </c:pt>
                <c:pt idx="46">
                  <c:v>26</c:v>
                </c:pt>
                <c:pt idx="47">
                  <c:v>8</c:v>
                </c:pt>
                <c:pt idx="49">
                  <c:v>24</c:v>
                </c:pt>
                <c:pt idx="50">
                  <c:v>9</c:v>
                </c:pt>
                <c:pt idx="52">
                  <c:v>27</c:v>
                </c:pt>
                <c:pt idx="5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2B-4BDF-9357-D3B11FAB2FCD}"/>
            </c:ext>
          </c:extLst>
        </c:ser>
        <c:ser>
          <c:idx val="1"/>
          <c:order val="1"/>
          <c:tx>
            <c:strRef>
              <c:f>'Q8'!$F$68</c:f>
              <c:strCache>
                <c:ptCount val="1"/>
                <c:pt idx="0">
                  <c:v>Medium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8'!$E$2:$G$2,'Q8'!$E$9:$G$9,'Q8'!$E$16:$G$16,'Q8'!$E$23:$G$23,'Q8'!$E$30:$G$30,'Q8'!$E$37:$G$37,'Q8'!$E$44:$G$44,'Q8'!$E$51:$G$51,'Q8'!$E$58:$G$58,'Q8'!$E$65:$G$65,'Q8'!$E$72:$G$72,'Q8'!$E$79:$G$79,'Q8'!$E$86:$G$86,'Q8'!$E$93:$G$93,'Q8'!$E$100:$G$100,'Q8'!$E$107:$G$107,'Q8'!$E$114:$G$114,'Q8'!$E$121:$G$121)</c:f>
              <c:strCache>
                <c:ptCount val="53"/>
                <c:pt idx="1">
                  <c:v>Workstation ergonomics</c:v>
                </c:pt>
                <c:pt idx="4">
                  <c:v>Earthquake preparedness</c:v>
                </c:pt>
                <c:pt idx="7">
                  <c:v>Disaster preparedness</c:v>
                </c:pt>
                <c:pt idx="10">
                  <c:v>Workflow and breaks at work</c:v>
                </c:pt>
                <c:pt idx="13">
                  <c:v>First aid and CPR</c:v>
                </c:pt>
                <c:pt idx="16">
                  <c:v>Fire extinguishers</c:v>
                </c:pt>
                <c:pt idx="19">
                  <c:v>Maintaining a healthy back</c:v>
                </c:pt>
                <c:pt idx="22">
                  <c:v>Meditation and relaxation</c:v>
                </c:pt>
                <c:pt idx="25">
                  <c:v>Men's health issues</c:v>
                </c:pt>
                <c:pt idx="28">
                  <c:v>Women's health issues</c:v>
                </c:pt>
                <c:pt idx="31">
                  <c:v>Personal safety or self defense</c:v>
                </c:pt>
                <c:pt idx="34">
                  <c:v>Nutrition and fitness</c:v>
                </c:pt>
                <c:pt idx="37">
                  <c:v>Weight management and obesity</c:v>
                </c:pt>
                <c:pt idx="40">
                  <c:v>Grief and loss</c:v>
                </c:pt>
                <c:pt idx="43">
                  <c:v>Coping with chronic conditions</c:v>
                </c:pt>
                <c:pt idx="46">
                  <c:v>Stress and life balance</c:v>
                </c:pt>
                <c:pt idx="49">
                  <c:v>Aging well</c:v>
                </c:pt>
                <c:pt idx="52">
                  <c:v>Life skills</c:v>
                </c:pt>
              </c:strCache>
            </c:strRef>
          </c:cat>
          <c:val>
            <c:numRef>
              <c:f>('Q8'!$I$5,'Q8'!$G$5:$I$5,'Q8'!$G$12:$I$12,'Q8'!$G$19:$I$19,'Q8'!$G$26:$I$26,'Q8'!$G$33:$I$33,'Q8'!$G$40:$I$40,'Q8'!$G$47:$I$47,'Q8'!$G$54:$I$54,'Q8'!$G$61:$I$61,'Q8'!$G$68:$I$68,'Q8'!$G$75:$I$75,'Q8'!$G$82:$I$82,'Q8'!$G$89:$I$89,'Q8'!$G$96:$I$96,'Q8'!$G$103:$I$103,'Q8'!$G$110:$I$110,'Q8'!$G$116:$I$116,'Q8'!$G$123:$I$123)</c:f>
              <c:numCache>
                <c:formatCode>0</c:formatCode>
                <c:ptCount val="55"/>
                <c:pt idx="1">
                  <c:v>26</c:v>
                </c:pt>
                <c:pt idx="2">
                  <c:v>12</c:v>
                </c:pt>
                <c:pt idx="4">
                  <c:v>30</c:v>
                </c:pt>
                <c:pt idx="5">
                  <c:v>10</c:v>
                </c:pt>
                <c:pt idx="7">
                  <c:v>28</c:v>
                </c:pt>
                <c:pt idx="8">
                  <c:v>12</c:v>
                </c:pt>
                <c:pt idx="10">
                  <c:v>25</c:v>
                </c:pt>
                <c:pt idx="11">
                  <c:v>10</c:v>
                </c:pt>
                <c:pt idx="13">
                  <c:v>30</c:v>
                </c:pt>
                <c:pt idx="14">
                  <c:v>12</c:v>
                </c:pt>
                <c:pt idx="16">
                  <c:v>24</c:v>
                </c:pt>
                <c:pt idx="17">
                  <c:v>12</c:v>
                </c:pt>
                <c:pt idx="19">
                  <c:v>29</c:v>
                </c:pt>
                <c:pt idx="20">
                  <c:v>10</c:v>
                </c:pt>
                <c:pt idx="22">
                  <c:v>25</c:v>
                </c:pt>
                <c:pt idx="23">
                  <c:v>10</c:v>
                </c:pt>
                <c:pt idx="25">
                  <c:v>11</c:v>
                </c:pt>
                <c:pt idx="26">
                  <c:v>5</c:v>
                </c:pt>
                <c:pt idx="28">
                  <c:v>18</c:v>
                </c:pt>
                <c:pt idx="29">
                  <c:v>10</c:v>
                </c:pt>
                <c:pt idx="31">
                  <c:v>27</c:v>
                </c:pt>
                <c:pt idx="32">
                  <c:v>8</c:v>
                </c:pt>
                <c:pt idx="34">
                  <c:v>28</c:v>
                </c:pt>
                <c:pt idx="35">
                  <c:v>10</c:v>
                </c:pt>
                <c:pt idx="37">
                  <c:v>22</c:v>
                </c:pt>
                <c:pt idx="38">
                  <c:v>7</c:v>
                </c:pt>
                <c:pt idx="40">
                  <c:v>22</c:v>
                </c:pt>
                <c:pt idx="41">
                  <c:v>8</c:v>
                </c:pt>
                <c:pt idx="43">
                  <c:v>17</c:v>
                </c:pt>
                <c:pt idx="44">
                  <c:v>8</c:v>
                </c:pt>
                <c:pt idx="46">
                  <c:v>33</c:v>
                </c:pt>
                <c:pt idx="47">
                  <c:v>13</c:v>
                </c:pt>
                <c:pt idx="49">
                  <c:v>24</c:v>
                </c:pt>
                <c:pt idx="50">
                  <c:v>9</c:v>
                </c:pt>
                <c:pt idx="52">
                  <c:v>27</c:v>
                </c:pt>
                <c:pt idx="5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2B-4BDF-9357-D3B11FAB2FCD}"/>
            </c:ext>
          </c:extLst>
        </c:ser>
        <c:ser>
          <c:idx val="2"/>
          <c:order val="2"/>
          <c:tx>
            <c:strRef>
              <c:f>'Q8'!$F$6</c:f>
              <c:strCache>
                <c:ptCount val="1"/>
                <c:pt idx="0">
                  <c:v>Low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8'!$E$2:$G$2,'Q8'!$E$9:$G$9,'Q8'!$E$16:$G$16,'Q8'!$E$23:$G$23,'Q8'!$E$30:$G$30,'Q8'!$E$37:$G$37,'Q8'!$E$44:$G$44,'Q8'!$E$51:$G$51,'Q8'!$E$58:$G$58,'Q8'!$E$65:$G$65,'Q8'!$E$72:$G$72,'Q8'!$E$79:$G$79,'Q8'!$E$86:$G$86,'Q8'!$E$93:$G$93,'Q8'!$E$100:$G$100,'Q8'!$E$107:$G$107,'Q8'!$E$114:$G$114,'Q8'!$E$121:$G$121)</c:f>
              <c:strCache>
                <c:ptCount val="53"/>
                <c:pt idx="1">
                  <c:v>Workstation ergonomics</c:v>
                </c:pt>
                <c:pt idx="4">
                  <c:v>Earthquake preparedness</c:v>
                </c:pt>
                <c:pt idx="7">
                  <c:v>Disaster preparedness</c:v>
                </c:pt>
                <c:pt idx="10">
                  <c:v>Workflow and breaks at work</c:v>
                </c:pt>
                <c:pt idx="13">
                  <c:v>First aid and CPR</c:v>
                </c:pt>
                <c:pt idx="16">
                  <c:v>Fire extinguishers</c:v>
                </c:pt>
                <c:pt idx="19">
                  <c:v>Maintaining a healthy back</c:v>
                </c:pt>
                <c:pt idx="22">
                  <c:v>Meditation and relaxation</c:v>
                </c:pt>
                <c:pt idx="25">
                  <c:v>Men's health issues</c:v>
                </c:pt>
                <c:pt idx="28">
                  <c:v>Women's health issues</c:v>
                </c:pt>
                <c:pt idx="31">
                  <c:v>Personal safety or self defense</c:v>
                </c:pt>
                <c:pt idx="34">
                  <c:v>Nutrition and fitness</c:v>
                </c:pt>
                <c:pt idx="37">
                  <c:v>Weight management and obesity</c:v>
                </c:pt>
                <c:pt idx="40">
                  <c:v>Grief and loss</c:v>
                </c:pt>
                <c:pt idx="43">
                  <c:v>Coping with chronic conditions</c:v>
                </c:pt>
                <c:pt idx="46">
                  <c:v>Stress and life balance</c:v>
                </c:pt>
                <c:pt idx="49">
                  <c:v>Aging well</c:v>
                </c:pt>
                <c:pt idx="52">
                  <c:v>Life skills</c:v>
                </c:pt>
              </c:strCache>
            </c:strRef>
          </c:cat>
          <c:val>
            <c:numRef>
              <c:f>('Q8'!$I$6,'Q8'!$G$6:$I$6,'Q8'!$G$13:$I$13,'Q8'!$G$20:$I$20,'Q8'!$G$27:$I$27,'Q8'!$G$34:$I$34,'Q8'!$G$41:$I$41,'Q8'!$G$48:$I$48,'Q8'!$G$55:$I$55,'Q8'!$G$62:$I$62,'Q8'!$G$69:$I$69,'Q8'!$G$76:$I$76,'Q8'!$G$83:$I$83,'Q8'!$G$90:$I$90,'Q8'!$G$97:$I$97,'Q8'!$G$104:$I$104,'Q8'!$G$111:$I$111,'Q8'!$G$116:$I$116,'Q8'!$G$123:$I$123)</c:f>
              <c:numCache>
                <c:formatCode>0</c:formatCode>
                <c:ptCount val="55"/>
                <c:pt idx="1">
                  <c:v>13</c:v>
                </c:pt>
                <c:pt idx="2">
                  <c:v>9</c:v>
                </c:pt>
                <c:pt idx="4">
                  <c:v>8</c:v>
                </c:pt>
                <c:pt idx="5">
                  <c:v>8</c:v>
                </c:pt>
                <c:pt idx="7">
                  <c:v>9</c:v>
                </c:pt>
                <c:pt idx="8">
                  <c:v>6</c:v>
                </c:pt>
                <c:pt idx="10">
                  <c:v>28</c:v>
                </c:pt>
                <c:pt idx="11">
                  <c:v>13</c:v>
                </c:pt>
                <c:pt idx="13">
                  <c:v>7</c:v>
                </c:pt>
                <c:pt idx="14">
                  <c:v>9</c:v>
                </c:pt>
                <c:pt idx="16">
                  <c:v>24</c:v>
                </c:pt>
                <c:pt idx="17">
                  <c:v>9</c:v>
                </c:pt>
                <c:pt idx="19">
                  <c:v>12</c:v>
                </c:pt>
                <c:pt idx="20">
                  <c:v>9</c:v>
                </c:pt>
                <c:pt idx="22">
                  <c:v>22</c:v>
                </c:pt>
                <c:pt idx="23">
                  <c:v>9</c:v>
                </c:pt>
                <c:pt idx="25">
                  <c:v>18</c:v>
                </c:pt>
                <c:pt idx="26">
                  <c:v>9</c:v>
                </c:pt>
                <c:pt idx="28">
                  <c:v>25</c:v>
                </c:pt>
                <c:pt idx="29">
                  <c:v>5</c:v>
                </c:pt>
                <c:pt idx="31">
                  <c:v>23</c:v>
                </c:pt>
                <c:pt idx="32">
                  <c:v>10</c:v>
                </c:pt>
                <c:pt idx="34">
                  <c:v>12</c:v>
                </c:pt>
                <c:pt idx="35">
                  <c:v>9</c:v>
                </c:pt>
                <c:pt idx="37">
                  <c:v>19</c:v>
                </c:pt>
                <c:pt idx="38">
                  <c:v>9</c:v>
                </c:pt>
                <c:pt idx="40">
                  <c:v>33</c:v>
                </c:pt>
                <c:pt idx="41">
                  <c:v>12</c:v>
                </c:pt>
                <c:pt idx="43">
                  <c:v>30</c:v>
                </c:pt>
                <c:pt idx="44">
                  <c:v>12</c:v>
                </c:pt>
                <c:pt idx="46">
                  <c:v>15</c:v>
                </c:pt>
                <c:pt idx="47">
                  <c:v>9</c:v>
                </c:pt>
                <c:pt idx="49">
                  <c:v>24</c:v>
                </c:pt>
                <c:pt idx="50">
                  <c:v>9</c:v>
                </c:pt>
                <c:pt idx="52">
                  <c:v>27</c:v>
                </c:pt>
                <c:pt idx="5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2B-4BDF-9357-D3B11FAB2F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15914624"/>
        <c:axId val="115916160"/>
      </c:barChart>
      <c:barChart>
        <c:barDir val="col"/>
        <c:grouping val="stacked"/>
        <c:varyColors val="0"/>
        <c:ser>
          <c:idx val="3"/>
          <c:order val="3"/>
          <c:tx>
            <c:v>Axis</c:v>
          </c:tx>
          <c:invertIfNegative val="0"/>
          <c:cat>
            <c:strLit>
              <c:ptCount val="58"/>
              <c:pt idx="1">
                <c:v>FT</c:v>
              </c:pt>
              <c:pt idx="2">
                <c:v>PT</c:v>
              </c:pt>
              <c:pt idx="4">
                <c:v>FT</c:v>
              </c:pt>
              <c:pt idx="5">
                <c:v>PT</c:v>
              </c:pt>
              <c:pt idx="7">
                <c:v>FT</c:v>
              </c:pt>
              <c:pt idx="8">
                <c:v>PT</c:v>
              </c:pt>
              <c:pt idx="10">
                <c:v>FT</c:v>
              </c:pt>
              <c:pt idx="11">
                <c:v>PT</c:v>
              </c:pt>
              <c:pt idx="13">
                <c:v>FT</c:v>
              </c:pt>
              <c:pt idx="14">
                <c:v>PT</c:v>
              </c:pt>
              <c:pt idx="16">
                <c:v>FT</c:v>
              </c:pt>
              <c:pt idx="17">
                <c:v>PT</c:v>
              </c:pt>
              <c:pt idx="19">
                <c:v>FT</c:v>
              </c:pt>
              <c:pt idx="20">
                <c:v>PT</c:v>
              </c:pt>
              <c:pt idx="22">
                <c:v>FT</c:v>
              </c:pt>
              <c:pt idx="23">
                <c:v>PT</c:v>
              </c:pt>
              <c:pt idx="25">
                <c:v>FT</c:v>
              </c:pt>
              <c:pt idx="26">
                <c:v>PT</c:v>
              </c:pt>
              <c:pt idx="28">
                <c:v>FT</c:v>
              </c:pt>
              <c:pt idx="29">
                <c:v>PT</c:v>
              </c:pt>
              <c:pt idx="31">
                <c:v>FT</c:v>
              </c:pt>
              <c:pt idx="32">
                <c:v>PT</c:v>
              </c:pt>
              <c:pt idx="34">
                <c:v>FT</c:v>
              </c:pt>
              <c:pt idx="35">
                <c:v>PT</c:v>
              </c:pt>
              <c:pt idx="37">
                <c:v>FT</c:v>
              </c:pt>
              <c:pt idx="38">
                <c:v>PT</c:v>
              </c:pt>
              <c:pt idx="40">
                <c:v>FT</c:v>
              </c:pt>
              <c:pt idx="41">
                <c:v>PT</c:v>
              </c:pt>
              <c:pt idx="43">
                <c:v>FT</c:v>
              </c:pt>
              <c:pt idx="44">
                <c:v>PT</c:v>
              </c:pt>
              <c:pt idx="46">
                <c:v>FT</c:v>
              </c:pt>
              <c:pt idx="47">
                <c:v>PT</c:v>
              </c:pt>
              <c:pt idx="49">
                <c:v>FT</c:v>
              </c:pt>
              <c:pt idx="50">
                <c:v>PT</c:v>
              </c:pt>
              <c:pt idx="52">
                <c:v>FT</c:v>
              </c:pt>
              <c:pt idx="53">
                <c:v>PT</c:v>
              </c:pt>
              <c:pt idx="55">
                <c:v>FT</c:v>
              </c:pt>
              <c:pt idx="56">
                <c:v>PT</c:v>
              </c:pt>
            </c:strLit>
          </c:cat>
          <c:val>
            <c:numLit>
              <c:formatCode>General</c:formatCode>
              <c:ptCount val="55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  <c:pt idx="10">
                <c:v>0</c:v>
              </c:pt>
              <c:pt idx="11">
                <c:v>0</c:v>
              </c:pt>
              <c:pt idx="12">
                <c:v>0</c:v>
              </c:pt>
              <c:pt idx="13">
                <c:v>0</c:v>
              </c:pt>
              <c:pt idx="14">
                <c:v>0</c:v>
              </c:pt>
              <c:pt idx="15">
                <c:v>0</c:v>
              </c:pt>
              <c:pt idx="16">
                <c:v>0</c:v>
              </c:pt>
              <c:pt idx="17">
                <c:v>0</c:v>
              </c:pt>
              <c:pt idx="18">
                <c:v>0</c:v>
              </c:pt>
              <c:pt idx="19">
                <c:v>0</c:v>
              </c:pt>
              <c:pt idx="20">
                <c:v>0</c:v>
              </c:pt>
              <c:pt idx="21">
                <c:v>0</c:v>
              </c:pt>
              <c:pt idx="22">
                <c:v>0</c:v>
              </c:pt>
              <c:pt idx="23">
                <c:v>0</c:v>
              </c:pt>
              <c:pt idx="24">
                <c:v>0</c:v>
              </c:pt>
              <c:pt idx="25">
                <c:v>0</c:v>
              </c:pt>
              <c:pt idx="26">
                <c:v>0</c:v>
              </c:pt>
              <c:pt idx="27">
                <c:v>0</c:v>
              </c:pt>
              <c:pt idx="28">
                <c:v>0</c:v>
              </c:pt>
              <c:pt idx="29">
                <c:v>0</c:v>
              </c:pt>
              <c:pt idx="30">
                <c:v>0</c:v>
              </c:pt>
              <c:pt idx="31">
                <c:v>0</c:v>
              </c:pt>
              <c:pt idx="32">
                <c:v>0</c:v>
              </c:pt>
              <c:pt idx="33">
                <c:v>0</c:v>
              </c:pt>
              <c:pt idx="34">
                <c:v>0</c:v>
              </c:pt>
              <c:pt idx="35">
                <c:v>0</c:v>
              </c:pt>
              <c:pt idx="36">
                <c:v>0</c:v>
              </c:pt>
              <c:pt idx="37">
                <c:v>0</c:v>
              </c:pt>
              <c:pt idx="38">
                <c:v>0</c:v>
              </c:pt>
              <c:pt idx="39">
                <c:v>0</c:v>
              </c:pt>
              <c:pt idx="40">
                <c:v>0</c:v>
              </c:pt>
              <c:pt idx="41">
                <c:v>0</c:v>
              </c:pt>
              <c:pt idx="42">
                <c:v>0</c:v>
              </c:pt>
              <c:pt idx="43">
                <c:v>0</c:v>
              </c:pt>
              <c:pt idx="44">
                <c:v>0</c:v>
              </c:pt>
              <c:pt idx="45">
                <c:v>0</c:v>
              </c:pt>
              <c:pt idx="46">
                <c:v>0</c:v>
              </c:pt>
              <c:pt idx="47">
                <c:v>0</c:v>
              </c:pt>
              <c:pt idx="48">
                <c:v>0</c:v>
              </c:pt>
              <c:pt idx="49">
                <c:v>0</c:v>
              </c:pt>
              <c:pt idx="50">
                <c:v>0</c:v>
              </c:pt>
              <c:pt idx="51">
                <c:v>0</c:v>
              </c:pt>
              <c:pt idx="52">
                <c:v>0</c:v>
              </c:pt>
              <c:pt idx="53">
                <c:v>0</c:v>
              </c:pt>
              <c:pt idx="54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3-162B-4BDF-9357-D3B11FAB2F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15935872"/>
        <c:axId val="115934336"/>
      </c:barChart>
      <c:catAx>
        <c:axId val="115914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15916160"/>
        <c:crosses val="autoZero"/>
        <c:auto val="1"/>
        <c:lblAlgn val="ctr"/>
        <c:lblOffset val="100"/>
        <c:noMultiLvlLbl val="0"/>
      </c:catAx>
      <c:valAx>
        <c:axId val="115916160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15914624"/>
        <c:crosses val="autoZero"/>
        <c:crossBetween val="between"/>
      </c:valAx>
      <c:valAx>
        <c:axId val="115934336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15935872"/>
        <c:crosses val="max"/>
        <c:crossBetween val="between"/>
      </c:valAx>
      <c:catAx>
        <c:axId val="115935872"/>
        <c:scaling>
          <c:orientation val="minMax"/>
        </c:scaling>
        <c:delete val="0"/>
        <c:axPos val="t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15934336"/>
        <c:crosses val="max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legend>
      <c:legendPos val="t"/>
      <c:legendEntry>
        <c:idx val="3"/>
        <c:delete val="1"/>
      </c:legendEntry>
      <c:overlay val="0"/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'Q9'!$F$4</c:f>
              <c:strCache>
                <c:ptCount val="1"/>
                <c:pt idx="0">
                  <c:v>High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('Q9'!$E$2:$G$2,'Q9'!$E$9:$G$9,'Q9'!$E$16:$G$16,'Q9'!$E$23:$G$23,'Q9'!$E$30:$G$30,'Q9'!$E$37:$G$37,'Q9'!$E$44:$G$44)</c:f>
              <c:strCache>
                <c:ptCount val="20"/>
                <c:pt idx="1">
                  <c:v>Coping for caregivers</c:v>
                </c:pt>
                <c:pt idx="4">
                  <c:v>Managing eldercare issues</c:v>
                </c:pt>
                <c:pt idx="7">
                  <c:v>Living with your adult child</c:v>
                </c:pt>
                <c:pt idx="10">
                  <c:v>Successful single parenting</c:v>
                </c:pt>
                <c:pt idx="13">
                  <c:v>Balancing work and home</c:v>
                </c:pt>
                <c:pt idx="16">
                  <c:v>Healthy relationships</c:v>
                </c:pt>
                <c:pt idx="19">
                  <c:v>Childcare issues</c:v>
                </c:pt>
              </c:strCache>
            </c:strRef>
          </c:cat>
          <c:val>
            <c:numRef>
              <c:f>('Q9'!$I$4,'Q9'!$G$4:$I$4,'Q9'!$G$11:$I$11,'Q9'!$G$18:$I$18,'Q9'!$G$25:$I$25,'Q9'!$G$32:$I$32,'Q9'!$G$39:$I$39,'Q9'!$G$46:$I$46)</c:f>
              <c:numCache>
                <c:formatCode>###0</c:formatCode>
                <c:ptCount val="22"/>
                <c:pt idx="1">
                  <c:v>13</c:v>
                </c:pt>
                <c:pt idx="2" formatCode="0">
                  <c:v>5</c:v>
                </c:pt>
                <c:pt idx="4">
                  <c:v>16</c:v>
                </c:pt>
                <c:pt idx="5" formatCode="0">
                  <c:v>6</c:v>
                </c:pt>
                <c:pt idx="7">
                  <c:v>7</c:v>
                </c:pt>
                <c:pt idx="8" formatCode="0">
                  <c:v>5</c:v>
                </c:pt>
                <c:pt idx="10">
                  <c:v>3</c:v>
                </c:pt>
                <c:pt idx="11" formatCode="0">
                  <c:v>2</c:v>
                </c:pt>
                <c:pt idx="13">
                  <c:v>17</c:v>
                </c:pt>
                <c:pt idx="14" formatCode="0">
                  <c:v>6</c:v>
                </c:pt>
                <c:pt idx="16">
                  <c:v>16</c:v>
                </c:pt>
                <c:pt idx="17" formatCode="0">
                  <c:v>10</c:v>
                </c:pt>
                <c:pt idx="19">
                  <c:v>10</c:v>
                </c:pt>
                <c:pt idx="20" formatCode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70-4D84-BE6C-F3037FD12DA4}"/>
            </c:ext>
          </c:extLst>
        </c:ser>
        <c:ser>
          <c:idx val="1"/>
          <c:order val="1"/>
          <c:tx>
            <c:strRef>
              <c:f>'Q9'!$F$5</c:f>
              <c:strCache>
                <c:ptCount val="1"/>
                <c:pt idx="0">
                  <c:v>Medium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('Q9'!$E$2:$G$2,'Q9'!$E$9:$G$9,'Q9'!$E$16:$G$16,'Q9'!$E$23:$G$23,'Q9'!$E$30:$G$30,'Q9'!$E$37:$G$37,'Q9'!$E$44:$G$44)</c:f>
              <c:strCache>
                <c:ptCount val="20"/>
                <c:pt idx="1">
                  <c:v>Coping for caregivers</c:v>
                </c:pt>
                <c:pt idx="4">
                  <c:v>Managing eldercare issues</c:v>
                </c:pt>
                <c:pt idx="7">
                  <c:v>Living with your adult child</c:v>
                </c:pt>
                <c:pt idx="10">
                  <c:v>Successful single parenting</c:v>
                </c:pt>
                <c:pt idx="13">
                  <c:v>Balancing work and home</c:v>
                </c:pt>
                <c:pt idx="16">
                  <c:v>Healthy relationships</c:v>
                </c:pt>
                <c:pt idx="19">
                  <c:v>Childcare issues</c:v>
                </c:pt>
              </c:strCache>
            </c:strRef>
          </c:cat>
          <c:val>
            <c:numRef>
              <c:f>('Q9'!$I$5,'Q9'!$G$5:$I$5,'Q9'!$G$12:$I$12,'Q9'!$G$19:$I$19,'Q9'!$G$26:$I$26,'Q9'!$G$33:$I$33,'Q9'!$G$40:$I$40,'Q9'!$G$47:$I$47)</c:f>
              <c:numCache>
                <c:formatCode>###0</c:formatCode>
                <c:ptCount val="22"/>
                <c:pt idx="1">
                  <c:v>22</c:v>
                </c:pt>
                <c:pt idx="2" formatCode="0">
                  <c:v>7</c:v>
                </c:pt>
                <c:pt idx="4">
                  <c:v>21</c:v>
                </c:pt>
                <c:pt idx="5" formatCode="0">
                  <c:v>6</c:v>
                </c:pt>
                <c:pt idx="7">
                  <c:v>13</c:v>
                </c:pt>
                <c:pt idx="8" formatCode="0">
                  <c:v>5</c:v>
                </c:pt>
                <c:pt idx="10">
                  <c:v>6</c:v>
                </c:pt>
                <c:pt idx="11" formatCode="0">
                  <c:v>2</c:v>
                </c:pt>
                <c:pt idx="13">
                  <c:v>26</c:v>
                </c:pt>
                <c:pt idx="14" formatCode="0">
                  <c:v>8</c:v>
                </c:pt>
                <c:pt idx="16">
                  <c:v>24</c:v>
                </c:pt>
                <c:pt idx="17" formatCode="0">
                  <c:v>8</c:v>
                </c:pt>
                <c:pt idx="19">
                  <c:v>9</c:v>
                </c:pt>
                <c:pt idx="20" formatCode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70-4D84-BE6C-F3037FD12DA4}"/>
            </c:ext>
          </c:extLst>
        </c:ser>
        <c:ser>
          <c:idx val="2"/>
          <c:order val="2"/>
          <c:tx>
            <c:strRef>
              <c:f>'Q9'!$F$6</c:f>
              <c:strCache>
                <c:ptCount val="1"/>
                <c:pt idx="0">
                  <c:v>Low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('Q9'!$E$2:$G$2,'Q9'!$E$9:$G$9,'Q9'!$E$16:$G$16,'Q9'!$E$23:$G$23,'Q9'!$E$30:$G$30,'Q9'!$E$37:$G$37,'Q9'!$E$44:$G$44)</c:f>
              <c:strCache>
                <c:ptCount val="20"/>
                <c:pt idx="1">
                  <c:v>Coping for caregivers</c:v>
                </c:pt>
                <c:pt idx="4">
                  <c:v>Managing eldercare issues</c:v>
                </c:pt>
                <c:pt idx="7">
                  <c:v>Living with your adult child</c:v>
                </c:pt>
                <c:pt idx="10">
                  <c:v>Successful single parenting</c:v>
                </c:pt>
                <c:pt idx="13">
                  <c:v>Balancing work and home</c:v>
                </c:pt>
                <c:pt idx="16">
                  <c:v>Healthy relationships</c:v>
                </c:pt>
                <c:pt idx="19">
                  <c:v>Childcare issues</c:v>
                </c:pt>
              </c:strCache>
            </c:strRef>
          </c:cat>
          <c:val>
            <c:numRef>
              <c:f>('Q9'!$I$6,'Q9'!$G$6:$I$6,'Q9'!$G$13:$I$13,'Q9'!$G$20:$I$20,'Q9'!$G$27:$I$27,'Q9'!$G$34:$I$34,'Q9'!$G$41:$I$41,'Q9'!$G$48:$I$48)</c:f>
              <c:numCache>
                <c:formatCode>###0</c:formatCode>
                <c:ptCount val="22"/>
                <c:pt idx="1">
                  <c:v>15</c:v>
                </c:pt>
                <c:pt idx="2" formatCode="0">
                  <c:v>6</c:v>
                </c:pt>
                <c:pt idx="4">
                  <c:v>19</c:v>
                </c:pt>
                <c:pt idx="5" formatCode="0">
                  <c:v>6</c:v>
                </c:pt>
                <c:pt idx="7">
                  <c:v>19</c:v>
                </c:pt>
                <c:pt idx="8" formatCode="0">
                  <c:v>4</c:v>
                </c:pt>
                <c:pt idx="10">
                  <c:v>22</c:v>
                </c:pt>
                <c:pt idx="11" formatCode="0">
                  <c:v>3</c:v>
                </c:pt>
                <c:pt idx="13">
                  <c:v>18</c:v>
                </c:pt>
                <c:pt idx="14" formatCode="0">
                  <c:v>9</c:v>
                </c:pt>
                <c:pt idx="16">
                  <c:v>23</c:v>
                </c:pt>
                <c:pt idx="17" formatCode="0">
                  <c:v>6</c:v>
                </c:pt>
                <c:pt idx="19">
                  <c:v>18</c:v>
                </c:pt>
                <c:pt idx="20" formatCode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70-4D84-BE6C-F3037FD12D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15974912"/>
        <c:axId val="115976448"/>
      </c:barChart>
      <c:barChart>
        <c:barDir val="col"/>
        <c:grouping val="stacked"/>
        <c:varyColors val="0"/>
        <c:ser>
          <c:idx val="3"/>
          <c:order val="3"/>
          <c:tx>
            <c:v>Axis</c:v>
          </c:tx>
          <c:invertIfNegative val="0"/>
          <c:cat>
            <c:strLit>
              <c:ptCount val="22"/>
              <c:pt idx="1">
                <c:v>FT</c:v>
              </c:pt>
              <c:pt idx="2">
                <c:v>PT</c:v>
              </c:pt>
              <c:pt idx="4">
                <c:v>FT</c:v>
              </c:pt>
              <c:pt idx="5">
                <c:v>PT</c:v>
              </c:pt>
              <c:pt idx="7">
                <c:v>FT</c:v>
              </c:pt>
              <c:pt idx="8">
                <c:v>PT</c:v>
              </c:pt>
              <c:pt idx="10">
                <c:v>FT</c:v>
              </c:pt>
              <c:pt idx="11">
                <c:v>PT</c:v>
              </c:pt>
              <c:pt idx="13">
                <c:v>FT</c:v>
              </c:pt>
              <c:pt idx="14">
                <c:v>PT</c:v>
              </c:pt>
              <c:pt idx="16">
                <c:v>FT</c:v>
              </c:pt>
              <c:pt idx="17">
                <c:v>PT</c:v>
              </c:pt>
              <c:pt idx="19">
                <c:v>FT</c:v>
              </c:pt>
              <c:pt idx="20">
                <c:v>PT</c:v>
              </c:pt>
            </c:strLit>
          </c:cat>
          <c:val>
            <c:numLit>
              <c:formatCode>General</c:formatCode>
              <c:ptCount val="22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  <c:pt idx="10">
                <c:v>0</c:v>
              </c:pt>
              <c:pt idx="11">
                <c:v>0</c:v>
              </c:pt>
              <c:pt idx="12">
                <c:v>0</c:v>
              </c:pt>
              <c:pt idx="13">
                <c:v>0</c:v>
              </c:pt>
              <c:pt idx="14">
                <c:v>0</c:v>
              </c:pt>
              <c:pt idx="15">
                <c:v>0</c:v>
              </c:pt>
              <c:pt idx="16">
                <c:v>0</c:v>
              </c:pt>
              <c:pt idx="17">
                <c:v>0</c:v>
              </c:pt>
              <c:pt idx="18">
                <c:v>0</c:v>
              </c:pt>
              <c:pt idx="19">
                <c:v>0</c:v>
              </c:pt>
              <c:pt idx="20">
                <c:v>0</c:v>
              </c:pt>
              <c:pt idx="21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3-EE70-4D84-BE6C-F3037FD12D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15996160"/>
        <c:axId val="115994624"/>
      </c:barChart>
      <c:catAx>
        <c:axId val="115974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2700000"/>
          <a:lstStyle/>
          <a:p>
            <a:pPr>
              <a:defRPr sz="800"/>
            </a:pPr>
            <a:endParaRPr lang="en-US"/>
          </a:p>
        </c:txPr>
        <c:crossAx val="115976448"/>
        <c:crosses val="autoZero"/>
        <c:auto val="1"/>
        <c:lblAlgn val="ctr"/>
        <c:lblOffset val="100"/>
        <c:noMultiLvlLbl val="0"/>
      </c:catAx>
      <c:valAx>
        <c:axId val="115976448"/>
        <c:scaling>
          <c:orientation val="minMax"/>
        </c:scaling>
        <c:delete val="0"/>
        <c:axPos val="l"/>
        <c:majorGridlines/>
        <c:numFmt formatCode="###0" sourceLinked="1"/>
        <c:majorTickMark val="out"/>
        <c:minorTickMark val="none"/>
        <c:tickLblPos val="nextTo"/>
        <c:crossAx val="115974912"/>
        <c:crosses val="autoZero"/>
        <c:crossBetween val="between"/>
      </c:valAx>
      <c:valAx>
        <c:axId val="115994624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15996160"/>
        <c:crosses val="max"/>
        <c:crossBetween val="between"/>
      </c:valAx>
      <c:catAx>
        <c:axId val="115996160"/>
        <c:scaling>
          <c:orientation val="minMax"/>
        </c:scaling>
        <c:delete val="0"/>
        <c:axPos val="t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15994624"/>
        <c:crosses val="max"/>
        <c:auto val="1"/>
        <c:lblAlgn val="ctr"/>
        <c:lblOffset val="100"/>
        <c:noMultiLvlLbl val="0"/>
      </c:catAx>
      <c:spPr>
        <a:noFill/>
      </c:spPr>
    </c:plotArea>
    <c:legend>
      <c:legendPos val="t"/>
      <c:legendEntry>
        <c:idx val="3"/>
        <c:delete val="1"/>
      </c:legendEntry>
      <c:overlay val="0"/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C16B5-E730-4A5C-AB9E-AE7317DA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dlamoree</dc:creator>
  <cp:lastModifiedBy>Olivier, Michael P.</cp:lastModifiedBy>
  <cp:revision>3</cp:revision>
  <dcterms:created xsi:type="dcterms:W3CDTF">2018-06-07T22:07:00Z</dcterms:created>
  <dcterms:modified xsi:type="dcterms:W3CDTF">2018-06-07T22:21:00Z</dcterms:modified>
</cp:coreProperties>
</file>