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00" w:rsidRPr="00D2426B" w:rsidRDefault="006C5520">
      <w:pPr>
        <w:tabs>
          <w:tab w:val="right" w:pos="10801"/>
        </w:tabs>
        <w:spacing w:after="0"/>
        <w:rPr>
          <w:rFonts w:asciiTheme="minorHAnsi" w:hAnsiTheme="minorHAnsi" w:cstheme="minorHAnsi"/>
          <w:i/>
        </w:rPr>
      </w:pPr>
      <w:r w:rsidRPr="00D2426B">
        <w:rPr>
          <w:rFonts w:asciiTheme="minorHAnsi" w:eastAsia="Times New Roman" w:hAnsiTheme="minorHAnsi" w:cstheme="minorHAnsi"/>
          <w:i/>
        </w:rPr>
        <w:t>Approved: JUNE 2018</w:t>
      </w:r>
      <w:r w:rsidRPr="00D2426B">
        <w:rPr>
          <w:rFonts w:asciiTheme="minorHAnsi" w:eastAsia="Times New Roman" w:hAnsiTheme="minorHAnsi" w:cstheme="minorHAnsi"/>
          <w:i/>
        </w:rPr>
        <w:tab/>
        <w:t>Effective: FALL 2018</w:t>
      </w:r>
      <w:r w:rsidR="00656EBF" w:rsidRPr="00D2426B">
        <w:rPr>
          <w:rFonts w:asciiTheme="minorHAnsi" w:eastAsia="Times New Roman" w:hAnsiTheme="minorHAnsi" w:cstheme="minorHAnsi"/>
          <w:i/>
        </w:rPr>
        <w:t xml:space="preserve"> </w:t>
      </w:r>
      <w:r w:rsidR="00656EBF" w:rsidRPr="00D2426B">
        <w:rPr>
          <w:rFonts w:asciiTheme="minorHAnsi" w:hAnsiTheme="minorHAnsi" w:cstheme="minorHAnsi"/>
          <w:i/>
        </w:rPr>
        <w:t xml:space="preserve"> </w:t>
      </w:r>
    </w:p>
    <w:tbl>
      <w:tblPr>
        <w:tblStyle w:val="TableGrid"/>
        <w:tblW w:w="11018" w:type="dxa"/>
        <w:tblInd w:w="-89" w:type="dxa"/>
        <w:tblCellMar>
          <w:top w:w="29" w:type="dxa"/>
          <w:left w:w="108" w:type="dxa"/>
          <w:right w:w="34" w:type="dxa"/>
        </w:tblCellMar>
        <w:tblLook w:val="04A0" w:firstRow="1" w:lastRow="0" w:firstColumn="1" w:lastColumn="0" w:noHBand="0" w:noVBand="1"/>
      </w:tblPr>
      <w:tblGrid>
        <w:gridCol w:w="7633"/>
        <w:gridCol w:w="1928"/>
        <w:gridCol w:w="1457"/>
      </w:tblGrid>
      <w:tr w:rsidR="00713100">
        <w:trPr>
          <w:trHeight w:val="562"/>
        </w:trPr>
        <w:tc>
          <w:tcPr>
            <w:tcW w:w="76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713100" w:rsidRPr="00D2426B" w:rsidRDefault="00656EBF">
            <w:pPr>
              <w:rPr>
                <w:b/>
              </w:rPr>
            </w:pPr>
            <w:r w:rsidRPr="00D2426B">
              <w:rPr>
                <w:rFonts w:ascii="Times New Roman" w:eastAsia="Times New Roman" w:hAnsi="Times New Roman" w:cs="Times New Roman"/>
                <w:b/>
              </w:rPr>
              <w:t xml:space="preserve">MATERIAL TO BE COVERED  </w:t>
            </w:r>
            <w:r w:rsidRPr="00D2426B">
              <w:rPr>
                <w:b/>
              </w:rPr>
              <w:t xml:space="preserve"> </w:t>
            </w:r>
          </w:p>
        </w:tc>
        <w:tc>
          <w:tcPr>
            <w:tcW w:w="19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713100" w:rsidRPr="00D2426B" w:rsidRDefault="00656EBF">
            <w:pPr>
              <w:ind w:left="17" w:right="41"/>
              <w:jc w:val="center"/>
              <w:rPr>
                <w:b/>
              </w:rPr>
            </w:pPr>
            <w:r w:rsidRPr="00D2426B">
              <w:rPr>
                <w:rFonts w:ascii="Times New Roman" w:eastAsia="Times New Roman" w:hAnsi="Times New Roman" w:cs="Times New Roman"/>
                <w:b/>
              </w:rPr>
              <w:t xml:space="preserve">SECTIONS FROM TEXT </w:t>
            </w:r>
            <w:r w:rsidRPr="00D2426B">
              <w:rPr>
                <w:b/>
              </w:rPr>
              <w:t xml:space="preserve"> </w:t>
            </w:r>
          </w:p>
        </w:tc>
        <w:tc>
          <w:tcPr>
            <w:tcW w:w="14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713100" w:rsidRPr="00D2426B" w:rsidRDefault="00656EBF">
            <w:pPr>
              <w:ind w:left="24"/>
              <w:rPr>
                <w:b/>
              </w:rPr>
            </w:pPr>
            <w:r w:rsidRPr="00D2426B">
              <w:rPr>
                <w:rFonts w:ascii="Times New Roman" w:eastAsia="Times New Roman" w:hAnsi="Times New Roman" w:cs="Times New Roman"/>
                <w:b/>
              </w:rPr>
              <w:t>TIME LINE</w:t>
            </w:r>
            <w:r w:rsidRPr="00D2426B">
              <w:rPr>
                <w:b/>
              </w:rPr>
              <w:t xml:space="preserve"> </w:t>
            </w:r>
          </w:p>
        </w:tc>
      </w:tr>
      <w:tr w:rsidR="006C5520">
        <w:trPr>
          <w:trHeight w:val="562"/>
        </w:trPr>
        <w:tc>
          <w:tcPr>
            <w:tcW w:w="763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C5520" w:rsidRDefault="006C5520" w:rsidP="006C55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Introduction to Differential</w:t>
            </w:r>
            <w:r w:rsidR="000547B4">
              <w:rPr>
                <w:rFonts w:ascii="Times New Roman" w:eastAsia="Times New Roman" w:hAnsi="Times New Roman" w:cs="Times New Roman"/>
              </w:rPr>
              <w:t xml:space="preserve"> Equations: </w:t>
            </w:r>
            <w:r>
              <w:rPr>
                <w:rFonts w:ascii="Times New Roman" w:eastAsia="Times New Roman" w:hAnsi="Times New Roman" w:cs="Times New Roman"/>
              </w:rPr>
              <w:t>definition and terminology, initial value problems, differential equations as mathematical models</w:t>
            </w:r>
          </w:p>
        </w:tc>
        <w:tc>
          <w:tcPr>
            <w:tcW w:w="19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6C5520" w:rsidRDefault="007353EF">
            <w:pPr>
              <w:ind w:left="17" w:right="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1.1-1.3</w:t>
            </w:r>
          </w:p>
        </w:tc>
        <w:tc>
          <w:tcPr>
            <w:tcW w:w="14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C5520" w:rsidRDefault="007353EF">
            <w:pPr>
              <w:ind w:left="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 hours</w:t>
            </w:r>
          </w:p>
        </w:tc>
      </w:tr>
      <w:tr w:rsidR="00713100" w:rsidTr="00956942">
        <w:trPr>
          <w:trHeight w:val="864"/>
        </w:trPr>
        <w:tc>
          <w:tcPr>
            <w:tcW w:w="763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13100" w:rsidRDefault="00656EBF" w:rsidP="007353EF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First Order Differential Equations: </w:t>
            </w:r>
            <w:r w:rsidR="007353EF">
              <w:rPr>
                <w:rFonts w:ascii="Times New Roman" w:eastAsia="Times New Roman" w:hAnsi="Times New Roman" w:cs="Times New Roman"/>
              </w:rPr>
              <w:t xml:space="preserve"> direction fields, autonomous first order DEs, </w:t>
            </w:r>
            <w:r w:rsidR="000547B4">
              <w:rPr>
                <w:rFonts w:ascii="Times New Roman" w:eastAsia="Times New Roman" w:hAnsi="Times New Roman" w:cs="Times New Roman"/>
              </w:rPr>
              <w:t>Separable, linear,</w:t>
            </w:r>
            <w:r>
              <w:rPr>
                <w:rFonts w:ascii="Times New Roman" w:eastAsia="Times New Roman" w:hAnsi="Times New Roman" w:cs="Times New Roman"/>
              </w:rPr>
              <w:t xml:space="preserve"> exact differential equations solutions</w:t>
            </w:r>
            <w:r w:rsidR="007353EF">
              <w:rPr>
                <w:rFonts w:ascii="Times New Roman" w:eastAsia="Times New Roman" w:hAnsi="Times New Roman" w:cs="Times New Roman"/>
              </w:rPr>
              <w:t xml:space="preserve"> by substitutions, a numerical method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192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7353E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2.1-2.6</w:t>
            </w:r>
          </w:p>
        </w:tc>
        <w:tc>
          <w:tcPr>
            <w:tcW w:w="145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391D1D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7353EF">
              <w:rPr>
                <w:rFonts w:ascii="Times New Roman" w:eastAsia="Times New Roman" w:hAnsi="Times New Roman" w:cs="Times New Roman"/>
              </w:rPr>
              <w:t xml:space="preserve"> </w:t>
            </w:r>
            <w:r w:rsidR="00656EBF">
              <w:rPr>
                <w:rFonts w:ascii="Times New Roman" w:eastAsia="Times New Roman" w:hAnsi="Times New Roman" w:cs="Times New Roman"/>
              </w:rPr>
              <w:t xml:space="preserve">Hours </w:t>
            </w:r>
            <w:r w:rsidR="00656EBF">
              <w:t xml:space="preserve"> </w:t>
            </w:r>
          </w:p>
        </w:tc>
      </w:tr>
      <w:tr w:rsidR="00713100">
        <w:trPr>
          <w:trHeight w:val="797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13100" w:rsidRDefault="00956942">
            <w:r>
              <w:rPr>
                <w:rFonts w:ascii="Times New Roman" w:eastAsia="Times New Roman" w:hAnsi="Times New Roman" w:cs="Times New Roman"/>
              </w:rPr>
              <w:t>Modeling With First Order Differentia</w:t>
            </w:r>
            <w:r w:rsidR="000547B4">
              <w:rPr>
                <w:rFonts w:ascii="Times New Roman" w:eastAsia="Times New Roman" w:hAnsi="Times New Roman" w:cs="Times New Roman"/>
              </w:rPr>
              <w:t>l Equations: linear models, non</w:t>
            </w:r>
            <w:r>
              <w:rPr>
                <w:rFonts w:ascii="Times New Roman" w:eastAsia="Times New Roman" w:hAnsi="Times New Roman" w:cs="Times New Roman"/>
              </w:rPr>
              <w:t>linear models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956942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3.1 – 3.2</w:t>
            </w:r>
            <w:r w:rsidR="00656EBF">
              <w:rPr>
                <w:rFonts w:ascii="Times New Roman" w:eastAsia="Times New Roman" w:hAnsi="Times New Roman" w:cs="Times New Roman"/>
              </w:rPr>
              <w:t xml:space="preserve"> </w:t>
            </w:r>
            <w:r w:rsidR="00656EBF"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956942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56EBF">
              <w:rPr>
                <w:rFonts w:ascii="Times New Roman" w:eastAsia="Times New Roman" w:hAnsi="Times New Roman" w:cs="Times New Roman"/>
              </w:rPr>
              <w:t xml:space="preserve"> Hours </w:t>
            </w:r>
            <w:r w:rsidR="00656EBF">
              <w:t xml:space="preserve"> </w:t>
            </w:r>
          </w:p>
        </w:tc>
      </w:tr>
      <w:tr w:rsidR="00713100">
        <w:trPr>
          <w:trHeight w:val="1159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13100" w:rsidRDefault="00956942" w:rsidP="00956942">
            <w:r>
              <w:rPr>
                <w:rFonts w:ascii="Times New Roman" w:eastAsia="Times New Roman" w:hAnsi="Times New Roman" w:cs="Times New Roman"/>
              </w:rPr>
              <w:t xml:space="preserve">Higher Order Differential Equations: linear equations, reduction of order, homogeneous linear equations </w:t>
            </w:r>
            <w:r w:rsidR="00656EBF">
              <w:rPr>
                <w:rFonts w:ascii="Times New Roman" w:eastAsia="Times New Roman" w:hAnsi="Times New Roman" w:cs="Times New Roman"/>
              </w:rPr>
              <w:t xml:space="preserve">with constant coefficients, </w:t>
            </w:r>
            <w:r>
              <w:rPr>
                <w:rFonts w:ascii="Times New Roman" w:eastAsia="Times New Roman" w:hAnsi="Times New Roman" w:cs="Times New Roman"/>
              </w:rPr>
              <w:t xml:space="preserve">the method of undetermined coefficients: superposition approach, </w:t>
            </w:r>
            <w:r w:rsidR="00656EBF">
              <w:rPr>
                <w:rFonts w:ascii="Times New Roman" w:eastAsia="Times New Roman" w:hAnsi="Times New Roman" w:cs="Times New Roman"/>
              </w:rPr>
              <w:t>the method of undetermined coefficients with annihilato</w:t>
            </w:r>
            <w:r>
              <w:rPr>
                <w:rFonts w:ascii="Times New Roman" w:eastAsia="Times New Roman" w:hAnsi="Times New Roman" w:cs="Times New Roman"/>
              </w:rPr>
              <w:t>rs, variation of parameters, Cauchy-Euler Equations.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956942" w:rsidP="00956942">
            <w:pPr>
              <w:ind w:right="59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   4.1-4.7</w:t>
            </w:r>
            <w:r w:rsidR="00656EBF"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391D1D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656EBF">
              <w:rPr>
                <w:rFonts w:ascii="Times New Roman" w:eastAsia="Times New Roman" w:hAnsi="Times New Roman" w:cs="Times New Roman"/>
              </w:rPr>
              <w:t xml:space="preserve"> Hours </w:t>
            </w:r>
            <w:r w:rsidR="00656EBF">
              <w:t xml:space="preserve"> </w:t>
            </w:r>
          </w:p>
        </w:tc>
      </w:tr>
      <w:tr w:rsidR="00713100">
        <w:trPr>
          <w:trHeight w:val="612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13100" w:rsidRDefault="006F1D25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>Modeling With H</w:t>
            </w:r>
            <w:r w:rsidR="0064063A">
              <w:rPr>
                <w:rFonts w:ascii="Times New Roman" w:eastAsia="Times New Roman" w:hAnsi="Times New Roman" w:cs="Times New Roman"/>
              </w:rPr>
              <w:t>ighe</w:t>
            </w:r>
            <w:r>
              <w:rPr>
                <w:rFonts w:ascii="Times New Roman" w:eastAsia="Times New Roman" w:hAnsi="Times New Roman" w:cs="Times New Roman"/>
              </w:rPr>
              <w:t xml:space="preserve">r Order Differential Equations : spring –mass systems: free undamped motion, driven motion, series circuit analogue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713100" w:rsidRDefault="006F1D25" w:rsidP="006F1D25">
            <w:pPr>
              <w:ind w:right="22"/>
            </w:pPr>
            <w:r>
              <w:rPr>
                <w:rFonts w:ascii="Times New Roman" w:eastAsia="Times New Roman" w:hAnsi="Times New Roman" w:cs="Times New Roman"/>
              </w:rPr>
              <w:t xml:space="preserve">          5.1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713100" w:rsidRDefault="006F1D25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56EBF">
              <w:rPr>
                <w:rFonts w:ascii="Times New Roman" w:eastAsia="Times New Roman" w:hAnsi="Times New Roman" w:cs="Times New Roman"/>
              </w:rPr>
              <w:t xml:space="preserve"> Hours </w:t>
            </w:r>
            <w:r w:rsidR="00656EBF">
              <w:t xml:space="preserve"> </w:t>
            </w:r>
          </w:p>
        </w:tc>
      </w:tr>
      <w:tr w:rsidR="0064063A" w:rsidTr="006716AF">
        <w:trPr>
          <w:trHeight w:val="432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2079D8" w:rsidP="002079D8">
            <w:pPr>
              <w:ind w:right="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Series Solutions of Linear Equations  </w:t>
            </w:r>
            <w:r>
              <w:t xml:space="preserve"> :</w:t>
            </w:r>
            <w:r>
              <w:rPr>
                <w:rFonts w:ascii="Times New Roman" w:eastAsia="Times New Roman" w:hAnsi="Times New Roman" w:cs="Times New Roman"/>
              </w:rPr>
              <w:t xml:space="preserve"> solutions about ordinary points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2079D8" w:rsidP="002079D8">
            <w:pPr>
              <w:ind w:righ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6.2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4063A" w:rsidRDefault="002079D8">
            <w:pPr>
              <w:ind w:righ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41A7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Hours</w:t>
            </w:r>
          </w:p>
        </w:tc>
      </w:tr>
      <w:tr w:rsidR="0064063A">
        <w:trPr>
          <w:trHeight w:val="612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2079D8" w:rsidP="00141A71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>The Laplace Transform: definition, inverse transfo</w:t>
            </w:r>
            <w:r w:rsidR="00141A71">
              <w:rPr>
                <w:rFonts w:ascii="Times New Roman" w:eastAsia="Times New Roman" w:hAnsi="Times New Roman" w:cs="Times New Roman"/>
              </w:rPr>
              <w:t xml:space="preserve">rm, transform of derivatives, translation on the s-Axis, translation on the t-Axis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141A71" w:rsidP="0064063A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7.1-7.3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4063A" w:rsidRDefault="006716AF" w:rsidP="00141A71">
            <w:pPr>
              <w:ind w:right="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391D1D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 xml:space="preserve"> H</w:t>
            </w:r>
            <w:r w:rsidR="00141A71">
              <w:rPr>
                <w:rFonts w:ascii="Times New Roman" w:eastAsia="Times New Roman" w:hAnsi="Times New Roman" w:cs="Times New Roman"/>
              </w:rPr>
              <w:t xml:space="preserve">ours </w:t>
            </w:r>
          </w:p>
        </w:tc>
      </w:tr>
      <w:tr w:rsidR="0064063A">
        <w:trPr>
          <w:trHeight w:val="612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2079D8" w:rsidP="006716AF">
            <w:pPr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Systems of </w:t>
            </w:r>
            <w:r w:rsidR="006716AF">
              <w:rPr>
                <w:rFonts w:ascii="Times New Roman" w:eastAsia="Times New Roman" w:hAnsi="Times New Roman" w:cs="Times New Roman"/>
              </w:rPr>
              <w:t xml:space="preserve">Linear First-Order </w:t>
            </w:r>
            <w:r>
              <w:rPr>
                <w:rFonts w:ascii="Times New Roman" w:eastAsia="Times New Roman" w:hAnsi="Times New Roman" w:cs="Times New Roman"/>
              </w:rPr>
              <w:t xml:space="preserve">Differential Equations: </w:t>
            </w:r>
            <w:r w:rsidR="006716AF">
              <w:rPr>
                <w:rFonts w:ascii="Times New Roman" w:eastAsia="Times New Roman" w:hAnsi="Times New Roman" w:cs="Times New Roman"/>
              </w:rPr>
              <w:t>linear systems, homogeneous linear systems</w:t>
            </w:r>
            <w:r w:rsidR="000547B4">
              <w:rPr>
                <w:rFonts w:ascii="Times New Roman" w:eastAsia="Times New Roman" w:hAnsi="Times New Roman" w:cs="Times New Roman"/>
              </w:rPr>
              <w:t xml:space="preserve">: distinct real eigenvalues, </w:t>
            </w:r>
            <w:r w:rsidR="006716AF">
              <w:rPr>
                <w:rFonts w:ascii="Times New Roman" w:eastAsia="Times New Roman" w:hAnsi="Times New Roman" w:cs="Times New Roman"/>
              </w:rPr>
              <w:t xml:space="preserve"> </w:t>
            </w:r>
            <w:r w:rsidR="000547B4">
              <w:rPr>
                <w:rFonts w:ascii="Times New Roman" w:eastAsia="Times New Roman" w:hAnsi="Times New Roman" w:cs="Times New Roman"/>
              </w:rPr>
              <w:t>repeated eigenvalues, complex eigenvalues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6716AF" w:rsidP="0064063A">
            <w:pPr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8.1-8.2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716AF" w:rsidRDefault="006716AF" w:rsidP="0064063A">
            <w:pPr>
              <w:ind w:right="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Hours</w:t>
            </w:r>
          </w:p>
          <w:p w:rsidR="0064063A" w:rsidRDefault="0064063A" w:rsidP="0064063A">
            <w:pPr>
              <w:ind w:right="7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063A">
        <w:trPr>
          <w:trHeight w:val="542"/>
        </w:trPr>
        <w:tc>
          <w:tcPr>
            <w:tcW w:w="763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6716AF" w:rsidP="0064063A">
            <w:r>
              <w:rPr>
                <w:rFonts w:ascii="Times New Roman" w:eastAsia="Times New Roman" w:hAnsi="Times New Roman" w:cs="Times New Roman"/>
              </w:rPr>
              <w:t>Numerical Solutions of Ordinary Differential Equations: Euler methods and error analysis, Runge-Kutta methods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64063A" w:rsidRDefault="006716AF" w:rsidP="0064063A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</w:rPr>
              <w:t>9.1-9.2</w:t>
            </w:r>
            <w:r w:rsidR="0064063A">
              <w:t xml:space="preserve">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64063A" w:rsidRDefault="006716AF" w:rsidP="0064063A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="0064063A">
              <w:rPr>
                <w:rFonts w:ascii="Times New Roman" w:eastAsia="Times New Roman" w:hAnsi="Times New Roman" w:cs="Times New Roman"/>
              </w:rPr>
              <w:t xml:space="preserve">Hours </w:t>
            </w:r>
            <w:r w:rsidR="0064063A">
              <w:t xml:space="preserve"> </w:t>
            </w:r>
          </w:p>
        </w:tc>
      </w:tr>
    </w:tbl>
    <w:p w:rsidR="00713100" w:rsidRDefault="00656EBF">
      <w:pPr>
        <w:spacing w:after="275"/>
      </w:pPr>
      <w:r>
        <w:t xml:space="preserve"> </w:t>
      </w:r>
    </w:p>
    <w:p w:rsidR="005B2E9E" w:rsidRPr="002F64AE" w:rsidRDefault="005B2E9E" w:rsidP="005B2E9E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2F64AE">
        <w:rPr>
          <w:rFonts w:ascii="Times New Roman" w:eastAsia="Arial" w:hAnsi="Times New Roman"/>
          <w:sz w:val="24"/>
          <w:szCs w:val="24"/>
        </w:rPr>
        <w:t>4-unit class:  hours total 57.5   (15 x 3 hours 50 minutes)  – hours for exams + 2.5 hour final</w:t>
      </w:r>
    </w:p>
    <w:p w:rsidR="005B2E9E" w:rsidRPr="002F64AE" w:rsidRDefault="005B2E9E" w:rsidP="005B2E9E">
      <w:pPr>
        <w:spacing w:before="44" w:after="0" w:line="240" w:lineRule="auto"/>
        <w:ind w:left="202" w:right="-20"/>
        <w:jc w:val="center"/>
        <w:rPr>
          <w:rFonts w:ascii="Times New Roman" w:eastAsia="Rockwell" w:hAnsi="Times New Roman" w:cs="Times New Roman"/>
          <w:sz w:val="24"/>
          <w:szCs w:val="24"/>
        </w:rPr>
      </w:pPr>
      <w:r w:rsidRPr="002F64AE">
        <w:rPr>
          <w:rFonts w:ascii="Times New Roman" w:eastAsia="Rockwell" w:hAnsi="Times New Roman" w:cs="Times New Roman"/>
          <w:sz w:val="24"/>
          <w:szCs w:val="24"/>
        </w:rPr>
        <w:t>This outline allows for 4 hours of exams.</w:t>
      </w:r>
    </w:p>
    <w:p w:rsidR="005B2E9E" w:rsidRDefault="005B2E9E" w:rsidP="005B2E9E">
      <w:pPr>
        <w:spacing w:before="18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2E9E" w:rsidRDefault="005B2E9E" w:rsidP="005B2E9E">
      <w:pPr>
        <w:spacing w:before="18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B2E9E" w:rsidRPr="005B2E9E" w:rsidRDefault="005B2E9E" w:rsidP="005B2E9E">
      <w:pPr>
        <w:spacing w:before="16" w:after="0" w:line="240" w:lineRule="auto"/>
        <w:ind w:right="-20"/>
        <w:rPr>
          <w:rFonts w:ascii="Times New Roman" w:eastAsia="Rockwell" w:hAnsi="Times New Roman" w:cs="Times New Roman"/>
          <w:sz w:val="24"/>
          <w:szCs w:val="24"/>
        </w:rPr>
      </w:pPr>
      <w:r w:rsidRPr="005B2E9E">
        <w:rPr>
          <w:rFonts w:ascii="Times New Roman" w:eastAsia="Rockwell" w:hAnsi="Times New Roman" w:cs="Times New Roman"/>
          <w:sz w:val="24"/>
          <w:szCs w:val="24"/>
        </w:rPr>
        <w:t xml:space="preserve"> </w:t>
      </w:r>
    </w:p>
    <w:p w:rsidR="005B2E9E" w:rsidRDefault="005B2E9E" w:rsidP="005B2E9E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</w:p>
    <w:p w:rsidR="005B2E9E" w:rsidRDefault="005B2E9E" w:rsidP="005B2E9E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</w:p>
    <w:p w:rsidR="005B2E9E" w:rsidRPr="002F64AE" w:rsidRDefault="005B2E9E" w:rsidP="005B2E9E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</w:p>
    <w:p w:rsidR="00713100" w:rsidRDefault="005B2E9E" w:rsidP="005B2E9E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  <w:r w:rsidRPr="002F64AE">
        <w:rPr>
          <w:rFonts w:ascii="Times New Roman" w:eastAsia="Rockwell" w:hAnsi="Times New Roman" w:cs="Times New Roman"/>
          <w:sz w:val="24"/>
          <w:szCs w:val="24"/>
        </w:rPr>
        <w:t xml:space="preserve">Submitted by: Beydler, Griffith, Guth, Khoddam, Kojima, Nguyen, Pop, Sholars, Tamayo, Tran </w:t>
      </w:r>
    </w:p>
    <w:p w:rsidR="00D33725" w:rsidRDefault="00D33725" w:rsidP="005B2E9E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</w:p>
    <w:p w:rsidR="00D33725" w:rsidRPr="005B2E9E" w:rsidRDefault="00D33725" w:rsidP="005B2E9E">
      <w:pPr>
        <w:spacing w:after="0" w:line="240" w:lineRule="auto"/>
        <w:ind w:left="201" w:right="-20"/>
        <w:rPr>
          <w:rFonts w:ascii="Times New Roman" w:eastAsia="Rockwell" w:hAnsi="Times New Roman" w:cs="Times New Roman"/>
          <w:sz w:val="24"/>
          <w:szCs w:val="24"/>
        </w:rPr>
      </w:pPr>
      <w:r w:rsidRPr="00D33725">
        <w:rPr>
          <w:rFonts w:ascii="Times New Roman" w:eastAsia="Rockwell" w:hAnsi="Times New Roman" w:cs="Times New Roman"/>
          <w:sz w:val="24"/>
          <w:szCs w:val="24"/>
        </w:rPr>
        <w:t xml:space="preserve">Math Department Policy can be found at: </w:t>
      </w:r>
      <w:hyperlink r:id="rId7" w:history="1">
        <w:r w:rsidR="00C1750F" w:rsidRPr="00AC4114">
          <w:rPr>
            <w:rStyle w:val="Hyperlink"/>
            <w:rFonts w:ascii="Times New Roman" w:eastAsia="Rockwell" w:hAnsi="Times New Roman" w:cs="Times New Roman"/>
            <w:sz w:val="24"/>
            <w:szCs w:val="24"/>
          </w:rPr>
          <w:t>https://www.mtsac.edu/math/departmentpolicy.html</w:t>
        </w:r>
      </w:hyperlink>
      <w:r w:rsidR="00C1750F">
        <w:rPr>
          <w:rFonts w:ascii="Times New Roman" w:eastAsia="Rockwell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33725" w:rsidRPr="005B2E9E">
      <w:headerReference w:type="default" r:id="rId8"/>
      <w:pgSz w:w="12240" w:h="15840"/>
      <w:pgMar w:top="1440" w:right="71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B4D" w:rsidRDefault="00F17B4D" w:rsidP="00D2426B">
      <w:pPr>
        <w:spacing w:after="0" w:line="240" w:lineRule="auto"/>
      </w:pPr>
      <w:r>
        <w:separator/>
      </w:r>
    </w:p>
  </w:endnote>
  <w:endnote w:type="continuationSeparator" w:id="0">
    <w:p w:rsidR="00F17B4D" w:rsidRDefault="00F17B4D" w:rsidP="00D2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B4D" w:rsidRDefault="00F17B4D" w:rsidP="00D2426B">
      <w:pPr>
        <w:spacing w:after="0" w:line="240" w:lineRule="auto"/>
      </w:pPr>
      <w:r>
        <w:separator/>
      </w:r>
    </w:p>
  </w:footnote>
  <w:footnote w:type="continuationSeparator" w:id="0">
    <w:p w:rsidR="00F17B4D" w:rsidRDefault="00F17B4D" w:rsidP="00D2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6B" w:rsidRDefault="00D2426B" w:rsidP="00D2426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290  OUTLINE</w:t>
    </w:r>
  </w:p>
  <w:p w:rsidR="00D2426B" w:rsidRDefault="00D2426B" w:rsidP="00D2426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DIFFERENTIAL EQUATIONS</w:t>
    </w:r>
  </w:p>
  <w:p w:rsidR="00D2426B" w:rsidRPr="00D2426B" w:rsidRDefault="00D2426B" w:rsidP="00D2426B">
    <w:pPr>
      <w:pStyle w:val="Header"/>
      <w:jc w:val="center"/>
      <w:rPr>
        <w:rFonts w:asciiTheme="minorHAnsi" w:hAnsiTheme="minorHAnsi" w:cstheme="minorHAnsi"/>
        <w:sz w:val="28"/>
        <w:szCs w:val="28"/>
      </w:rPr>
    </w:pPr>
    <w:r w:rsidRPr="00D2426B">
      <w:rPr>
        <w:rFonts w:asciiTheme="minorHAnsi" w:eastAsia="Times New Roman" w:hAnsiTheme="minorHAnsi" w:cstheme="minorHAnsi"/>
        <w:sz w:val="28"/>
        <w:szCs w:val="28"/>
      </w:rPr>
      <w:t>TEXT: A First Course in Differential Equations with Modeling Applications</w:t>
    </w:r>
    <w:r>
      <w:rPr>
        <w:rFonts w:asciiTheme="minorHAnsi" w:eastAsia="Times New Roman" w:hAnsiTheme="minorHAnsi" w:cstheme="minorHAnsi"/>
        <w:sz w:val="28"/>
        <w:szCs w:val="28"/>
      </w:rPr>
      <w:t>,</w:t>
    </w:r>
    <w:r w:rsidRPr="00D2426B">
      <w:rPr>
        <w:rFonts w:asciiTheme="minorHAnsi" w:eastAsia="Times New Roman" w:hAnsiTheme="minorHAnsi" w:cstheme="minorHAnsi"/>
        <w:sz w:val="28"/>
        <w:szCs w:val="28"/>
      </w:rPr>
      <w:t xml:space="preserve"> 11e,</w:t>
    </w:r>
    <w:r>
      <w:rPr>
        <w:rFonts w:asciiTheme="minorHAnsi" w:eastAsia="Times New Roman" w:hAnsiTheme="minorHAnsi" w:cstheme="minorHAnsi"/>
        <w:sz w:val="28"/>
        <w:szCs w:val="28"/>
      </w:rPr>
      <w:t xml:space="preserve"> Zill</w:t>
    </w:r>
  </w:p>
  <w:p w:rsidR="00D2426B" w:rsidRDefault="00D24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3F76"/>
    <w:multiLevelType w:val="hybridMultilevel"/>
    <w:tmpl w:val="3B48ABBA"/>
    <w:lvl w:ilvl="0" w:tplc="5888D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75050E5E"/>
    <w:multiLevelType w:val="hybridMultilevel"/>
    <w:tmpl w:val="AC78FBE0"/>
    <w:lvl w:ilvl="0" w:tplc="7C94DE0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E5C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CB42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B9F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8E0B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CD95E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CE2E6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6DD1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C366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00"/>
    <w:rsid w:val="000139E8"/>
    <w:rsid w:val="000547B4"/>
    <w:rsid w:val="00141A71"/>
    <w:rsid w:val="001F3B22"/>
    <w:rsid w:val="002079D8"/>
    <w:rsid w:val="00391D1D"/>
    <w:rsid w:val="003B4CBD"/>
    <w:rsid w:val="004919CB"/>
    <w:rsid w:val="005B1F27"/>
    <w:rsid w:val="005B2E9E"/>
    <w:rsid w:val="0064063A"/>
    <w:rsid w:val="00656EBF"/>
    <w:rsid w:val="006716AF"/>
    <w:rsid w:val="006C5520"/>
    <w:rsid w:val="006F1D25"/>
    <w:rsid w:val="00713100"/>
    <w:rsid w:val="007353EF"/>
    <w:rsid w:val="00766829"/>
    <w:rsid w:val="00956942"/>
    <w:rsid w:val="00C1750F"/>
    <w:rsid w:val="00D2426B"/>
    <w:rsid w:val="00D33725"/>
    <w:rsid w:val="00E36B53"/>
    <w:rsid w:val="00E742E6"/>
    <w:rsid w:val="00F1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0E212"/>
  <w15:docId w15:val="{4F4220A0-2161-4BA8-8153-9AB7C30F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5B2E9E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  <w:color w:va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D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6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24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6B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5B2E9E"/>
    <w:rPr>
      <w:rFonts w:ascii="Arial Narrow" w:eastAsia="Arial Narrow" w:hAnsi="Arial Narrow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5B2E9E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DefaultParagraphFont"/>
    <w:uiPriority w:val="99"/>
    <w:unhideWhenUsed/>
    <w:rsid w:val="00C17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sac.edu/math/department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285 OUTLINE for WebCMS.docx</vt:lpstr>
    </vt:vector>
  </TitlesOfParts>
  <Company>Mt. San Antonio College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285 OUTLINE for WebCMS.docx</dc:title>
  <dc:subject/>
  <dc:creator>sguth</dc:creator>
  <cp:keywords/>
  <cp:lastModifiedBy>Jennifer Turner</cp:lastModifiedBy>
  <cp:revision>6</cp:revision>
  <cp:lastPrinted>2018-05-19T19:15:00Z</cp:lastPrinted>
  <dcterms:created xsi:type="dcterms:W3CDTF">2018-10-02T15:28:00Z</dcterms:created>
  <dcterms:modified xsi:type="dcterms:W3CDTF">2020-08-12T23:04:00Z</dcterms:modified>
</cp:coreProperties>
</file>