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022883" w14:textId="0CA6E566" w:rsidR="00EE113C" w:rsidRDefault="004C00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C6341D" wp14:editId="308474AA">
                <wp:simplePos x="0" y="0"/>
                <wp:positionH relativeFrom="page">
                  <wp:posOffset>4800600</wp:posOffset>
                </wp:positionH>
                <wp:positionV relativeFrom="paragraph">
                  <wp:posOffset>3819525</wp:posOffset>
                </wp:positionV>
                <wp:extent cx="5059680" cy="2418080"/>
                <wp:effectExtent l="0" t="0" r="2667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2418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1D5DB" w14:textId="747BF5DA" w:rsidR="006F6A54" w:rsidRPr="00970C63" w:rsidRDefault="006F6A54" w:rsidP="006F6A5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Franklin Gothic Demi Cond" w:hAnsi="Franklin Gothic Demi Cond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C63">
                              <w:rPr>
                                <w:rFonts w:ascii="Franklin Gothic Demi Cond" w:hAnsi="Franklin Gothic Demi Cond"/>
                                <w:color w:val="1F497D" w:themeColor="text2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ahead to get ahead!</w:t>
                            </w:r>
                          </w:p>
                          <w:p w14:paraId="5293A1E8" w14:textId="040FEFA0" w:rsidR="006F6A54" w:rsidRPr="00970C63" w:rsidRDefault="006F6A54" w:rsidP="006F6A5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C63">
                              <w:rPr>
                                <w:rFonts w:ascii="Franklin Gothic Book" w:hAnsi="Franklin Gothic Boo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(details on the next page)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C63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300.75pt;width:398.4pt;height:19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" fillcolor="#dbe5f1 [660]" strokecolor="#4bacc6 [3208]" strokeweight="2pt">
                <v:textbox>
                  <w:txbxContent>
                    <w:p w14:paraId="3C21D5DB" w14:textId="747BF5DA" w:rsidR="006F6A54" w:rsidRPr="00970C63" w:rsidRDefault="006F6A54" w:rsidP="006F6A5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Franklin Gothic Demi Cond" w:hAnsi="Franklin Gothic Demi Cond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70C63">
                        <w:rPr>
                          <w:rFonts w:ascii="Franklin Gothic Demi Cond" w:hAnsi="Franklin Gothic Demi Cond"/>
                          <w:color w:val="1F497D" w:themeColor="tex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ahead</w:t>
                      </w:r>
                      <w:proofErr w:type="gramEnd"/>
                      <w:r w:rsidRPr="00970C63">
                        <w:rPr>
                          <w:rFonts w:ascii="Franklin Gothic Demi Cond" w:hAnsi="Franklin Gothic Demi Cond"/>
                          <w:color w:val="1F497D" w:themeColor="tex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get ahead!</w:t>
                      </w:r>
                    </w:p>
                    <w:p w14:paraId="5293A1E8" w14:textId="040FEFA0" w:rsidR="006F6A54" w:rsidRPr="00970C63" w:rsidRDefault="006F6A54" w:rsidP="006F6A5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Franklin Gothic Book" w:hAnsi="Franklin Gothic Boo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C63">
                        <w:rPr>
                          <w:rFonts w:ascii="Franklin Gothic Book" w:hAnsi="Franklin Gothic Boo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(details on the next page)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D5B73" wp14:editId="0F33BB32">
                <wp:simplePos x="0" y="0"/>
                <wp:positionH relativeFrom="page">
                  <wp:posOffset>4800600</wp:posOffset>
                </wp:positionH>
                <wp:positionV relativeFrom="paragraph">
                  <wp:posOffset>28575</wp:posOffset>
                </wp:positionV>
                <wp:extent cx="5059680" cy="140462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F4C8" w14:textId="11ACA457" w:rsidR="00AE09AF" w:rsidRPr="00CA19A3" w:rsidRDefault="00AE09AF" w:rsidP="00AE09A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Franklin Gothic Demi Cond" w:hAnsi="Franklin Gothic Demi Cond"/>
                                <w:color w:val="C0504D" w:themeColor="accent2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19A3">
                              <w:rPr>
                                <w:rFonts w:ascii="Franklin Gothic Demi Cond" w:hAnsi="Franklin Gothic Demi Cond"/>
                                <w:color w:val="C0504D" w:themeColor="accent2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D5B73" id="_x0000_s1027" type="#_x0000_t202" style="position:absolute;margin-left:378pt;margin-top:2.25pt;width:39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" fillcolor="#dbe5f1 [660]" strokecolor="#4bacc6 [3208]" strokeweight="2pt">
                <v:textbox style="mso-fit-shape-to-text:t">
                  <w:txbxContent>
                    <w:p w14:paraId="1227F4C8" w14:textId="11ACA457" w:rsidR="00AE09AF" w:rsidRPr="00CA19A3" w:rsidRDefault="00AE09AF" w:rsidP="00AE09A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Franklin Gothic Demi Cond" w:hAnsi="Franklin Gothic Demi Cond"/>
                          <w:color w:val="C0504D" w:themeColor="accent2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19A3">
                        <w:rPr>
                          <w:rFonts w:ascii="Franklin Gothic Demi Cond" w:hAnsi="Franklin Gothic Demi Cond"/>
                          <w:color w:val="C0504D" w:themeColor="accent2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 you know?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0C63">
        <w:rPr>
          <w:noProof/>
        </w:rPr>
        <w:drawing>
          <wp:anchor distT="0" distB="0" distL="114300" distR="114300" simplePos="0" relativeHeight="251664384" behindDoc="1" locked="0" layoutInCell="1" allowOverlap="1" wp14:anchorId="035F34C3" wp14:editId="79BB4222">
            <wp:simplePos x="0" y="0"/>
            <wp:positionH relativeFrom="column">
              <wp:posOffset>-533400</wp:posOffset>
            </wp:positionH>
            <wp:positionV relativeFrom="paragraph">
              <wp:posOffset>19050</wp:posOffset>
            </wp:positionV>
            <wp:extent cx="4410075" cy="6237605"/>
            <wp:effectExtent l="0" t="0" r="9525" b="0"/>
            <wp:wrapTight wrapText="bothSides">
              <wp:wrapPolygon edited="0">
                <wp:start x="0" y="0"/>
                <wp:lineTo x="0" y="21505"/>
                <wp:lineTo x="21553" y="21505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s-stairs-degr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3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6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C0ADBD" wp14:editId="19D66B67">
                <wp:simplePos x="0" y="0"/>
                <wp:positionH relativeFrom="page">
                  <wp:posOffset>4800600</wp:posOffset>
                </wp:positionH>
                <wp:positionV relativeFrom="paragraph">
                  <wp:posOffset>1447800</wp:posOffset>
                </wp:positionV>
                <wp:extent cx="5059680" cy="2171700"/>
                <wp:effectExtent l="0" t="0" r="2667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2171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1A053" w14:textId="5D24242E" w:rsidR="00AE09AF" w:rsidRPr="00970C63" w:rsidRDefault="006F6A54" w:rsidP="0054552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C63">
                              <w:rPr>
                                <w:rFonts w:ascii="Franklin Gothic Book" w:hAnsi="Franklin Gothic Boo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There’s a </w:t>
                            </w:r>
                            <w:r w:rsidRPr="00545524">
                              <w:rPr>
                                <w:rFonts w:ascii="Franklin Gothic Demi Cond" w:hAnsi="Franklin Gothic Demi Cond"/>
                                <w:color w:val="C0504D" w:themeColor="accent2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requirement</w:t>
                            </w:r>
                            <w:r w:rsidRPr="00970C63">
                              <w:rPr>
                                <w:rFonts w:ascii="Franklin Gothic Book" w:hAnsi="Franklin Gothic Boo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graduation with an associate’s degree?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0ADBD" id="_x0000_s1028" type="#_x0000_t202" style="position:absolute;margin-left:378pt;margin-top:114pt;width:398.4pt;height:17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" fillcolor="#dbe5f1 [660]" strokecolor="#4bacc6 [3208]" strokeweight="2pt">
                <v:textbox>
                  <w:txbxContent>
                    <w:p w14:paraId="3B81A053" w14:textId="5D24242E" w:rsidR="00AE09AF" w:rsidRPr="00970C63" w:rsidRDefault="006F6A54" w:rsidP="0054552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Franklin Gothic Book" w:hAnsi="Franklin Gothic Boo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C63">
                        <w:rPr>
                          <w:rFonts w:ascii="Franklin Gothic Book" w:hAnsi="Franklin Gothic Boo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There’s a </w:t>
                      </w:r>
                      <w:r w:rsidRPr="00545524">
                        <w:rPr>
                          <w:rFonts w:ascii="Franklin Gothic Demi Cond" w:hAnsi="Franklin Gothic Demi Cond"/>
                          <w:color w:val="C0504D" w:themeColor="accent2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requirement</w:t>
                      </w:r>
                      <w:r w:rsidRPr="00970C63">
                        <w:rPr>
                          <w:rFonts w:ascii="Franklin Gothic Book" w:hAnsi="Franklin Gothic Boo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graduation with an </w:t>
                      </w:r>
                      <w:proofErr w:type="gramStart"/>
                      <w:r w:rsidRPr="00970C63">
                        <w:rPr>
                          <w:rFonts w:ascii="Franklin Gothic Book" w:hAnsi="Franklin Gothic Boo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associate’s</w:t>
                      </w:r>
                      <w:proofErr w:type="gramEnd"/>
                      <w:r w:rsidRPr="00970C63">
                        <w:rPr>
                          <w:rFonts w:ascii="Franklin Gothic Book" w:hAnsi="Franklin Gothic Boo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degree?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113C">
        <w:br w:type="page"/>
      </w:r>
    </w:p>
    <w:p w14:paraId="492246D1" w14:textId="01259CEF" w:rsidR="00EC1334" w:rsidRDefault="003156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9905FE" wp14:editId="50D486C5">
                <wp:simplePos x="0" y="0"/>
                <wp:positionH relativeFrom="column">
                  <wp:posOffset>3741420</wp:posOffset>
                </wp:positionH>
                <wp:positionV relativeFrom="paragraph">
                  <wp:posOffset>13335</wp:posOffset>
                </wp:positionV>
                <wp:extent cx="4396740" cy="23469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2346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0A4F3" w14:textId="57CE2E1D" w:rsidR="00263465" w:rsidRPr="00C403B3" w:rsidRDefault="00263465" w:rsidP="0026346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Reading plays an important role in academic success. Taking a reading course</w:t>
                            </w:r>
                            <w:r w:rsidR="00C403B3"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 soon as possible</w:t>
                            </w: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improves comprehension, supports reading across disciplines (STEM &amp; non-STEM), enhances critical thinking, expands vocabulary, and promotes interaction with text. </w:t>
                            </w:r>
                            <w:r w:rsidR="003156C5"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watch students talk about</w:t>
                            </w: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reading courses</w:t>
                            </w:r>
                            <w:r w:rsidR="003156C5"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visit </w:t>
                            </w:r>
                            <w:hyperlink r:id="rId7" w:history="1">
                              <w:r w:rsidR="00FD6205" w:rsidRPr="00C2065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http://mtsac.edu/lac/lac_reading.html</w:t>
                              </w:r>
                            </w:hyperlink>
                            <w:r w:rsidR="00FD6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1C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 scan the QR code below.</w:t>
                            </w:r>
                          </w:p>
                          <w:p w14:paraId="43B4F7F6" w14:textId="6DE51912" w:rsidR="00263465" w:rsidRPr="00C403B3" w:rsidRDefault="00263465" w:rsidP="0026346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403B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Reading Placement Test</w:t>
                            </w:r>
                            <w:r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provides eligibility for the following courses and may be</w:t>
                            </w:r>
                            <w:r w:rsidR="003156C5" w:rsidRPr="00C40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taken at the Assessment Center. Call to schedule an appointment at 909-274-4265 or visit http://www.mtsac.edu/assessment</w:t>
                            </w:r>
                            <w:r w:rsidR="00FD6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1099719C" w14:textId="77777777" w:rsidR="00EC1334" w:rsidRDefault="00EC1334" w:rsidP="00EC1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905FE" id="Rectangle 2" o:spid="_x0000_s1029" style="position:absolute;margin-left:294.6pt;margin-top:1.05pt;width:346.2pt;height:18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" fillcolor="#4f81bd [3204]" strokecolor="#243f60 [1604]" strokeweight="2pt">
                <v:fill opacity="14392f"/>
                <v:textbox>
                  <w:txbxContent>
                    <w:p w14:paraId="70B0A4F3" w14:textId="57CE2E1D" w:rsidR="00263465" w:rsidRPr="00C403B3" w:rsidRDefault="00263465" w:rsidP="0026346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>Reading plays an important role in academic success. Taking a reading course</w:t>
                      </w:r>
                      <w:r w:rsidR="00C403B3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as soon as possible</w:t>
                      </w: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improves comprehension, supports reading across disciplines (STEM &amp; non-STEM), enhances critical thinking, expands vocabulary, and promotes interaction with text. </w:t>
                      </w:r>
                      <w:r w:rsidR="003156C5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watch </w:t>
                      </w:r>
                      <w:proofErr w:type="gramStart"/>
                      <w:r w:rsidR="003156C5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>students</w:t>
                      </w:r>
                      <w:proofErr w:type="gramEnd"/>
                      <w:r w:rsidR="003156C5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talk about</w:t>
                      </w: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reading courses</w:t>
                      </w:r>
                      <w:r w:rsidR="003156C5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visit </w:t>
                      </w:r>
                      <w:hyperlink r:id="rId8" w:history="1">
                        <w:r w:rsidR="00FD6205" w:rsidRPr="00C20653">
                          <w:rPr>
                            <w:rStyle w:val="Hyperlink"/>
                            <w:sz w:val="24"/>
                            <w:szCs w:val="24"/>
                          </w:rPr>
                          <w:t>http://mtsac.edu/lac/lac_reading.html</w:t>
                        </w:r>
                      </w:hyperlink>
                      <w:r w:rsidR="00FD620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E1C66">
                        <w:rPr>
                          <w:color w:val="000000" w:themeColor="text1"/>
                          <w:sz w:val="24"/>
                          <w:szCs w:val="24"/>
                        </w:rPr>
                        <w:t>or scan the QR code below.</w:t>
                      </w:r>
                    </w:p>
                    <w:p w14:paraId="43B4F7F6" w14:textId="6DE51912" w:rsidR="00263465" w:rsidRPr="00C403B3" w:rsidRDefault="00263465" w:rsidP="0026346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Pr="00C403B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Reading Placement Test</w:t>
                      </w:r>
                      <w:r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provides eligibility for the following courses and may be</w:t>
                      </w:r>
                      <w:r w:rsidR="003156C5" w:rsidRPr="00C40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taken at the Assessment Center. Call to schedule an appointment at 909-274-4265 or visit http://www.mtsac.edu/assessment</w:t>
                      </w:r>
                      <w:r w:rsidR="00FD6205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</w:p>
                    <w:p w14:paraId="1099719C" w14:textId="77777777" w:rsidR="00EC1334" w:rsidRDefault="00EC1334" w:rsidP="00EC1334"/>
                  </w:txbxContent>
                </v:textbox>
              </v:rect>
            </w:pict>
          </mc:Fallback>
        </mc:AlternateContent>
      </w:r>
      <w:r w:rsidRPr="0019157E">
        <w:rPr>
          <w:noProof/>
        </w:rPr>
        <w:drawing>
          <wp:inline distT="0" distB="0" distL="0" distR="0" wp14:anchorId="03D17152" wp14:editId="14F51AFA">
            <wp:extent cx="3505200" cy="2349484"/>
            <wp:effectExtent l="0" t="0" r="0" b="0"/>
            <wp:docPr id="7" name="Picture 7" descr="https://ww2.kqed.org/wp-content/uploads/sites/23/2017/05/2017-Readathon-Group-1180x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2.kqed.org/wp-content/uploads/sites/23/2017/05/2017-Readathon-Group-1180x7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57" cy="239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97F7" w14:textId="055A2191" w:rsidR="003156C5" w:rsidRPr="00DE58F1" w:rsidRDefault="00FD6205" w:rsidP="003156C5">
      <w:pPr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color w:val="343434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1B1062F4" wp14:editId="64691006">
            <wp:simplePos x="0" y="0"/>
            <wp:positionH relativeFrom="margin">
              <wp:posOffset>6714490</wp:posOffset>
            </wp:positionH>
            <wp:positionV relativeFrom="paragraph">
              <wp:posOffset>499110</wp:posOffset>
            </wp:positionV>
            <wp:extent cx="1057275" cy="10572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-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F1" w:rsidRPr="00DE58F1">
        <w:rPr>
          <w:rFonts w:ascii="Calibri" w:hAnsi="Calibri" w:cs="Calibri"/>
          <w:noProof/>
          <w:color w:val="2121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8A78A" wp14:editId="1342FB01">
                <wp:simplePos x="0" y="0"/>
                <wp:positionH relativeFrom="column">
                  <wp:posOffset>6583680</wp:posOffset>
                </wp:positionH>
                <wp:positionV relativeFrom="paragraph">
                  <wp:posOffset>381000</wp:posOffset>
                </wp:positionV>
                <wp:extent cx="1303020" cy="1280160"/>
                <wp:effectExtent l="0" t="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16816D" id="Rectangle 8" o:spid="_x0000_s1026" style="position:absolute;margin-left:518.4pt;margin-top:30pt;width:102.6pt;height:1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3156C5" w:rsidRPr="00DE58F1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Reading </w:t>
      </w:r>
      <w:r w:rsidR="00C403B3" w:rsidRPr="00DE58F1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Competency is a requirement for</w:t>
      </w:r>
      <w:r w:rsidR="003156C5" w:rsidRPr="00DE58F1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an Associate Degree. The requirement is met by completing the Reading Placement Test and scoring into READ 100 OR by c</w:t>
      </w:r>
      <w:r w:rsidR="00DE58F1" w:rsidRPr="00DE58F1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ompleting READ 90 </w:t>
      </w:r>
      <w:r w:rsidR="00DE58F1" w:rsidRPr="00DE58F1">
        <w:rPr>
          <w:rFonts w:ascii="Calibri" w:hAnsi="Calibri" w:cs="Calibri"/>
          <w:sz w:val="24"/>
          <w:szCs w:val="24"/>
          <w:shd w:val="clear" w:color="auto" w:fill="FFFFFF"/>
        </w:rPr>
        <w:t xml:space="preserve">(Reading College Texts) </w:t>
      </w:r>
      <w:r w:rsidR="00DE58F1" w:rsidRPr="00DE58F1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with a “C” or better.</w:t>
      </w:r>
    </w:p>
    <w:p w14:paraId="7BE9C8FA" w14:textId="394774D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  <w:t>READ 70  Approaches to Reading</w:t>
      </w:r>
    </w:p>
    <w:p w14:paraId="52D00E63" w14:textId="62519119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434"/>
          <w:sz w:val="20"/>
          <w:szCs w:val="20"/>
        </w:rPr>
      </w:pPr>
      <w:r w:rsidRPr="00DE58F1">
        <w:rPr>
          <w:rStyle w:val="Strong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3 Units</w:t>
      </w:r>
      <w:r w:rsidRPr="00DE58F1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(Not Degree Applicable)</w:t>
      </w:r>
      <w:r w:rsidR="00C403B3" w:rsidRPr="00DE58F1">
        <w:rPr>
          <w:rFonts w:asciiTheme="minorHAnsi" w:hAnsiTheme="minorHAnsi" w:cstheme="minorHAnsi"/>
          <w:color w:val="343434"/>
          <w:sz w:val="20"/>
          <w:szCs w:val="20"/>
        </w:rPr>
        <w:t xml:space="preserve"> </w:t>
      </w:r>
      <w:r w:rsidR="00C403B3" w:rsidRPr="00DE58F1">
        <w:rPr>
          <w:rStyle w:val="passnopas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Pass/No Pass only</w:t>
      </w:r>
      <w:r w:rsidRPr="00DE58F1">
        <w:rPr>
          <w:rFonts w:asciiTheme="minorHAnsi" w:hAnsiTheme="minorHAnsi" w:cstheme="minorHAnsi"/>
          <w:color w:val="343434"/>
          <w:sz w:val="20"/>
          <w:szCs w:val="20"/>
        </w:rPr>
        <w:t> </w:t>
      </w:r>
    </w:p>
    <w:p w14:paraId="12C4D7A4" w14:textId="77777777" w:rsidR="003156C5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43434"/>
        </w:rPr>
      </w:pPr>
      <w:r w:rsidRPr="00DE58F1">
        <w:rPr>
          <w:rFonts w:asciiTheme="minorHAnsi" w:hAnsiTheme="minorHAnsi" w:cstheme="minorHAnsi"/>
          <w:color w:val="343434"/>
        </w:rPr>
        <w:t>Introduction to comprehension and vocabulary strategies, and self-reflection on reading.</w:t>
      </w:r>
    </w:p>
    <w:p w14:paraId="249162BB" w14:textId="77777777" w:rsidR="00C403B3" w:rsidRPr="00DE58F1" w:rsidRDefault="00C403B3" w:rsidP="003156C5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</w:p>
    <w:p w14:paraId="78856397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  <w:t>READ 80  Exploring Reading Strategies</w:t>
      </w:r>
    </w:p>
    <w:p w14:paraId="304A98E2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3 Units</w:t>
      </w:r>
      <w:r w:rsidRPr="00DE58F1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(Not Degree Applicable)</w:t>
      </w:r>
      <w:r w:rsidR="00C403B3" w:rsidRPr="00DE58F1">
        <w:rPr>
          <w:rFonts w:asciiTheme="minorHAnsi" w:hAnsiTheme="minorHAnsi" w:cstheme="minorHAnsi"/>
          <w:color w:val="343434"/>
          <w:sz w:val="20"/>
          <w:szCs w:val="20"/>
        </w:rPr>
        <w:t xml:space="preserve"> </w:t>
      </w:r>
      <w:r w:rsidR="00C403B3" w:rsidRPr="00DE58F1">
        <w:rPr>
          <w:rStyle w:val="passnopas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Pass/No Pass only</w:t>
      </w:r>
      <w:r w:rsidRPr="00DE58F1">
        <w:rPr>
          <w:rFonts w:asciiTheme="minorHAnsi" w:hAnsiTheme="minorHAnsi" w:cstheme="minorHAnsi"/>
          <w:color w:val="343434"/>
        </w:rPr>
        <w:br/>
      </w:r>
      <w:r w:rsidR="00C403B3"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*</w:t>
      </w:r>
      <w:r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Prerequisite: </w:t>
      </w:r>
      <w:hyperlink r:id="rId11" w:tooltip="READ 70" w:history="1">
        <w:r w:rsidRPr="00DE58F1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READ 70</w:t>
        </w:r>
      </w:hyperlink>
      <w:r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or satisfactory score on reading placement test.</w:t>
      </w:r>
    </w:p>
    <w:p w14:paraId="38D7E7D9" w14:textId="77777777" w:rsidR="003156C5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43434"/>
          <w:sz w:val="26"/>
          <w:szCs w:val="26"/>
        </w:rPr>
      </w:pPr>
      <w:r w:rsidRPr="00DE58F1">
        <w:rPr>
          <w:rFonts w:asciiTheme="minorHAnsi" w:hAnsiTheme="minorHAnsi" w:cstheme="minorHAnsi"/>
          <w:color w:val="343434"/>
        </w:rPr>
        <w:t>Reading comprehension, vocabulary strategies, and self-awareness of reading capabilities using narrative and expository text.</w:t>
      </w:r>
    </w:p>
    <w:p w14:paraId="4DE65030" w14:textId="77777777" w:rsidR="00C403B3" w:rsidRPr="00DE58F1" w:rsidRDefault="00C403B3" w:rsidP="003156C5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</w:p>
    <w:p w14:paraId="179F31E8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  <w:t>READ 90  Reading College Texts</w:t>
      </w:r>
      <w:r w:rsidR="00C403B3" w:rsidRPr="00DE58F1"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  <w:t xml:space="preserve"> </w:t>
      </w:r>
    </w:p>
    <w:p w14:paraId="514A5D68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3 Units</w:t>
      </w:r>
      <w:r w:rsidRPr="00DE58F1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(Degree Applicable)</w:t>
      </w:r>
      <w:r w:rsidRPr="00DE58F1">
        <w:rPr>
          <w:rFonts w:asciiTheme="minorHAnsi" w:hAnsiTheme="minorHAnsi" w:cstheme="minorHAnsi"/>
          <w:color w:val="343434"/>
          <w:sz w:val="20"/>
          <w:szCs w:val="20"/>
        </w:rPr>
        <w:br/>
      </w:r>
      <w:r w:rsidR="00C403B3"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*</w:t>
      </w:r>
      <w:r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Prerequisite: </w:t>
      </w:r>
      <w:hyperlink r:id="rId12" w:tooltip="READ 80" w:history="1">
        <w:r w:rsidRPr="00DE58F1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READ 80</w:t>
        </w:r>
      </w:hyperlink>
      <w:r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or satisfactory score on reading placement test. Grade of “C” or better in READ 90 meets AA/AS degree competency.</w:t>
      </w:r>
    </w:p>
    <w:p w14:paraId="2CEE4D9A" w14:textId="77777777" w:rsidR="003156C5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43434"/>
          <w:sz w:val="26"/>
          <w:szCs w:val="26"/>
        </w:rPr>
      </w:pPr>
      <w:r w:rsidRPr="00DE58F1">
        <w:rPr>
          <w:rFonts w:asciiTheme="minorHAnsi" w:hAnsiTheme="minorHAnsi" w:cstheme="minorHAnsi"/>
          <w:color w:val="343434"/>
        </w:rPr>
        <w:t>Effective college textbook reading with an emphasis on vocabulary and cross disciplinary textbook analysis and comprehension.</w:t>
      </w:r>
    </w:p>
    <w:p w14:paraId="4D23D939" w14:textId="77777777" w:rsidR="00C403B3" w:rsidRPr="00DE58F1" w:rsidRDefault="00C403B3" w:rsidP="003156C5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43434"/>
        </w:rPr>
      </w:pPr>
    </w:p>
    <w:p w14:paraId="73513619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6"/>
          <w:szCs w:val="26"/>
          <w:bdr w:val="none" w:sz="0" w:space="0" w:color="auto" w:frame="1"/>
        </w:rPr>
        <w:t>READ 100  Analysis and Critical Reading</w:t>
      </w:r>
    </w:p>
    <w:p w14:paraId="0D95477C" w14:textId="77777777" w:rsidR="00C403B3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</w:pPr>
      <w:r w:rsidRPr="00DE58F1">
        <w:rPr>
          <w:rStyle w:val="Strong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3 Units</w:t>
      </w:r>
      <w:r w:rsidRPr="00DE58F1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(Degree Applicable, CSU-GE Transferrable in Critical Thinking</w:t>
      </w:r>
      <w:r w:rsidR="00BB2A5A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.</w:t>
      </w:r>
      <w:r w:rsidRPr="00DE58F1">
        <w:rPr>
          <w:rStyle w:val="coursehours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)</w:t>
      </w:r>
    </w:p>
    <w:p w14:paraId="32E410D4" w14:textId="77777777" w:rsidR="00C403B3" w:rsidRPr="00DE58F1" w:rsidRDefault="00C403B3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Style w:val="info"/>
          <w:rFonts w:asciiTheme="minorHAnsi" w:hAnsiTheme="minorHAnsi" w:cstheme="minorHAnsi"/>
          <w:color w:val="343434"/>
          <w:bdr w:val="none" w:sz="0" w:space="0" w:color="auto" w:frame="1"/>
        </w:rPr>
      </w:pPr>
      <w:r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*</w:t>
      </w:r>
      <w:r w:rsidR="003156C5"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Prerequisite:</w:t>
      </w:r>
      <w:r w:rsidR="003156C5" w:rsidRPr="00DE58F1">
        <w:rPr>
          <w:rStyle w:val="info"/>
          <w:rFonts w:asciiTheme="minorHAnsi" w:hAnsiTheme="minorHAnsi" w:cstheme="minorHAnsi"/>
          <w:sz w:val="20"/>
          <w:szCs w:val="20"/>
          <w:bdr w:val="none" w:sz="0" w:space="0" w:color="auto" w:frame="1"/>
        </w:rPr>
        <w:t> </w:t>
      </w:r>
      <w:hyperlink r:id="rId13" w:tooltip="READ 90" w:history="1">
        <w:r w:rsidR="003156C5" w:rsidRPr="00DE58F1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READ 90</w:t>
        </w:r>
      </w:hyperlink>
      <w:r w:rsidR="003156C5" w:rsidRPr="00DE58F1">
        <w:rPr>
          <w:rStyle w:val="info"/>
          <w:rFonts w:asciiTheme="minorHAnsi" w:hAnsiTheme="minorHAnsi" w:cstheme="minorHAnsi"/>
          <w:color w:val="343434"/>
          <w:sz w:val="20"/>
          <w:szCs w:val="20"/>
          <w:bdr w:val="none" w:sz="0" w:space="0" w:color="auto" w:frame="1"/>
        </w:rPr>
        <w:t> or satisfactory score on reading placement test. Eligibility for READ 100 meets AA/AS degree competency.</w:t>
      </w:r>
      <w:r w:rsidR="003156C5" w:rsidRPr="00DE58F1">
        <w:rPr>
          <w:rStyle w:val="info"/>
          <w:rFonts w:asciiTheme="minorHAnsi" w:hAnsiTheme="minorHAnsi" w:cstheme="minorHAnsi"/>
          <w:color w:val="343434"/>
          <w:bdr w:val="none" w:sz="0" w:space="0" w:color="auto" w:frame="1"/>
        </w:rPr>
        <w:t xml:space="preserve"> </w:t>
      </w:r>
    </w:p>
    <w:p w14:paraId="72665201" w14:textId="77777777" w:rsidR="003156C5" w:rsidRPr="00DE58F1" w:rsidRDefault="003156C5" w:rsidP="00C403B3">
      <w:pPr>
        <w:pStyle w:val="courseblocktitle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43434"/>
          <w:sz w:val="26"/>
          <w:szCs w:val="26"/>
        </w:rPr>
      </w:pPr>
      <w:r w:rsidRPr="00DE58F1">
        <w:rPr>
          <w:rFonts w:asciiTheme="minorHAnsi" w:hAnsiTheme="minorHAnsi" w:cstheme="minorHAnsi"/>
          <w:color w:val="343434"/>
        </w:rPr>
        <w:t>Critical reading course focusing on the effective use of critical thinking in a cross-disciplinary framework. Emphasis on the development of critical reading skills of interpretation, analysis, and evaluation of a variety of academic texts across disciplines.</w:t>
      </w:r>
    </w:p>
    <w:p w14:paraId="5A64EB05" w14:textId="77777777" w:rsidR="00263465" w:rsidRPr="00EC1334" w:rsidRDefault="00263465" w:rsidP="00EC1334"/>
    <w:sectPr w:rsidR="00263465" w:rsidRPr="00EC1334" w:rsidSect="00BB2A5A">
      <w:pgSz w:w="15840" w:h="12240" w:orient="landscape"/>
      <w:pgMar w:top="1170" w:right="189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54FB" w14:textId="77777777" w:rsidR="00945E54" w:rsidRDefault="00945E54" w:rsidP="00263465">
      <w:pPr>
        <w:spacing w:after="0" w:line="240" w:lineRule="auto"/>
      </w:pPr>
      <w:r>
        <w:separator/>
      </w:r>
    </w:p>
  </w:endnote>
  <w:endnote w:type="continuationSeparator" w:id="0">
    <w:p w14:paraId="061BC9E3" w14:textId="77777777" w:rsidR="00945E54" w:rsidRDefault="00945E54" w:rsidP="0026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A3BD" w14:textId="77777777" w:rsidR="00945E54" w:rsidRDefault="00945E54" w:rsidP="00263465">
      <w:pPr>
        <w:spacing w:after="0" w:line="240" w:lineRule="auto"/>
      </w:pPr>
      <w:r>
        <w:separator/>
      </w:r>
    </w:p>
  </w:footnote>
  <w:footnote w:type="continuationSeparator" w:id="0">
    <w:p w14:paraId="077FE6CF" w14:textId="77777777" w:rsidR="00945E54" w:rsidRDefault="00945E54" w:rsidP="0026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34"/>
    <w:rsid w:val="00154088"/>
    <w:rsid w:val="0019157E"/>
    <w:rsid w:val="00263465"/>
    <w:rsid w:val="00286FC1"/>
    <w:rsid w:val="003156C5"/>
    <w:rsid w:val="003A5FE1"/>
    <w:rsid w:val="004946AF"/>
    <w:rsid w:val="004B396C"/>
    <w:rsid w:val="004C009E"/>
    <w:rsid w:val="00545524"/>
    <w:rsid w:val="00596704"/>
    <w:rsid w:val="0064436F"/>
    <w:rsid w:val="006F6A54"/>
    <w:rsid w:val="008E1C66"/>
    <w:rsid w:val="00945E54"/>
    <w:rsid w:val="00966372"/>
    <w:rsid w:val="00970C63"/>
    <w:rsid w:val="00A33F69"/>
    <w:rsid w:val="00AE09AF"/>
    <w:rsid w:val="00B10587"/>
    <w:rsid w:val="00B30F9A"/>
    <w:rsid w:val="00BB2A5A"/>
    <w:rsid w:val="00C403B3"/>
    <w:rsid w:val="00CA19A3"/>
    <w:rsid w:val="00DE58F1"/>
    <w:rsid w:val="00EA1BD2"/>
    <w:rsid w:val="00EC1334"/>
    <w:rsid w:val="00EE113C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3E30"/>
  <w15:chartTrackingRefBased/>
  <w15:docId w15:val="{0B605219-B713-4BE9-AEF2-CBE2759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65"/>
  </w:style>
  <w:style w:type="paragraph" w:styleId="Footer">
    <w:name w:val="footer"/>
    <w:basedOn w:val="Normal"/>
    <w:link w:val="FooterChar"/>
    <w:uiPriority w:val="99"/>
    <w:unhideWhenUsed/>
    <w:rsid w:val="0026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65"/>
  </w:style>
  <w:style w:type="paragraph" w:customStyle="1" w:styleId="courseblocktitle">
    <w:name w:val="courseblocktitle"/>
    <w:basedOn w:val="Normal"/>
    <w:rsid w:val="009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372"/>
    <w:rPr>
      <w:b/>
      <w:bCs/>
    </w:rPr>
  </w:style>
  <w:style w:type="paragraph" w:customStyle="1" w:styleId="courseblockextra">
    <w:name w:val="courseblockextra"/>
    <w:basedOn w:val="Normal"/>
    <w:rsid w:val="009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hours">
    <w:name w:val="coursehours"/>
    <w:basedOn w:val="DefaultParagraphFont"/>
    <w:rsid w:val="00966372"/>
  </w:style>
  <w:style w:type="character" w:customStyle="1" w:styleId="passnopass">
    <w:name w:val="passnopass"/>
    <w:basedOn w:val="DefaultParagraphFont"/>
    <w:rsid w:val="00966372"/>
  </w:style>
  <w:style w:type="character" w:customStyle="1" w:styleId="hoursinfo">
    <w:name w:val="hoursinfo"/>
    <w:basedOn w:val="DefaultParagraphFont"/>
    <w:rsid w:val="00966372"/>
  </w:style>
  <w:style w:type="paragraph" w:customStyle="1" w:styleId="courseblockdesc">
    <w:name w:val="courseblockdesc"/>
    <w:basedOn w:val="Normal"/>
    <w:rsid w:val="009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link">
    <w:name w:val="searchlink"/>
    <w:basedOn w:val="Normal"/>
    <w:rsid w:val="009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372"/>
    <w:rPr>
      <w:color w:val="0000FF"/>
      <w:u w:val="single"/>
    </w:rPr>
  </w:style>
  <w:style w:type="character" w:customStyle="1" w:styleId="info">
    <w:name w:val="info"/>
    <w:basedOn w:val="DefaultParagraphFont"/>
    <w:rsid w:val="00966372"/>
  </w:style>
  <w:style w:type="paragraph" w:styleId="BalloonText">
    <w:name w:val="Balloon Text"/>
    <w:basedOn w:val="Normal"/>
    <w:link w:val="BalloonTextChar"/>
    <w:uiPriority w:val="99"/>
    <w:semiHidden/>
    <w:unhideWhenUsed/>
    <w:rsid w:val="0049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A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E09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09AF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2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6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8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ac.edu/lac/lac_reading.html" TargetMode="External"/><Relationship Id="rId13" Type="http://schemas.openxmlformats.org/officeDocument/2006/relationships/hyperlink" Target="http://catalog.mtsac.edu/search/?P=READ%2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tsac.edu/lac/lac_reading.html" TargetMode="External"/><Relationship Id="rId12" Type="http://schemas.openxmlformats.org/officeDocument/2006/relationships/hyperlink" Target="http://catalog.mtsac.edu/search/?P=READ%2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atalog.mtsac.edu/search/?P=READ%207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Dianne</dc:creator>
  <cp:keywords/>
  <dc:description/>
  <cp:lastModifiedBy>Chen, Meghan</cp:lastModifiedBy>
  <cp:revision>2</cp:revision>
  <cp:lastPrinted>2018-05-07T23:59:00Z</cp:lastPrinted>
  <dcterms:created xsi:type="dcterms:W3CDTF">2018-05-08T00:27:00Z</dcterms:created>
  <dcterms:modified xsi:type="dcterms:W3CDTF">2018-05-08T00:27:00Z</dcterms:modified>
</cp:coreProperties>
</file>