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99F7" w14:textId="77777777" w:rsidR="00C86EAA" w:rsidRPr="00C86EAA" w:rsidRDefault="00C86EAA" w:rsidP="00C86EAA">
      <w:pPr>
        <w:pStyle w:val="Heading1"/>
        <w:rPr>
          <w:rStyle w:val="normaltextrun"/>
          <w:color w:val="7F4909" w:themeColor="accent1" w:themeShade="BF"/>
        </w:rPr>
      </w:pPr>
      <w:r w:rsidRPr="00C86EAA">
        <w:rPr>
          <w:rStyle w:val="normaltextrun"/>
          <w:color w:val="7F4909" w:themeColor="accent1" w:themeShade="BF"/>
        </w:rPr>
        <w:t>SP01: The Alphabet </w:t>
      </w:r>
    </w:p>
    <w:p w14:paraId="44F95EF0" w14:textId="77777777" w:rsidR="00C86EAA" w:rsidRDefault="00C86EAA" w:rsidP="00C86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2DBBFE99" w14:textId="77777777" w:rsidR="00C86EAA" w:rsidRPr="00C86EAA" w:rsidRDefault="00C86EAA" w:rsidP="00C86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EAA">
        <w:rPr>
          <w:rFonts w:ascii="Times New Roman" w:hAnsi="Times New Roman" w:cs="Times New Roman"/>
          <w:sz w:val="24"/>
          <w:szCs w:val="24"/>
        </w:rPr>
        <w:t>Instructor: _____________________________ Class Level: ______________ Date: _____________________</w:t>
      </w:r>
    </w:p>
    <w:p w14:paraId="2022EC28" w14:textId="77777777" w:rsidR="00C86EAA" w:rsidRPr="008E396D" w:rsidRDefault="00C86EAA" w:rsidP="00C86EAA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1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782DB68B" w14:textId="4161DF6B" w:rsidR="002714EB" w:rsidRPr="008C52CF" w:rsidRDefault="002714EB" w:rsidP="002714EB">
      <w:pPr>
        <w:pStyle w:val="Heading2"/>
        <w:rPr>
          <w:rStyle w:val="normaltextrun"/>
          <w:b w:val="0"/>
          <w:lang w:val="en-US"/>
        </w:rPr>
      </w:pPr>
      <w:r w:rsidRPr="008C52CF">
        <w:rPr>
          <w:rStyle w:val="normaltextrun"/>
          <w:lang w:val="en-US"/>
        </w:rPr>
        <w:t>L</w:t>
      </w:r>
      <w:r w:rsidR="00B7665F" w:rsidRPr="008C52CF">
        <w:rPr>
          <w:rStyle w:val="normaltextrun"/>
          <w:lang w:val="en-US"/>
        </w:rPr>
        <w:t xml:space="preserve">earning Outcomes: You will be able to </w:t>
      </w:r>
    </w:p>
    <w:p w14:paraId="71ECF25C" w14:textId="28486E84" w:rsidR="002714EB" w:rsidRPr="0026167C" w:rsidRDefault="00B7665F" w:rsidP="002714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Identify the names of letters in the Spanish Alphabet. </w:t>
      </w:r>
    </w:p>
    <w:p w14:paraId="5A44F715" w14:textId="0600D1AB" w:rsidR="002714EB" w:rsidRDefault="00E11EB8" w:rsidP="00E11EB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Pron</w:t>
      </w:r>
      <w:r w:rsidR="00B7665F">
        <w:rPr>
          <w:sz w:val="24"/>
        </w:rPr>
        <w:t>unc</w:t>
      </w:r>
      <w:r>
        <w:rPr>
          <w:sz w:val="24"/>
        </w:rPr>
        <w:t>iation</w:t>
      </w:r>
      <w:r w:rsidR="00B7665F">
        <w:rPr>
          <w:sz w:val="24"/>
        </w:rPr>
        <w:t xml:space="preserve"> of </w:t>
      </w:r>
      <w:r>
        <w:rPr>
          <w:sz w:val="24"/>
        </w:rPr>
        <w:t xml:space="preserve">g, </w:t>
      </w:r>
      <w:r w:rsidRPr="00E11EB8">
        <w:rPr>
          <w:sz w:val="24"/>
        </w:rPr>
        <w:t>ñ</w:t>
      </w:r>
      <w:r>
        <w:rPr>
          <w:sz w:val="24"/>
        </w:rPr>
        <w:t xml:space="preserve">, and ll. </w:t>
      </w:r>
    </w:p>
    <w:p w14:paraId="72035095" w14:textId="25E91888" w:rsidR="00B7665F" w:rsidRDefault="00E11EB8" w:rsidP="00B7665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Articulate the spelling of words by listening. </w:t>
      </w:r>
    </w:p>
    <w:p w14:paraId="1A19F2F2" w14:textId="4614AE4A" w:rsidR="00B7665F" w:rsidRPr="00B7665F" w:rsidRDefault="00B7665F" w:rsidP="00B7665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Orally produc</w:t>
      </w:r>
      <w:r w:rsidR="00E11EB8">
        <w:rPr>
          <w:sz w:val="24"/>
        </w:rPr>
        <w:t>e words containing target sounds</w:t>
      </w:r>
      <w:r>
        <w:rPr>
          <w:sz w:val="24"/>
        </w:rPr>
        <w:t xml:space="preserve">. </w:t>
      </w:r>
    </w:p>
    <w:p w14:paraId="5661D6B4" w14:textId="77777777" w:rsidR="002714EB" w:rsidRPr="008C52CF" w:rsidRDefault="002714EB" w:rsidP="002714EB">
      <w:pPr>
        <w:pStyle w:val="Heading2"/>
        <w:rPr>
          <w:lang w:val="en-US"/>
        </w:rPr>
      </w:pPr>
      <w:r w:rsidRPr="008C52CF">
        <w:rPr>
          <w:lang w:val="en-US"/>
        </w:rPr>
        <w:t>Section 1: Form</w:t>
      </w:r>
    </w:p>
    <w:p w14:paraId="53CC1466" w14:textId="31AF81E3" w:rsidR="002714EB" w:rsidRPr="002714EB" w:rsidRDefault="002714EB" w:rsidP="000C3412">
      <w:pPr>
        <w:spacing w:line="240" w:lineRule="auto"/>
        <w:rPr>
          <w:rFonts w:cstheme="minorHAnsi"/>
          <w:sz w:val="24"/>
        </w:rPr>
      </w:pPr>
      <w:r w:rsidRPr="002714EB">
        <w:rPr>
          <w:rFonts w:cstheme="minorHAnsi"/>
          <w:sz w:val="24"/>
        </w:rPr>
        <w:t>The Spanish alphabet uses the same Roman alphabet used in the English language. However, there are various differences</w:t>
      </w:r>
      <w:r w:rsidR="00105226">
        <w:rPr>
          <w:rFonts w:cstheme="minorHAnsi"/>
          <w:sz w:val="24"/>
        </w:rPr>
        <w:t xml:space="preserve"> of which to be aware so that you can</w:t>
      </w:r>
      <w:r w:rsidR="00983850">
        <w:rPr>
          <w:rFonts w:cstheme="minorHAnsi"/>
          <w:sz w:val="24"/>
        </w:rPr>
        <w:t xml:space="preserve"> confidently practice speaking</w:t>
      </w:r>
      <w:r w:rsidRPr="002714EB">
        <w:rPr>
          <w:rFonts w:cstheme="minorHAnsi"/>
          <w:sz w:val="24"/>
        </w:rPr>
        <w:t>.</w:t>
      </w:r>
    </w:p>
    <w:p w14:paraId="73067E57" w14:textId="46B65035" w:rsidR="007F3CA3" w:rsidRDefault="00765622" w:rsidP="000C3412">
      <w:pPr>
        <w:spacing w:line="240" w:lineRule="auto"/>
        <w:rPr>
          <w:rFonts w:cstheme="minorHAnsi"/>
          <w:sz w:val="24"/>
          <w:szCs w:val="24"/>
        </w:rPr>
      </w:pPr>
      <w:r w:rsidRPr="00765622">
        <w:rPr>
          <w:rFonts w:cstheme="minorHAnsi"/>
          <w:b/>
          <w:sz w:val="24"/>
          <w:szCs w:val="24"/>
        </w:rPr>
        <w:t>Directions</w:t>
      </w:r>
      <w:r>
        <w:rPr>
          <w:rFonts w:cstheme="minorHAnsi"/>
          <w:sz w:val="24"/>
          <w:szCs w:val="24"/>
        </w:rPr>
        <w:t xml:space="preserve">: </w:t>
      </w:r>
      <w:r w:rsidRPr="00765622">
        <w:rPr>
          <w:rFonts w:cstheme="minorHAnsi"/>
          <w:sz w:val="24"/>
          <w:szCs w:val="24"/>
        </w:rPr>
        <w:t xml:space="preserve">Listen and practice </w:t>
      </w:r>
      <w:r w:rsidRPr="00C75ED7">
        <w:rPr>
          <w:rFonts w:cstheme="minorHAnsi"/>
          <w:sz w:val="24"/>
          <w:szCs w:val="24"/>
        </w:rPr>
        <w:t xml:space="preserve">the </w:t>
      </w:r>
      <w:r w:rsidR="007F3CA3" w:rsidRPr="00C75ED7">
        <w:rPr>
          <w:rFonts w:cstheme="minorHAnsi"/>
          <w:sz w:val="24"/>
          <w:szCs w:val="24"/>
        </w:rPr>
        <w:t xml:space="preserve">name and </w:t>
      </w:r>
      <w:r w:rsidRPr="00C75ED7">
        <w:rPr>
          <w:rFonts w:cstheme="minorHAnsi"/>
          <w:sz w:val="24"/>
          <w:szCs w:val="24"/>
        </w:rPr>
        <w:t>sound of each letter</w:t>
      </w:r>
      <w:r w:rsidR="007F3CA3" w:rsidRPr="00C75ED7">
        <w:rPr>
          <w:rFonts w:cstheme="minorHAnsi"/>
          <w:sz w:val="24"/>
          <w:szCs w:val="24"/>
        </w:rPr>
        <w:t xml:space="preserve"> in </w:t>
      </w:r>
      <w:r w:rsidR="00ED5C98" w:rsidRPr="00C75ED7">
        <w:rPr>
          <w:rFonts w:cstheme="minorHAnsi"/>
          <w:sz w:val="24"/>
          <w:szCs w:val="24"/>
        </w:rPr>
        <w:t xml:space="preserve">Spanish, </w:t>
      </w:r>
      <w:hyperlink r:id="rId12" w:history="1">
        <w:r w:rsidR="00ED5C98" w:rsidRPr="004116AF">
          <w:rPr>
            <w:rStyle w:val="Hyperlink"/>
            <w:rFonts w:cstheme="minorHAnsi"/>
            <w:sz w:val="24"/>
            <w:szCs w:val="24"/>
          </w:rPr>
          <w:t>on Section 1</w:t>
        </w:r>
        <w:r w:rsidR="007F35D0">
          <w:rPr>
            <w:rStyle w:val="Hyperlink"/>
            <w:rFonts w:cstheme="minorHAnsi"/>
            <w:sz w:val="24"/>
            <w:szCs w:val="24"/>
          </w:rPr>
          <w:t>,</w:t>
        </w:r>
        <w:r w:rsidR="00ED5C98" w:rsidRPr="004116AF">
          <w:rPr>
            <w:rStyle w:val="Hyperlink"/>
            <w:rFonts w:cstheme="minorHAnsi"/>
            <w:sz w:val="24"/>
            <w:szCs w:val="24"/>
          </w:rPr>
          <w:t xml:space="preserve"> </w:t>
        </w:r>
        <w:r w:rsidR="007F35D0">
          <w:rPr>
            <w:rStyle w:val="Hyperlink"/>
            <w:rFonts w:cstheme="minorHAnsi"/>
            <w:sz w:val="24"/>
            <w:szCs w:val="24"/>
          </w:rPr>
          <w:t xml:space="preserve">on </w:t>
        </w:r>
        <w:r w:rsidR="00ED5C98" w:rsidRPr="004116AF">
          <w:rPr>
            <w:rStyle w:val="Hyperlink"/>
            <w:rFonts w:cstheme="minorHAnsi"/>
            <w:sz w:val="24"/>
            <w:szCs w:val="24"/>
          </w:rPr>
          <w:t>the LLC Spanish Tutoring website</w:t>
        </w:r>
      </w:hyperlink>
      <w:r w:rsidRPr="00765622">
        <w:rPr>
          <w:rFonts w:cstheme="minorHAnsi"/>
          <w:sz w:val="24"/>
          <w:szCs w:val="24"/>
        </w:rPr>
        <w:t>.</w:t>
      </w:r>
      <w:r w:rsidR="002714EB" w:rsidRPr="00765622">
        <w:rPr>
          <w:rFonts w:cstheme="minorHAnsi"/>
          <w:sz w:val="24"/>
          <w:szCs w:val="24"/>
        </w:rPr>
        <w:t xml:space="preserve"> </w:t>
      </w:r>
    </w:p>
    <w:p w14:paraId="323BD05C" w14:textId="77777777" w:rsidR="007F3CA3" w:rsidRDefault="00765622" w:rsidP="000C341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7F3CA3">
        <w:rPr>
          <w:rFonts w:cstheme="minorHAnsi"/>
          <w:i/>
          <w:sz w:val="24"/>
          <w:szCs w:val="24"/>
        </w:rPr>
        <w:t>Click the red letter in the second column</w:t>
      </w:r>
      <w:r w:rsidRPr="007F3CA3">
        <w:rPr>
          <w:rFonts w:cstheme="minorHAnsi"/>
          <w:sz w:val="24"/>
          <w:szCs w:val="24"/>
        </w:rPr>
        <w:t xml:space="preserve"> to hear the </w:t>
      </w:r>
      <w:r w:rsidR="007F3CA3" w:rsidRPr="007F3CA3">
        <w:rPr>
          <w:rFonts w:cstheme="minorHAnsi"/>
          <w:sz w:val="24"/>
          <w:szCs w:val="24"/>
        </w:rPr>
        <w:t xml:space="preserve">name </w:t>
      </w:r>
      <w:r w:rsidRPr="007F3CA3">
        <w:rPr>
          <w:rFonts w:cstheme="minorHAnsi"/>
          <w:sz w:val="24"/>
          <w:szCs w:val="24"/>
        </w:rPr>
        <w:t xml:space="preserve">of the corresponding letter. </w:t>
      </w:r>
    </w:p>
    <w:p w14:paraId="289634DB" w14:textId="302262FA" w:rsidR="00765622" w:rsidRPr="007F3CA3" w:rsidRDefault="00765622" w:rsidP="000C341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7F3CA3">
        <w:rPr>
          <w:rFonts w:cstheme="minorHAnsi"/>
          <w:i/>
          <w:sz w:val="24"/>
          <w:szCs w:val="24"/>
        </w:rPr>
        <w:t>Click the sample word (also in red) in the third column</w:t>
      </w:r>
      <w:r w:rsidRPr="007F3CA3">
        <w:rPr>
          <w:rFonts w:cstheme="minorHAnsi"/>
          <w:sz w:val="24"/>
          <w:szCs w:val="24"/>
        </w:rPr>
        <w:t xml:space="preserve"> to hear the pronunciation </w:t>
      </w:r>
      <w:r w:rsidR="007F3CA3" w:rsidRPr="007F3CA3">
        <w:rPr>
          <w:rFonts w:cstheme="minorHAnsi"/>
          <w:sz w:val="24"/>
          <w:szCs w:val="24"/>
        </w:rPr>
        <w:t xml:space="preserve">of the sound. </w:t>
      </w:r>
      <w:r w:rsidRPr="007F3CA3">
        <w:rPr>
          <w:rFonts w:cstheme="minorHAnsi"/>
          <w:sz w:val="24"/>
          <w:szCs w:val="24"/>
        </w:rPr>
        <w:t xml:space="preserve"> </w:t>
      </w:r>
    </w:p>
    <w:p w14:paraId="321A1414" w14:textId="41D2C282" w:rsidR="00765622" w:rsidRPr="00B9285F" w:rsidRDefault="002714EB" w:rsidP="000C3412">
      <w:pPr>
        <w:pStyle w:val="ListParagraph"/>
        <w:ind w:left="1440"/>
        <w:rPr>
          <w:sz w:val="24"/>
          <w:szCs w:val="24"/>
        </w:rPr>
      </w:pPr>
      <w:r w:rsidRPr="002714EB">
        <w:rPr>
          <w:rFonts w:cstheme="minorHAnsi"/>
          <w:b/>
          <w:sz w:val="24"/>
          <w:szCs w:val="24"/>
        </w:rPr>
        <w:t>LOOK OUT</w:t>
      </w:r>
      <w:r w:rsidRPr="002714EB">
        <w:rPr>
          <w:rFonts w:cstheme="minorHAnsi"/>
          <w:sz w:val="24"/>
          <w:szCs w:val="24"/>
        </w:rPr>
        <w:t xml:space="preserve">: </w:t>
      </w:r>
      <w:r w:rsidRPr="002714EB">
        <w:rPr>
          <w:rFonts w:cstheme="minorHAnsi"/>
          <w:sz w:val="24"/>
        </w:rPr>
        <w:t>The following lette</w:t>
      </w:r>
      <w:r w:rsidR="00765622">
        <w:rPr>
          <w:rFonts w:cstheme="minorHAnsi"/>
          <w:sz w:val="24"/>
        </w:rPr>
        <w:t xml:space="preserve">rs and sounds may be unfamiliar: </w:t>
      </w:r>
      <w:r w:rsidR="00765622">
        <w:rPr>
          <w:i/>
          <w:sz w:val="24"/>
        </w:rPr>
        <w:t>h, ñ, q,</w:t>
      </w:r>
      <w:r w:rsidR="00765622" w:rsidRPr="0026167C">
        <w:rPr>
          <w:sz w:val="24"/>
        </w:rPr>
        <w:t xml:space="preserve"> </w:t>
      </w:r>
      <w:r w:rsidR="00765622" w:rsidRPr="0026167C">
        <w:rPr>
          <w:i/>
          <w:sz w:val="24"/>
        </w:rPr>
        <w:t>r</w:t>
      </w:r>
      <w:r w:rsidR="00765622">
        <w:rPr>
          <w:i/>
          <w:sz w:val="24"/>
        </w:rPr>
        <w:t>, z, b and v</w:t>
      </w:r>
      <w:r w:rsidR="00765622" w:rsidRPr="0026167C">
        <w:rPr>
          <w:i/>
          <w:sz w:val="24"/>
        </w:rPr>
        <w:t>.</w:t>
      </w:r>
      <w:r w:rsidR="00765622">
        <w:rPr>
          <w:i/>
          <w:sz w:val="24"/>
        </w:rPr>
        <w:t xml:space="preserve"> </w:t>
      </w:r>
    </w:p>
    <w:p w14:paraId="643F8CEF" w14:textId="2CB9F8BA" w:rsidR="00105226" w:rsidRPr="008C52CF" w:rsidRDefault="00105226" w:rsidP="000C3412">
      <w:pPr>
        <w:spacing w:line="240" w:lineRule="auto"/>
        <w:rPr>
          <w:rFonts w:cstheme="minorHAnsi"/>
          <w:sz w:val="24"/>
          <w:szCs w:val="24"/>
        </w:rPr>
      </w:pPr>
      <w:r w:rsidRPr="008C52CF">
        <w:rPr>
          <w:rFonts w:cstheme="minorHAnsi"/>
          <w:sz w:val="24"/>
          <w:szCs w:val="24"/>
        </w:rPr>
        <w:t>Review the website once again and find the answers to the following questions:</w:t>
      </w:r>
    </w:p>
    <w:p w14:paraId="27052A5B" w14:textId="62A9F30C" w:rsidR="007F3CA3" w:rsidRPr="00C75ED7" w:rsidRDefault="007F3CA3" w:rsidP="000C3412">
      <w:pPr>
        <w:spacing w:line="240" w:lineRule="auto"/>
        <w:rPr>
          <w:rFonts w:cstheme="minorHAnsi"/>
          <w:sz w:val="24"/>
          <w:szCs w:val="24"/>
        </w:rPr>
      </w:pPr>
      <w:r w:rsidRPr="008C52CF">
        <w:rPr>
          <w:rFonts w:cstheme="minorHAnsi"/>
          <w:sz w:val="24"/>
          <w:szCs w:val="24"/>
        </w:rPr>
        <w:t xml:space="preserve">How many letters does the Spanish alphabet have? </w:t>
      </w:r>
      <w:r w:rsidRPr="00C75ED7">
        <w:rPr>
          <w:rFonts w:cstheme="minorHAnsi"/>
          <w:sz w:val="24"/>
          <w:szCs w:val="24"/>
        </w:rPr>
        <w:t>___________________________</w:t>
      </w:r>
      <w:r w:rsidR="00176263">
        <w:rPr>
          <w:rFonts w:cstheme="minorHAnsi"/>
          <w:sz w:val="24"/>
          <w:szCs w:val="24"/>
        </w:rPr>
        <w:t>____</w:t>
      </w:r>
      <w:r w:rsidRPr="00C75ED7">
        <w:rPr>
          <w:rFonts w:cstheme="minorHAnsi"/>
          <w:sz w:val="24"/>
          <w:szCs w:val="24"/>
        </w:rPr>
        <w:t>________________</w:t>
      </w:r>
    </w:p>
    <w:p w14:paraId="4F6FAB60" w14:textId="288A6028" w:rsidR="00984761" w:rsidRPr="008C52CF" w:rsidRDefault="00984761" w:rsidP="000C3412">
      <w:pPr>
        <w:spacing w:line="240" w:lineRule="auto"/>
        <w:rPr>
          <w:rFonts w:cstheme="minorHAnsi"/>
          <w:sz w:val="24"/>
          <w:szCs w:val="24"/>
        </w:rPr>
      </w:pPr>
      <w:r w:rsidRPr="008C52CF">
        <w:rPr>
          <w:rFonts w:cstheme="minorHAnsi"/>
          <w:sz w:val="24"/>
          <w:szCs w:val="24"/>
        </w:rPr>
        <w:t>Why are “</w:t>
      </w:r>
      <w:proofErr w:type="spellStart"/>
      <w:r w:rsidRPr="008C52CF">
        <w:rPr>
          <w:rFonts w:cstheme="minorHAnsi"/>
          <w:sz w:val="24"/>
          <w:szCs w:val="24"/>
        </w:rPr>
        <w:t>ch</w:t>
      </w:r>
      <w:proofErr w:type="spellEnd"/>
      <w:r w:rsidRPr="008C52CF">
        <w:rPr>
          <w:rFonts w:cstheme="minorHAnsi"/>
          <w:sz w:val="24"/>
          <w:szCs w:val="24"/>
        </w:rPr>
        <w:t>” and “</w:t>
      </w:r>
      <w:proofErr w:type="spellStart"/>
      <w:r w:rsidRPr="008C52CF">
        <w:rPr>
          <w:rFonts w:cstheme="minorHAnsi"/>
          <w:sz w:val="24"/>
          <w:szCs w:val="24"/>
        </w:rPr>
        <w:t>ll</w:t>
      </w:r>
      <w:proofErr w:type="spellEnd"/>
      <w:r w:rsidRPr="008C52CF">
        <w:rPr>
          <w:rFonts w:cstheme="minorHAnsi"/>
          <w:sz w:val="24"/>
          <w:szCs w:val="24"/>
        </w:rPr>
        <w:t xml:space="preserve">” different? </w:t>
      </w:r>
      <w:r w:rsidR="00105226" w:rsidRPr="008C52CF">
        <w:rPr>
          <w:rFonts w:cstheme="minorHAnsi"/>
          <w:sz w:val="24"/>
          <w:szCs w:val="24"/>
        </w:rPr>
        <w:t>Do they belong to the</w:t>
      </w:r>
      <w:r w:rsidRPr="008C52CF">
        <w:rPr>
          <w:rFonts w:cstheme="minorHAnsi"/>
          <w:sz w:val="24"/>
          <w:szCs w:val="24"/>
        </w:rPr>
        <w:t xml:space="preserve"> alphabet? ____________________________________</w:t>
      </w:r>
    </w:p>
    <w:p w14:paraId="2D6ECCFE" w14:textId="530687C7" w:rsidR="002714EB" w:rsidRPr="008C52CF" w:rsidRDefault="002714EB" w:rsidP="002714EB">
      <w:pPr>
        <w:pStyle w:val="Heading2"/>
        <w:rPr>
          <w:lang w:val="en-US"/>
        </w:rPr>
      </w:pPr>
      <w:r w:rsidRPr="008C52CF">
        <w:rPr>
          <w:lang w:val="en-US"/>
        </w:rPr>
        <w:t xml:space="preserve">Section 2: </w:t>
      </w:r>
      <w:r w:rsidR="00DD2741" w:rsidRPr="008C52CF">
        <w:rPr>
          <w:lang w:val="en-US"/>
        </w:rPr>
        <w:t>Pronunciation</w:t>
      </w:r>
    </w:p>
    <w:p w14:paraId="1E5DC3AA" w14:textId="5F4C649C" w:rsidR="00105226" w:rsidRDefault="00105226" w:rsidP="000C34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following section, you’ll learn more about the pronunciation for two letters (</w:t>
      </w:r>
      <w:r w:rsidRPr="00105226">
        <w:rPr>
          <w:b/>
          <w:i/>
          <w:sz w:val="24"/>
          <w:szCs w:val="24"/>
        </w:rPr>
        <w:t>ñ</w:t>
      </w:r>
      <w:r w:rsidRPr="00105226">
        <w:rPr>
          <w:i/>
          <w:sz w:val="24"/>
          <w:szCs w:val="24"/>
        </w:rPr>
        <w:t xml:space="preserve">, </w:t>
      </w:r>
      <w:r w:rsidRPr="00105226">
        <w:rPr>
          <w:b/>
          <w:i/>
          <w:sz w:val="24"/>
          <w:szCs w:val="24"/>
        </w:rPr>
        <w:t>g</w:t>
      </w:r>
      <w:r>
        <w:rPr>
          <w:sz w:val="24"/>
          <w:szCs w:val="24"/>
        </w:rPr>
        <w:t>) and one letter combination (</w:t>
      </w:r>
      <w:proofErr w:type="spellStart"/>
      <w:r w:rsidRPr="00105226">
        <w:rPr>
          <w:b/>
          <w:i/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). You can hear the pronunciation of these words by searching </w:t>
      </w:r>
      <w:hyperlink r:id="rId13" w:history="1">
        <w:r w:rsidRPr="00983850">
          <w:rPr>
            <w:rStyle w:val="Hyperlink"/>
            <w:sz w:val="24"/>
            <w:szCs w:val="24"/>
          </w:rPr>
          <w:t>spanishdict.com.</w:t>
        </w:r>
      </w:hyperlink>
    </w:p>
    <w:p w14:paraId="4CCD0D70" w14:textId="4F15745C" w:rsidR="00E11EB8" w:rsidRDefault="00E11EB8" w:rsidP="00E11EB8">
      <w:pPr>
        <w:pStyle w:val="Heading3"/>
        <w:jc w:val="left"/>
      </w:pPr>
      <w:r>
        <w:t>The Double L</w:t>
      </w:r>
    </w:p>
    <w:p w14:paraId="390112A1" w14:textId="5530D0F4" w:rsidR="002714EB" w:rsidRDefault="002714EB" w:rsidP="000C34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will see “</w:t>
      </w:r>
      <w:proofErr w:type="spellStart"/>
      <w:r w:rsidRPr="00030798">
        <w:rPr>
          <w:b/>
          <w:i/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” </w:t>
      </w:r>
      <w:r w:rsidR="007F3CA3">
        <w:rPr>
          <w:sz w:val="24"/>
          <w:szCs w:val="24"/>
        </w:rPr>
        <w:t>(</w:t>
      </w:r>
      <w:proofErr w:type="spellStart"/>
      <w:r w:rsidR="007F3CA3">
        <w:rPr>
          <w:sz w:val="24"/>
          <w:szCs w:val="24"/>
        </w:rPr>
        <w:t>elle</w:t>
      </w:r>
      <w:proofErr w:type="spellEnd"/>
      <w:r w:rsidR="007F3CA3">
        <w:rPr>
          <w:sz w:val="24"/>
          <w:szCs w:val="24"/>
        </w:rPr>
        <w:t xml:space="preserve">) </w:t>
      </w:r>
      <w:r>
        <w:rPr>
          <w:sz w:val="24"/>
          <w:szCs w:val="24"/>
        </w:rPr>
        <w:t>in Spanish words. The sound “</w:t>
      </w:r>
      <w:proofErr w:type="spellStart"/>
      <w:r w:rsidRPr="00030798">
        <w:rPr>
          <w:b/>
          <w:i/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” is pronounced similarly to the English “y” as in “yes”. </w:t>
      </w:r>
      <w:r w:rsidR="007F3CA3">
        <w:rPr>
          <w:sz w:val="24"/>
          <w:szCs w:val="24"/>
        </w:rPr>
        <w:br/>
      </w:r>
      <w:r>
        <w:rPr>
          <w:sz w:val="24"/>
          <w:szCs w:val="24"/>
        </w:rPr>
        <w:t>Read the following words aloud.</w:t>
      </w:r>
      <w:r w:rsidR="00983850">
        <w:rPr>
          <w:sz w:val="24"/>
          <w:szCs w:val="24"/>
        </w:rPr>
        <w:t xml:space="preserve"> </w:t>
      </w:r>
    </w:p>
    <w:p w14:paraId="6C46CF47" w14:textId="77777777" w:rsidR="005F292C" w:rsidRDefault="005F292C" w:rsidP="000C3412">
      <w:pPr>
        <w:spacing w:line="240" w:lineRule="auto"/>
        <w:rPr>
          <w:b/>
          <w:i/>
          <w:sz w:val="24"/>
          <w:szCs w:val="24"/>
        </w:rPr>
        <w:sectPr w:rsidR="005F292C" w:rsidSect="00DE19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0050B8" w14:textId="13294281" w:rsidR="002714EB" w:rsidRPr="005F292C" w:rsidRDefault="002714EB" w:rsidP="000C341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b/>
          <w:i/>
          <w:sz w:val="24"/>
          <w:szCs w:val="24"/>
        </w:rPr>
        <w:t>ll</w:t>
      </w:r>
      <w:r w:rsidR="00983850">
        <w:rPr>
          <w:sz w:val="24"/>
          <w:szCs w:val="24"/>
        </w:rPr>
        <w:t>uvia</w:t>
      </w:r>
      <w:proofErr w:type="spellEnd"/>
      <w:r w:rsidRPr="005F292C">
        <w:rPr>
          <w:sz w:val="24"/>
          <w:szCs w:val="24"/>
        </w:rPr>
        <w:t xml:space="preserve"> (rain)</w:t>
      </w:r>
    </w:p>
    <w:p w14:paraId="03255C2B" w14:textId="77777777" w:rsidR="002714EB" w:rsidRPr="005F292C" w:rsidRDefault="002714EB" w:rsidP="000C341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b/>
          <w:i/>
          <w:sz w:val="24"/>
          <w:szCs w:val="24"/>
        </w:rPr>
        <w:t>ll</w:t>
      </w:r>
      <w:r w:rsidRPr="005F292C">
        <w:rPr>
          <w:sz w:val="24"/>
          <w:szCs w:val="24"/>
        </w:rPr>
        <w:t>egar</w:t>
      </w:r>
      <w:proofErr w:type="spellEnd"/>
      <w:r w:rsidRPr="005F292C">
        <w:rPr>
          <w:sz w:val="24"/>
          <w:szCs w:val="24"/>
        </w:rPr>
        <w:t xml:space="preserve"> (to arrive)</w:t>
      </w:r>
    </w:p>
    <w:p w14:paraId="4B4D8F60" w14:textId="77777777" w:rsidR="002714EB" w:rsidRPr="005F292C" w:rsidRDefault="002714EB" w:rsidP="000C341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b/>
          <w:i/>
          <w:sz w:val="24"/>
          <w:szCs w:val="24"/>
        </w:rPr>
        <w:t>ll</w:t>
      </w:r>
      <w:r w:rsidRPr="005F292C">
        <w:rPr>
          <w:sz w:val="24"/>
          <w:szCs w:val="24"/>
        </w:rPr>
        <w:t>eno</w:t>
      </w:r>
      <w:proofErr w:type="spellEnd"/>
      <w:r w:rsidRPr="005F292C">
        <w:rPr>
          <w:sz w:val="24"/>
          <w:szCs w:val="24"/>
        </w:rPr>
        <w:t xml:space="preserve"> (full)</w:t>
      </w:r>
    </w:p>
    <w:p w14:paraId="633EDCCB" w14:textId="72FF4BFF" w:rsidR="002714EB" w:rsidRPr="005F292C" w:rsidRDefault="002714EB" w:rsidP="000C3412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ba</w:t>
      </w:r>
      <w:r w:rsidRPr="005F292C">
        <w:rPr>
          <w:b/>
          <w:i/>
          <w:sz w:val="24"/>
          <w:szCs w:val="24"/>
        </w:rPr>
        <w:t>ll</w:t>
      </w:r>
      <w:r w:rsidRPr="005F292C">
        <w:rPr>
          <w:sz w:val="24"/>
          <w:szCs w:val="24"/>
        </w:rPr>
        <w:t>ena</w:t>
      </w:r>
      <w:proofErr w:type="spellEnd"/>
      <w:r w:rsidRPr="005F292C">
        <w:rPr>
          <w:sz w:val="24"/>
          <w:szCs w:val="24"/>
        </w:rPr>
        <w:t xml:space="preserve"> (whale) </w:t>
      </w:r>
    </w:p>
    <w:p w14:paraId="2BD1FB26" w14:textId="77777777" w:rsidR="005F292C" w:rsidRDefault="005F292C" w:rsidP="000C3412">
      <w:pPr>
        <w:spacing w:line="240" w:lineRule="auto"/>
        <w:rPr>
          <w:sz w:val="24"/>
          <w:szCs w:val="24"/>
        </w:rPr>
        <w:sectPr w:rsidR="005F292C" w:rsidSect="005F29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2FAB1E" w14:textId="1AB47B31" w:rsidR="00E11EB8" w:rsidRDefault="00E11EB8" w:rsidP="00E11EB8">
      <w:pPr>
        <w:pStyle w:val="Heading3"/>
        <w:jc w:val="left"/>
      </w:pPr>
      <w:r>
        <w:lastRenderedPageBreak/>
        <w:t>The</w:t>
      </w:r>
      <w:r w:rsidRPr="00E11EB8">
        <w:t xml:space="preserve"> </w:t>
      </w:r>
      <w:r>
        <w:t xml:space="preserve">Letter </w:t>
      </w:r>
      <w:r w:rsidRPr="00E11EB8">
        <w:t>ñ</w:t>
      </w:r>
    </w:p>
    <w:p w14:paraId="3ABDBBCA" w14:textId="3EE0FBFB" w:rsidR="005F292C" w:rsidRDefault="002714EB" w:rsidP="000C3412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30798">
        <w:rPr>
          <w:b/>
          <w:i/>
          <w:sz w:val="24"/>
          <w:szCs w:val="24"/>
        </w:rPr>
        <w:t>ñ</w:t>
      </w:r>
      <w:r>
        <w:rPr>
          <w:sz w:val="24"/>
          <w:szCs w:val="24"/>
        </w:rPr>
        <w:t xml:space="preserve"> is also a</w:t>
      </w:r>
      <w:r w:rsidR="007F3CA3">
        <w:rPr>
          <w:sz w:val="24"/>
          <w:szCs w:val="24"/>
        </w:rPr>
        <w:t xml:space="preserve"> new sound with which you may not be familiar.</w:t>
      </w:r>
      <w:r w:rsidR="005F292C">
        <w:rPr>
          <w:sz w:val="24"/>
          <w:szCs w:val="24"/>
        </w:rPr>
        <w:t xml:space="preserve"> It sounds like the letters </w:t>
      </w:r>
      <w:proofErr w:type="spellStart"/>
      <w:proofErr w:type="gramStart"/>
      <w:r w:rsidRPr="00C76CA9">
        <w:rPr>
          <w:b/>
          <w:sz w:val="24"/>
          <w:szCs w:val="24"/>
        </w:rPr>
        <w:t>ny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5F292C" w:rsidRPr="005F292C">
        <w:rPr>
          <w:sz w:val="24"/>
          <w:szCs w:val="24"/>
        </w:rPr>
        <w:t>in the</w:t>
      </w:r>
      <w:r>
        <w:rPr>
          <w:sz w:val="24"/>
          <w:szCs w:val="24"/>
        </w:rPr>
        <w:t xml:space="preserve"> English word </w:t>
      </w:r>
      <w:r>
        <w:rPr>
          <w:i/>
          <w:sz w:val="24"/>
          <w:szCs w:val="24"/>
        </w:rPr>
        <w:t xml:space="preserve">canyon. </w:t>
      </w:r>
    </w:p>
    <w:p w14:paraId="64523A70" w14:textId="68334BF7" w:rsidR="002714EB" w:rsidRDefault="002714EB" w:rsidP="000C34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 the following words aloud.</w:t>
      </w:r>
      <w:r w:rsidR="00105226">
        <w:rPr>
          <w:sz w:val="24"/>
          <w:szCs w:val="24"/>
        </w:rPr>
        <w:t xml:space="preserve"> </w:t>
      </w:r>
    </w:p>
    <w:p w14:paraId="4C5DAA66" w14:textId="591F684F" w:rsidR="00984761" w:rsidRDefault="00984761" w:rsidP="000C3412">
      <w:pPr>
        <w:spacing w:line="240" w:lineRule="auto"/>
        <w:rPr>
          <w:b/>
          <w:i/>
          <w:sz w:val="24"/>
          <w:szCs w:val="24"/>
        </w:rPr>
        <w:sectPr w:rsidR="00984761" w:rsidSect="00DE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98D6B2" w14:textId="6FA344D8" w:rsidR="002714EB" w:rsidRPr="005F292C" w:rsidRDefault="002714EB" w:rsidP="000C3412">
      <w:pPr>
        <w:pStyle w:val="ListParagraph"/>
        <w:numPr>
          <w:ilvl w:val="0"/>
          <w:numId w:val="12"/>
        </w:numPr>
        <w:spacing w:line="240" w:lineRule="auto"/>
        <w:rPr>
          <w:i/>
          <w:sz w:val="24"/>
          <w:szCs w:val="24"/>
        </w:rPr>
      </w:pPr>
      <w:proofErr w:type="spellStart"/>
      <w:r w:rsidRPr="005F292C">
        <w:rPr>
          <w:sz w:val="24"/>
          <w:szCs w:val="24"/>
        </w:rPr>
        <w:t>Espa</w:t>
      </w:r>
      <w:r w:rsidRPr="005F292C">
        <w:rPr>
          <w:b/>
          <w:i/>
          <w:sz w:val="24"/>
          <w:szCs w:val="24"/>
        </w:rPr>
        <w:t>ñ</w:t>
      </w:r>
      <w:r w:rsidRPr="005F292C">
        <w:rPr>
          <w:sz w:val="24"/>
          <w:szCs w:val="24"/>
        </w:rPr>
        <w:t>a</w:t>
      </w:r>
      <w:proofErr w:type="spellEnd"/>
      <w:r w:rsidRPr="005F292C">
        <w:rPr>
          <w:sz w:val="24"/>
          <w:szCs w:val="24"/>
        </w:rPr>
        <w:t xml:space="preserve"> (Spa</w:t>
      </w:r>
      <w:r w:rsidR="00B256FC">
        <w:rPr>
          <w:sz w:val="24"/>
          <w:szCs w:val="24"/>
        </w:rPr>
        <w:t>in</w:t>
      </w:r>
      <w:r w:rsidRPr="005F292C">
        <w:rPr>
          <w:sz w:val="24"/>
          <w:szCs w:val="24"/>
        </w:rPr>
        <w:t>)</w:t>
      </w:r>
    </w:p>
    <w:p w14:paraId="1F7135BF" w14:textId="77777777" w:rsidR="002714EB" w:rsidRPr="005F292C" w:rsidRDefault="002714EB" w:rsidP="000C341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se</w:t>
      </w:r>
      <w:r w:rsidRPr="005F292C">
        <w:rPr>
          <w:b/>
          <w:i/>
          <w:sz w:val="24"/>
          <w:szCs w:val="24"/>
        </w:rPr>
        <w:t>ñ</w:t>
      </w:r>
      <w:r w:rsidRPr="005F292C">
        <w:rPr>
          <w:sz w:val="24"/>
          <w:szCs w:val="24"/>
        </w:rPr>
        <w:t>or</w:t>
      </w:r>
      <w:proofErr w:type="spellEnd"/>
      <w:r w:rsidRPr="005F292C">
        <w:rPr>
          <w:sz w:val="24"/>
          <w:szCs w:val="24"/>
        </w:rPr>
        <w:t xml:space="preserve"> (Mr.)</w:t>
      </w:r>
    </w:p>
    <w:p w14:paraId="55279403" w14:textId="77777777" w:rsidR="002714EB" w:rsidRPr="005F292C" w:rsidRDefault="002714EB" w:rsidP="000C341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se</w:t>
      </w:r>
      <w:r w:rsidRPr="005F292C">
        <w:rPr>
          <w:b/>
          <w:i/>
          <w:sz w:val="24"/>
          <w:szCs w:val="24"/>
        </w:rPr>
        <w:t>ñ</w:t>
      </w:r>
      <w:r w:rsidRPr="005F292C">
        <w:rPr>
          <w:sz w:val="24"/>
          <w:szCs w:val="24"/>
        </w:rPr>
        <w:t>ora</w:t>
      </w:r>
      <w:proofErr w:type="spellEnd"/>
      <w:r w:rsidRPr="005F292C">
        <w:rPr>
          <w:sz w:val="24"/>
          <w:szCs w:val="24"/>
        </w:rPr>
        <w:t xml:space="preserve"> (Mrs.)</w:t>
      </w:r>
    </w:p>
    <w:p w14:paraId="6A6616B2" w14:textId="77777777" w:rsidR="002714EB" w:rsidRPr="005F292C" w:rsidRDefault="002714EB" w:rsidP="000C341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compa</w:t>
      </w:r>
      <w:r w:rsidRPr="005F292C">
        <w:rPr>
          <w:b/>
          <w:i/>
          <w:sz w:val="24"/>
          <w:szCs w:val="24"/>
        </w:rPr>
        <w:t>ñ</w:t>
      </w:r>
      <w:r w:rsidRPr="005F292C">
        <w:rPr>
          <w:sz w:val="24"/>
          <w:szCs w:val="24"/>
        </w:rPr>
        <w:t>ero</w:t>
      </w:r>
      <w:proofErr w:type="spellEnd"/>
      <w:r w:rsidRPr="005F292C">
        <w:rPr>
          <w:sz w:val="24"/>
          <w:szCs w:val="24"/>
        </w:rPr>
        <w:t xml:space="preserve"> (partner)</w:t>
      </w:r>
    </w:p>
    <w:p w14:paraId="6981A22C" w14:textId="77777777" w:rsidR="002714EB" w:rsidRPr="005F292C" w:rsidRDefault="002714EB" w:rsidP="000C341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ba</w:t>
      </w:r>
      <w:r w:rsidRPr="005F292C">
        <w:rPr>
          <w:b/>
          <w:i/>
          <w:sz w:val="24"/>
          <w:szCs w:val="24"/>
        </w:rPr>
        <w:t>ñ</w:t>
      </w:r>
      <w:r w:rsidRPr="005F292C">
        <w:rPr>
          <w:sz w:val="24"/>
          <w:szCs w:val="24"/>
        </w:rPr>
        <w:t>o</w:t>
      </w:r>
      <w:proofErr w:type="spellEnd"/>
      <w:r w:rsidRPr="005F292C">
        <w:rPr>
          <w:sz w:val="24"/>
          <w:szCs w:val="24"/>
        </w:rPr>
        <w:t xml:space="preserve"> (bathroom)</w:t>
      </w:r>
    </w:p>
    <w:p w14:paraId="4E189F17" w14:textId="77777777" w:rsidR="005F292C" w:rsidRPr="005F292C" w:rsidRDefault="002714EB" w:rsidP="000C341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a</w:t>
      </w:r>
      <w:r w:rsidRPr="005F292C">
        <w:rPr>
          <w:b/>
          <w:i/>
          <w:sz w:val="24"/>
          <w:szCs w:val="24"/>
        </w:rPr>
        <w:t>ñ</w:t>
      </w:r>
      <w:r w:rsidRPr="005F292C">
        <w:rPr>
          <w:sz w:val="24"/>
          <w:szCs w:val="24"/>
        </w:rPr>
        <w:t>o</w:t>
      </w:r>
      <w:proofErr w:type="spellEnd"/>
      <w:r w:rsidRPr="005F292C">
        <w:rPr>
          <w:sz w:val="24"/>
          <w:szCs w:val="24"/>
        </w:rPr>
        <w:t xml:space="preserve"> (year) </w:t>
      </w:r>
    </w:p>
    <w:p w14:paraId="5259DCA3" w14:textId="4DB84459" w:rsidR="005F292C" w:rsidRPr="005F292C" w:rsidRDefault="005F292C" w:rsidP="000C341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ma</w:t>
      </w:r>
      <w:r w:rsidRPr="005F292C">
        <w:rPr>
          <w:b/>
          <w:i/>
          <w:sz w:val="24"/>
          <w:szCs w:val="24"/>
        </w:rPr>
        <w:t>ñ</w:t>
      </w:r>
      <w:r w:rsidRPr="005F292C">
        <w:rPr>
          <w:sz w:val="24"/>
          <w:szCs w:val="24"/>
        </w:rPr>
        <w:t>ana</w:t>
      </w:r>
      <w:proofErr w:type="spellEnd"/>
      <w:r w:rsidRPr="005F292C">
        <w:rPr>
          <w:sz w:val="24"/>
          <w:szCs w:val="24"/>
        </w:rPr>
        <w:t xml:space="preserve"> (</w:t>
      </w:r>
      <w:r w:rsidR="00B256FC">
        <w:rPr>
          <w:sz w:val="24"/>
          <w:szCs w:val="24"/>
        </w:rPr>
        <w:t>tomorrow</w:t>
      </w:r>
      <w:r w:rsidRPr="005F292C">
        <w:rPr>
          <w:sz w:val="24"/>
          <w:szCs w:val="24"/>
        </w:rPr>
        <w:t>)</w:t>
      </w:r>
    </w:p>
    <w:p w14:paraId="5C724509" w14:textId="0FB2A9CA" w:rsidR="005F292C" w:rsidRPr="005F292C" w:rsidRDefault="005F292C" w:rsidP="000C341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  <w:sectPr w:rsidR="005F292C" w:rsidRPr="005F292C" w:rsidSect="005F292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 w:rsidRPr="005F292C">
        <w:rPr>
          <w:sz w:val="24"/>
          <w:szCs w:val="24"/>
        </w:rPr>
        <w:t>ni</w:t>
      </w:r>
      <w:r w:rsidRPr="005F292C">
        <w:rPr>
          <w:b/>
          <w:i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(girl)</w:t>
      </w:r>
    </w:p>
    <w:p w14:paraId="110828CD" w14:textId="66235641" w:rsidR="00E11EB8" w:rsidRDefault="00E11EB8" w:rsidP="00E11EB8">
      <w:pPr>
        <w:pStyle w:val="Heading3"/>
        <w:jc w:val="left"/>
      </w:pPr>
      <w:r>
        <w:t>The Letter G</w:t>
      </w:r>
    </w:p>
    <w:p w14:paraId="4C2ACE30" w14:textId="2145E252" w:rsidR="002714EB" w:rsidRDefault="002714EB" w:rsidP="000C3412">
      <w:pPr>
        <w:rPr>
          <w:sz w:val="24"/>
          <w:szCs w:val="24"/>
        </w:rPr>
      </w:pPr>
      <w:r>
        <w:rPr>
          <w:sz w:val="24"/>
          <w:szCs w:val="24"/>
        </w:rPr>
        <w:t>Lastly,</w:t>
      </w:r>
      <w:r w:rsidR="004522DA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pelling affects the pronunciation of </w:t>
      </w:r>
      <w:r>
        <w:rPr>
          <w:b/>
          <w:i/>
          <w:sz w:val="24"/>
          <w:szCs w:val="24"/>
        </w:rPr>
        <w:t xml:space="preserve">g.  </w:t>
      </w:r>
      <w:r>
        <w:rPr>
          <w:sz w:val="24"/>
          <w:szCs w:val="24"/>
        </w:rPr>
        <w:t xml:space="preserve">Read the words aloud after the explanation. </w:t>
      </w:r>
    </w:p>
    <w:p w14:paraId="2134F01D" w14:textId="5F4E5A4C" w:rsidR="002714EB" w:rsidRDefault="002714EB" w:rsidP="000C34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08EA">
        <w:rPr>
          <w:sz w:val="24"/>
          <w:szCs w:val="24"/>
        </w:rPr>
        <w:t xml:space="preserve">If </w:t>
      </w:r>
      <w:r w:rsidRPr="003208EA">
        <w:rPr>
          <w:b/>
          <w:i/>
          <w:sz w:val="24"/>
          <w:szCs w:val="24"/>
        </w:rPr>
        <w:t>g</w:t>
      </w:r>
      <w:r w:rsidRPr="003208EA">
        <w:rPr>
          <w:sz w:val="24"/>
          <w:szCs w:val="24"/>
        </w:rPr>
        <w:t xml:space="preserve"> is </w:t>
      </w:r>
      <w:r w:rsidR="005F292C">
        <w:rPr>
          <w:sz w:val="24"/>
          <w:szCs w:val="24"/>
        </w:rPr>
        <w:t>followed</w:t>
      </w:r>
      <w:r w:rsidRPr="003208EA">
        <w:rPr>
          <w:sz w:val="24"/>
          <w:szCs w:val="24"/>
        </w:rPr>
        <w:t xml:space="preserve"> by</w:t>
      </w:r>
      <w:r w:rsidR="005F292C">
        <w:rPr>
          <w:sz w:val="24"/>
          <w:szCs w:val="24"/>
        </w:rPr>
        <w:t xml:space="preserve"> a consonant or</w:t>
      </w:r>
      <w:r w:rsidRPr="003208EA">
        <w:rPr>
          <w:sz w:val="24"/>
          <w:szCs w:val="24"/>
        </w:rPr>
        <w:t xml:space="preserve"> the vowels “a, o, u”, then </w:t>
      </w:r>
      <w:r w:rsidRPr="003208EA">
        <w:rPr>
          <w:b/>
          <w:i/>
          <w:sz w:val="24"/>
          <w:szCs w:val="24"/>
        </w:rPr>
        <w:t xml:space="preserve">g </w:t>
      </w:r>
      <w:r w:rsidRPr="003208EA">
        <w:rPr>
          <w:sz w:val="24"/>
          <w:szCs w:val="24"/>
        </w:rPr>
        <w:t xml:space="preserve">is pronounced as in the word “go” in English. </w:t>
      </w:r>
    </w:p>
    <w:p w14:paraId="344E6F3E" w14:textId="77777777" w:rsidR="005F292C" w:rsidRDefault="005F292C" w:rsidP="000C3412">
      <w:pPr>
        <w:pStyle w:val="ListParagraph"/>
        <w:numPr>
          <w:ilvl w:val="1"/>
          <w:numId w:val="8"/>
        </w:numPr>
        <w:rPr>
          <w:sz w:val="24"/>
          <w:szCs w:val="24"/>
        </w:rPr>
        <w:sectPr w:rsidR="005F292C" w:rsidSect="00DE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A7E830" w14:textId="3D745E32" w:rsidR="005F292C" w:rsidRPr="005F292C" w:rsidRDefault="005F292C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ami</w:t>
      </w:r>
      <w:r w:rsidRPr="005F292C">
        <w:rPr>
          <w:b/>
          <w:i/>
          <w:sz w:val="24"/>
          <w:szCs w:val="24"/>
        </w:rPr>
        <w:t>g</w:t>
      </w:r>
      <w:r w:rsidRPr="005F292C">
        <w:rPr>
          <w:sz w:val="24"/>
          <w:szCs w:val="24"/>
        </w:rPr>
        <w:t>a</w:t>
      </w:r>
      <w:proofErr w:type="spellEnd"/>
      <w:r w:rsidRPr="005F292C">
        <w:rPr>
          <w:sz w:val="24"/>
          <w:szCs w:val="24"/>
        </w:rPr>
        <w:t xml:space="preserve"> (friend)</w:t>
      </w:r>
    </w:p>
    <w:p w14:paraId="4483384D" w14:textId="77777777" w:rsidR="005F292C" w:rsidRPr="005F292C" w:rsidRDefault="005F292C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 w:rsidRPr="005F292C">
        <w:rPr>
          <w:b/>
          <w:i/>
          <w:sz w:val="24"/>
          <w:szCs w:val="24"/>
        </w:rPr>
        <w:t>g</w:t>
      </w:r>
      <w:r w:rsidRPr="005F292C">
        <w:rPr>
          <w:sz w:val="24"/>
          <w:szCs w:val="24"/>
        </w:rPr>
        <w:t>atos</w:t>
      </w:r>
      <w:proofErr w:type="spellEnd"/>
      <w:r w:rsidRPr="005F292C">
        <w:rPr>
          <w:sz w:val="24"/>
          <w:szCs w:val="24"/>
        </w:rPr>
        <w:t xml:space="preserve"> (cats)</w:t>
      </w:r>
    </w:p>
    <w:p w14:paraId="060BBC34" w14:textId="77777777" w:rsidR="005F292C" w:rsidRDefault="005F292C" w:rsidP="000C3412">
      <w:pPr>
        <w:pStyle w:val="ListParagraph"/>
        <w:numPr>
          <w:ilvl w:val="1"/>
          <w:numId w:val="8"/>
        </w:numPr>
        <w:rPr>
          <w:b/>
          <w:i/>
          <w:sz w:val="24"/>
          <w:szCs w:val="24"/>
        </w:rPr>
        <w:sectPr w:rsidR="005F292C" w:rsidSect="005F29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13CB05" w14:textId="400E7783" w:rsidR="005F292C" w:rsidRPr="005F292C" w:rsidRDefault="005F292C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F292C">
        <w:rPr>
          <w:b/>
          <w:i/>
          <w:sz w:val="24"/>
          <w:szCs w:val="24"/>
        </w:rPr>
        <w:t>g</w:t>
      </w:r>
      <w:r w:rsidRPr="005F292C">
        <w:rPr>
          <w:sz w:val="24"/>
          <w:szCs w:val="24"/>
        </w:rPr>
        <w:t>racias (thanks)</w:t>
      </w:r>
    </w:p>
    <w:p w14:paraId="335D4D6D" w14:textId="77777777" w:rsidR="005F292C" w:rsidRDefault="005F292C" w:rsidP="000C3412">
      <w:pPr>
        <w:pStyle w:val="ListParagraph"/>
        <w:numPr>
          <w:ilvl w:val="0"/>
          <w:numId w:val="8"/>
        </w:numPr>
        <w:rPr>
          <w:sz w:val="24"/>
          <w:szCs w:val="24"/>
        </w:rPr>
        <w:sectPr w:rsidR="005F292C" w:rsidSect="005F29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EC58DD" w14:textId="02AA2982" w:rsidR="002714EB" w:rsidRDefault="002714EB" w:rsidP="000C34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08EA">
        <w:rPr>
          <w:sz w:val="24"/>
          <w:szCs w:val="24"/>
        </w:rPr>
        <w:t xml:space="preserve">If </w:t>
      </w:r>
      <w:r w:rsidRPr="003208EA">
        <w:rPr>
          <w:b/>
          <w:i/>
          <w:sz w:val="24"/>
          <w:szCs w:val="24"/>
        </w:rPr>
        <w:t>g</w:t>
      </w:r>
      <w:r w:rsidRPr="003208EA">
        <w:rPr>
          <w:sz w:val="24"/>
          <w:szCs w:val="24"/>
        </w:rPr>
        <w:t xml:space="preserve"> is </w:t>
      </w:r>
      <w:r w:rsidR="005F292C">
        <w:rPr>
          <w:sz w:val="24"/>
          <w:szCs w:val="24"/>
        </w:rPr>
        <w:t>followed</w:t>
      </w:r>
      <w:r w:rsidRPr="003208EA">
        <w:rPr>
          <w:sz w:val="24"/>
          <w:szCs w:val="24"/>
        </w:rPr>
        <w:t xml:space="preserve"> by the vowels “e, </w:t>
      </w:r>
      <w:proofErr w:type="spellStart"/>
      <w:r w:rsidRPr="003208EA">
        <w:rPr>
          <w:sz w:val="24"/>
          <w:szCs w:val="24"/>
        </w:rPr>
        <w:t>i</w:t>
      </w:r>
      <w:proofErr w:type="spellEnd"/>
      <w:r w:rsidRPr="003208EA">
        <w:rPr>
          <w:sz w:val="24"/>
          <w:szCs w:val="24"/>
        </w:rPr>
        <w:t xml:space="preserve">”, then </w:t>
      </w:r>
      <w:r w:rsidRPr="003208EA">
        <w:rPr>
          <w:b/>
          <w:i/>
          <w:sz w:val="24"/>
          <w:szCs w:val="24"/>
        </w:rPr>
        <w:t xml:space="preserve">g </w:t>
      </w:r>
      <w:r w:rsidRPr="003208EA">
        <w:rPr>
          <w:sz w:val="24"/>
          <w:szCs w:val="24"/>
        </w:rPr>
        <w:t xml:space="preserve">is pronounced as an “h” in the word “hope”. </w:t>
      </w:r>
    </w:p>
    <w:p w14:paraId="2F71B031" w14:textId="77777777" w:rsidR="005F292C" w:rsidRDefault="005F292C" w:rsidP="000C3412">
      <w:pPr>
        <w:pStyle w:val="ListParagraph"/>
        <w:numPr>
          <w:ilvl w:val="1"/>
          <w:numId w:val="8"/>
        </w:numPr>
        <w:rPr>
          <w:b/>
          <w:i/>
          <w:sz w:val="24"/>
          <w:szCs w:val="24"/>
        </w:rPr>
        <w:sectPr w:rsidR="005F292C" w:rsidSect="00DE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8A7390" w14:textId="3B11A848" w:rsidR="005F292C" w:rsidRPr="005F292C" w:rsidRDefault="005F292C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 w:rsidRPr="005F292C">
        <w:rPr>
          <w:b/>
          <w:i/>
          <w:sz w:val="24"/>
          <w:szCs w:val="24"/>
        </w:rPr>
        <w:t>ge</w:t>
      </w:r>
      <w:r w:rsidRPr="005F292C">
        <w:rPr>
          <w:sz w:val="24"/>
          <w:szCs w:val="24"/>
        </w:rPr>
        <w:t>nte</w:t>
      </w:r>
      <w:proofErr w:type="spellEnd"/>
      <w:r w:rsidRPr="005F292C">
        <w:rPr>
          <w:sz w:val="24"/>
          <w:szCs w:val="24"/>
        </w:rPr>
        <w:t xml:space="preserve"> (people)</w:t>
      </w:r>
    </w:p>
    <w:p w14:paraId="4E800B44" w14:textId="77777777" w:rsidR="005F292C" w:rsidRPr="005F292C" w:rsidRDefault="005F292C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inteli</w:t>
      </w:r>
      <w:r w:rsidRPr="005F292C">
        <w:rPr>
          <w:b/>
          <w:i/>
          <w:sz w:val="24"/>
          <w:szCs w:val="24"/>
        </w:rPr>
        <w:t>ge</w:t>
      </w:r>
      <w:r w:rsidRPr="005F292C">
        <w:rPr>
          <w:sz w:val="24"/>
          <w:szCs w:val="24"/>
        </w:rPr>
        <w:t>nte</w:t>
      </w:r>
      <w:proofErr w:type="spellEnd"/>
      <w:r w:rsidRPr="005F292C">
        <w:rPr>
          <w:sz w:val="24"/>
          <w:szCs w:val="24"/>
        </w:rPr>
        <w:t xml:space="preserve"> (intelligent)</w:t>
      </w:r>
    </w:p>
    <w:p w14:paraId="29C84EF9" w14:textId="0B156430" w:rsidR="005F292C" w:rsidRPr="005F292C" w:rsidRDefault="005F292C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cole</w:t>
      </w:r>
      <w:r w:rsidRPr="005F292C">
        <w:rPr>
          <w:b/>
          <w:i/>
          <w:sz w:val="24"/>
          <w:szCs w:val="24"/>
        </w:rPr>
        <w:t>gi</w:t>
      </w:r>
      <w:r w:rsidRPr="005F292C">
        <w:rPr>
          <w:sz w:val="24"/>
          <w:szCs w:val="24"/>
        </w:rPr>
        <w:t>o</w:t>
      </w:r>
      <w:proofErr w:type="spellEnd"/>
      <w:r w:rsidRPr="005F292C">
        <w:rPr>
          <w:sz w:val="24"/>
          <w:szCs w:val="24"/>
        </w:rPr>
        <w:t xml:space="preserve"> (high school)</w:t>
      </w:r>
    </w:p>
    <w:p w14:paraId="6FB804F7" w14:textId="77777777" w:rsidR="005F292C" w:rsidRDefault="005F292C" w:rsidP="000C3412">
      <w:pPr>
        <w:pStyle w:val="ListParagraph"/>
        <w:numPr>
          <w:ilvl w:val="0"/>
          <w:numId w:val="8"/>
        </w:numPr>
        <w:rPr>
          <w:sz w:val="24"/>
          <w:szCs w:val="24"/>
        </w:rPr>
        <w:sectPr w:rsidR="005F292C" w:rsidSect="005F29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E60766" w14:textId="37812011" w:rsidR="005F292C" w:rsidRDefault="002714EB" w:rsidP="000C34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08EA">
        <w:rPr>
          <w:sz w:val="24"/>
          <w:szCs w:val="24"/>
        </w:rPr>
        <w:t xml:space="preserve">If </w:t>
      </w:r>
      <w:r w:rsidRPr="003208EA">
        <w:rPr>
          <w:b/>
          <w:i/>
          <w:sz w:val="24"/>
          <w:szCs w:val="24"/>
        </w:rPr>
        <w:t xml:space="preserve">g </w:t>
      </w:r>
      <w:r w:rsidRPr="003208EA">
        <w:rPr>
          <w:sz w:val="24"/>
          <w:szCs w:val="24"/>
        </w:rPr>
        <w:t xml:space="preserve">is </w:t>
      </w:r>
      <w:r w:rsidR="005F292C">
        <w:rPr>
          <w:sz w:val="24"/>
          <w:szCs w:val="24"/>
        </w:rPr>
        <w:t>followed</w:t>
      </w:r>
      <w:r w:rsidRPr="003208EA">
        <w:rPr>
          <w:sz w:val="24"/>
          <w:szCs w:val="24"/>
        </w:rPr>
        <w:t xml:space="preserve"> by the vowels “</w:t>
      </w:r>
      <w:proofErr w:type="spellStart"/>
      <w:r w:rsidR="005F292C">
        <w:rPr>
          <w:sz w:val="24"/>
          <w:szCs w:val="24"/>
        </w:rPr>
        <w:t>ue</w:t>
      </w:r>
      <w:proofErr w:type="spellEnd"/>
      <w:r w:rsidR="005F292C">
        <w:rPr>
          <w:sz w:val="24"/>
          <w:szCs w:val="24"/>
        </w:rPr>
        <w:t xml:space="preserve">, </w:t>
      </w:r>
      <w:proofErr w:type="spellStart"/>
      <w:r w:rsidR="005F292C">
        <w:rPr>
          <w:sz w:val="24"/>
          <w:szCs w:val="24"/>
        </w:rPr>
        <w:t>ui</w:t>
      </w:r>
      <w:proofErr w:type="spellEnd"/>
      <w:r w:rsidRPr="003208EA">
        <w:rPr>
          <w:sz w:val="24"/>
          <w:szCs w:val="24"/>
        </w:rPr>
        <w:t xml:space="preserve">”, </w:t>
      </w:r>
      <w:r w:rsidR="005F292C" w:rsidRPr="003208EA">
        <w:rPr>
          <w:sz w:val="24"/>
          <w:szCs w:val="24"/>
        </w:rPr>
        <w:t xml:space="preserve">then </w:t>
      </w:r>
      <w:r w:rsidR="005F292C" w:rsidRPr="003208EA">
        <w:rPr>
          <w:b/>
          <w:i/>
          <w:sz w:val="24"/>
          <w:szCs w:val="24"/>
        </w:rPr>
        <w:t xml:space="preserve">g </w:t>
      </w:r>
      <w:r w:rsidR="005F292C" w:rsidRPr="003208EA">
        <w:rPr>
          <w:sz w:val="24"/>
          <w:szCs w:val="24"/>
        </w:rPr>
        <w:t xml:space="preserve">is pronounced </w:t>
      </w:r>
      <w:r w:rsidR="005F292C">
        <w:rPr>
          <w:sz w:val="24"/>
          <w:szCs w:val="24"/>
        </w:rPr>
        <w:t xml:space="preserve">as in the word “go” in English but the “u” is silent. </w:t>
      </w:r>
    </w:p>
    <w:p w14:paraId="3419BEF9" w14:textId="7E908909" w:rsidR="002714EB" w:rsidRPr="000D52BF" w:rsidRDefault="002714EB" w:rsidP="000C3412">
      <w:pPr>
        <w:pStyle w:val="ListParagraph"/>
        <w:numPr>
          <w:ilvl w:val="0"/>
          <w:numId w:val="8"/>
        </w:numPr>
        <w:rPr>
          <w:sz w:val="24"/>
          <w:szCs w:val="24"/>
        </w:rPr>
        <w:sectPr w:rsidR="002714EB" w:rsidRPr="000D52BF" w:rsidSect="00DE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FFA28C" w14:textId="77777777" w:rsidR="002714EB" w:rsidRPr="005F292C" w:rsidRDefault="002714EB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 w:rsidRPr="005F292C">
        <w:rPr>
          <w:sz w:val="24"/>
          <w:szCs w:val="24"/>
        </w:rPr>
        <w:t>ju</w:t>
      </w:r>
      <w:r w:rsidRPr="005F292C">
        <w:rPr>
          <w:b/>
          <w:i/>
          <w:sz w:val="24"/>
          <w:szCs w:val="24"/>
        </w:rPr>
        <w:t>gue</w:t>
      </w:r>
      <w:r w:rsidRPr="005F292C">
        <w:rPr>
          <w:sz w:val="24"/>
          <w:szCs w:val="24"/>
        </w:rPr>
        <w:t>te</w:t>
      </w:r>
      <w:proofErr w:type="spellEnd"/>
      <w:r w:rsidRPr="005F292C">
        <w:rPr>
          <w:sz w:val="24"/>
          <w:szCs w:val="24"/>
        </w:rPr>
        <w:t xml:space="preserve"> (toy)</w:t>
      </w:r>
    </w:p>
    <w:p w14:paraId="2D376753" w14:textId="146E0B16" w:rsidR="002714EB" w:rsidRPr="005F292C" w:rsidRDefault="002714EB" w:rsidP="000C3412">
      <w:pPr>
        <w:pStyle w:val="ListParagraph"/>
        <w:numPr>
          <w:ilvl w:val="1"/>
          <w:numId w:val="8"/>
        </w:numPr>
        <w:rPr>
          <w:sz w:val="24"/>
          <w:szCs w:val="24"/>
        </w:rPr>
      </w:pPr>
      <w:proofErr w:type="spellStart"/>
      <w:r w:rsidRPr="005F292C">
        <w:rPr>
          <w:b/>
          <w:i/>
          <w:sz w:val="24"/>
          <w:szCs w:val="24"/>
        </w:rPr>
        <w:t>gui</w:t>
      </w:r>
      <w:r w:rsidRPr="005F292C">
        <w:rPr>
          <w:sz w:val="24"/>
          <w:szCs w:val="24"/>
        </w:rPr>
        <w:t>tarra</w:t>
      </w:r>
      <w:proofErr w:type="spellEnd"/>
      <w:r w:rsidRPr="005F292C">
        <w:rPr>
          <w:sz w:val="24"/>
          <w:szCs w:val="24"/>
        </w:rPr>
        <w:t xml:space="preserve"> (guitar)</w:t>
      </w:r>
    </w:p>
    <w:p w14:paraId="30E0482E" w14:textId="77777777" w:rsidR="005F292C" w:rsidRDefault="005F292C" w:rsidP="002714EB">
      <w:pPr>
        <w:pStyle w:val="Heading2"/>
        <w:rPr>
          <w:rStyle w:val="Heading2Char"/>
          <w:b/>
          <w:shd w:val="clear" w:color="auto" w:fill="auto"/>
        </w:rPr>
        <w:sectPr w:rsidR="005F292C" w:rsidSect="005F29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953E7D" w14:textId="3A5251A8" w:rsidR="00DD2741" w:rsidRPr="00984761" w:rsidRDefault="00DD2741" w:rsidP="00DD2741">
      <w:pPr>
        <w:pStyle w:val="Heading2"/>
        <w:rPr>
          <w:rStyle w:val="Heading2Char"/>
          <w:b/>
          <w:shd w:val="clear" w:color="auto" w:fill="auto"/>
        </w:rPr>
      </w:pPr>
      <w:proofErr w:type="spellStart"/>
      <w:r w:rsidRPr="00984761">
        <w:rPr>
          <w:rStyle w:val="Heading2Char"/>
          <w:b/>
          <w:shd w:val="clear" w:color="auto" w:fill="auto"/>
        </w:rPr>
        <w:t>Section</w:t>
      </w:r>
      <w:proofErr w:type="spellEnd"/>
      <w:r w:rsidRPr="00984761">
        <w:rPr>
          <w:rStyle w:val="Heading2Char"/>
          <w:b/>
          <w:shd w:val="clear" w:color="auto" w:fill="auto"/>
        </w:rPr>
        <w:t xml:space="preserve"> 3: </w:t>
      </w:r>
      <w:r w:rsidR="00105226">
        <w:rPr>
          <w:rStyle w:val="Heading2Char"/>
          <w:b/>
          <w:shd w:val="clear" w:color="auto" w:fill="auto"/>
        </w:rPr>
        <w:t xml:space="preserve">More </w:t>
      </w:r>
      <w:proofErr w:type="spellStart"/>
      <w:r w:rsidRPr="00984761">
        <w:rPr>
          <w:rStyle w:val="Heading2Char"/>
          <w:b/>
          <w:shd w:val="clear" w:color="auto" w:fill="auto"/>
        </w:rPr>
        <w:t>Pronunciation</w:t>
      </w:r>
      <w:proofErr w:type="spellEnd"/>
      <w:r w:rsidRPr="00984761">
        <w:rPr>
          <w:rStyle w:val="Heading2Char"/>
          <w:b/>
          <w:shd w:val="clear" w:color="auto" w:fill="auto"/>
        </w:rPr>
        <w:t xml:space="preserve"> </w:t>
      </w:r>
      <w:proofErr w:type="spellStart"/>
      <w:r w:rsidRPr="00984761">
        <w:rPr>
          <w:rStyle w:val="Heading2Char"/>
          <w:b/>
          <w:shd w:val="clear" w:color="auto" w:fill="auto"/>
        </w:rPr>
        <w:t>Practice</w:t>
      </w:r>
      <w:proofErr w:type="spellEnd"/>
    </w:p>
    <w:p w14:paraId="2CC42007" w14:textId="5AEBBA88" w:rsidR="000C3412" w:rsidRDefault="00E11EB8" w:rsidP="000C3412">
      <w:pPr>
        <w:pStyle w:val="Heading3"/>
        <w:jc w:val="left"/>
        <w:rPr>
          <w:lang w:val="es-US"/>
        </w:rPr>
      </w:pPr>
      <w:proofErr w:type="spellStart"/>
      <w:r>
        <w:rPr>
          <w:lang w:val="es-US"/>
        </w:rPr>
        <w:t>Apply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the</w:t>
      </w:r>
      <w:proofErr w:type="spellEnd"/>
      <w:r>
        <w:rPr>
          <w:lang w:val="es-US"/>
        </w:rPr>
        <w:t xml:space="preserve"> Rules:</w:t>
      </w:r>
    </w:p>
    <w:p w14:paraId="2A122C73" w14:textId="571DC966" w:rsidR="00DD2741" w:rsidRPr="008C52CF" w:rsidRDefault="00984761" w:rsidP="00DD2741">
      <w:pPr>
        <w:rPr>
          <w:sz w:val="24"/>
        </w:rPr>
      </w:pPr>
      <w:r w:rsidRPr="008C52CF">
        <w:rPr>
          <w:sz w:val="24"/>
        </w:rPr>
        <w:t xml:space="preserve">Use the rules above (in section 2) to categorize the list of words into “h” sounds and “g” sounds. </w:t>
      </w:r>
    </w:p>
    <w:p w14:paraId="4CB5F8F4" w14:textId="77777777" w:rsidR="00984761" w:rsidRPr="008C52CF" w:rsidRDefault="00984761" w:rsidP="00984761">
      <w:pPr>
        <w:pStyle w:val="ListParagraph"/>
        <w:numPr>
          <w:ilvl w:val="0"/>
          <w:numId w:val="13"/>
        </w:numPr>
        <w:rPr>
          <w:sz w:val="24"/>
        </w:rPr>
        <w:sectPr w:rsidR="00984761" w:rsidRPr="008C52CF" w:rsidSect="00DE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8A98B8" w14:textId="05267145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>uerra (</w:t>
      </w:r>
      <w:proofErr w:type="spellStart"/>
      <w:r w:rsidRPr="00984761">
        <w:rPr>
          <w:sz w:val="24"/>
          <w:lang w:val="es-US"/>
        </w:rPr>
        <w:t>war</w:t>
      </w:r>
      <w:proofErr w:type="spellEnd"/>
      <w:r w:rsidRPr="00984761">
        <w:rPr>
          <w:sz w:val="24"/>
          <w:lang w:val="es-US"/>
        </w:rPr>
        <w:t>)</w:t>
      </w:r>
    </w:p>
    <w:p w14:paraId="1C53B39B" w14:textId="0D757AAE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>igante (</w:t>
      </w:r>
      <w:proofErr w:type="spellStart"/>
      <w:r w:rsidRPr="00984761">
        <w:rPr>
          <w:sz w:val="24"/>
          <w:lang w:val="es-US"/>
        </w:rPr>
        <w:t>giant</w:t>
      </w:r>
      <w:proofErr w:type="spellEnd"/>
      <w:r w:rsidRPr="00984761">
        <w:rPr>
          <w:sz w:val="24"/>
          <w:lang w:val="es-US"/>
        </w:rPr>
        <w:t>/</w:t>
      </w:r>
      <w:proofErr w:type="spellStart"/>
      <w:r w:rsidRPr="00984761">
        <w:rPr>
          <w:sz w:val="24"/>
          <w:lang w:val="es-US"/>
        </w:rPr>
        <w:t>huge</w:t>
      </w:r>
      <w:proofErr w:type="spellEnd"/>
      <w:r w:rsidRPr="00984761">
        <w:rPr>
          <w:sz w:val="24"/>
          <w:lang w:val="es-US"/>
        </w:rPr>
        <w:t>)</w:t>
      </w:r>
    </w:p>
    <w:p w14:paraId="365CF8C5" w14:textId="50FA6F85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 xml:space="preserve">anar (to </w:t>
      </w:r>
      <w:proofErr w:type="spellStart"/>
      <w:r w:rsidRPr="00984761">
        <w:rPr>
          <w:sz w:val="24"/>
          <w:lang w:val="es-US"/>
        </w:rPr>
        <w:t>win</w:t>
      </w:r>
      <w:proofErr w:type="spellEnd"/>
      <w:r w:rsidRPr="00984761">
        <w:rPr>
          <w:sz w:val="24"/>
          <w:lang w:val="es-US"/>
        </w:rPr>
        <w:t>)</w:t>
      </w:r>
    </w:p>
    <w:p w14:paraId="352E8EFF" w14:textId="58C8E9A0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 xml:space="preserve">irar (to </w:t>
      </w:r>
      <w:proofErr w:type="spellStart"/>
      <w:r w:rsidRPr="00984761">
        <w:rPr>
          <w:sz w:val="24"/>
          <w:lang w:val="es-US"/>
        </w:rPr>
        <w:t>turn</w:t>
      </w:r>
      <w:proofErr w:type="spellEnd"/>
      <w:r w:rsidRPr="00984761">
        <w:rPr>
          <w:sz w:val="24"/>
          <w:lang w:val="es-US"/>
        </w:rPr>
        <w:t>)</w:t>
      </w:r>
    </w:p>
    <w:p w14:paraId="7A40530B" w14:textId="013CBEDA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>orro (</w:t>
      </w:r>
      <w:proofErr w:type="spellStart"/>
      <w:r w:rsidRPr="00984761">
        <w:rPr>
          <w:sz w:val="24"/>
          <w:lang w:val="es-US"/>
        </w:rPr>
        <w:t>hat</w:t>
      </w:r>
      <w:proofErr w:type="spellEnd"/>
      <w:r w:rsidRPr="00984761">
        <w:rPr>
          <w:sz w:val="24"/>
          <w:lang w:val="es-US"/>
        </w:rPr>
        <w:t>)</w:t>
      </w:r>
    </w:p>
    <w:p w14:paraId="45C039C6" w14:textId="2CD14387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 xml:space="preserve">ustar (to </w:t>
      </w:r>
      <w:proofErr w:type="spellStart"/>
      <w:r w:rsidRPr="00984761">
        <w:rPr>
          <w:sz w:val="24"/>
          <w:lang w:val="es-US"/>
        </w:rPr>
        <w:t>like</w:t>
      </w:r>
      <w:proofErr w:type="spellEnd"/>
      <w:r w:rsidRPr="00984761">
        <w:rPr>
          <w:sz w:val="24"/>
          <w:lang w:val="es-US"/>
        </w:rPr>
        <w:t>)</w:t>
      </w:r>
    </w:p>
    <w:p w14:paraId="752D696B" w14:textId="13B0A391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>irasol (</w:t>
      </w:r>
      <w:proofErr w:type="spellStart"/>
      <w:r w:rsidRPr="00984761">
        <w:rPr>
          <w:sz w:val="24"/>
          <w:lang w:val="es-US"/>
        </w:rPr>
        <w:t>sunflower</w:t>
      </w:r>
      <w:proofErr w:type="spellEnd"/>
      <w:r w:rsidRPr="00984761">
        <w:rPr>
          <w:sz w:val="24"/>
          <w:lang w:val="es-US"/>
        </w:rPr>
        <w:t>)</w:t>
      </w:r>
    </w:p>
    <w:p w14:paraId="0E0425CD" w14:textId="45F3CF36" w:rsidR="00984761" w:rsidRPr="00984761" w:rsidRDefault="00984761" w:rsidP="00984761">
      <w:pPr>
        <w:pStyle w:val="ListParagraph"/>
        <w:numPr>
          <w:ilvl w:val="0"/>
          <w:numId w:val="13"/>
        </w:numPr>
        <w:rPr>
          <w:sz w:val="24"/>
          <w:lang w:val="es-US"/>
        </w:rPr>
      </w:pPr>
      <w:r w:rsidRPr="00984761">
        <w:rPr>
          <w:b/>
          <w:sz w:val="24"/>
          <w:lang w:val="es-US"/>
        </w:rPr>
        <w:t>g</w:t>
      </w:r>
      <w:r w:rsidRPr="00984761">
        <w:rPr>
          <w:sz w:val="24"/>
          <w:lang w:val="es-US"/>
        </w:rPr>
        <w:t>uiso (</w:t>
      </w:r>
      <w:proofErr w:type="spellStart"/>
      <w:r w:rsidRPr="00984761">
        <w:rPr>
          <w:sz w:val="24"/>
          <w:lang w:val="es-US"/>
        </w:rPr>
        <w:t>stew</w:t>
      </w:r>
      <w:proofErr w:type="spellEnd"/>
      <w:r w:rsidRPr="00984761">
        <w:rPr>
          <w:sz w:val="24"/>
          <w:lang w:val="es-US"/>
        </w:rPr>
        <w:t>)</w:t>
      </w:r>
    </w:p>
    <w:p w14:paraId="5DF7B713" w14:textId="2367394E" w:rsidR="00984761" w:rsidRPr="00984761" w:rsidRDefault="00984761" w:rsidP="00DE1924">
      <w:pPr>
        <w:pStyle w:val="ListParagraph"/>
        <w:numPr>
          <w:ilvl w:val="0"/>
          <w:numId w:val="13"/>
        </w:numPr>
        <w:rPr>
          <w:b/>
        </w:rPr>
      </w:pPr>
      <w:r w:rsidRPr="00984761">
        <w:rPr>
          <w:sz w:val="24"/>
          <w:lang w:val="es-US"/>
        </w:rPr>
        <w:t>gimnasio (</w:t>
      </w:r>
      <w:proofErr w:type="spellStart"/>
      <w:r w:rsidRPr="00984761">
        <w:rPr>
          <w:sz w:val="24"/>
          <w:lang w:val="es-US"/>
        </w:rPr>
        <w:t>gymnasium</w:t>
      </w:r>
      <w:proofErr w:type="spellEnd"/>
      <w:r w:rsidRPr="00984761">
        <w:rPr>
          <w:sz w:val="24"/>
          <w:lang w:val="es-US"/>
        </w:rPr>
        <w:t>)</w:t>
      </w:r>
    </w:p>
    <w:p w14:paraId="0CF9D5AF" w14:textId="77777777" w:rsidR="00984761" w:rsidRDefault="00984761" w:rsidP="00984761">
      <w:pPr>
        <w:rPr>
          <w:b/>
        </w:rPr>
        <w:sectPr w:rsidR="00984761" w:rsidSect="0098476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A0E36DC" w14:textId="6FBA70CF" w:rsidR="00984761" w:rsidRDefault="00984761" w:rsidP="00984761">
      <w:pPr>
        <w:rPr>
          <w:b/>
        </w:rPr>
      </w:pPr>
      <w:r w:rsidRPr="00E11EB8">
        <w:t>“</w:t>
      </w:r>
      <w:proofErr w:type="gramStart"/>
      <w:r w:rsidRPr="00E11EB8">
        <w:t>g</w:t>
      </w:r>
      <w:proofErr w:type="gramEnd"/>
      <w:r w:rsidRPr="00E11EB8">
        <w:t xml:space="preserve">” </w:t>
      </w:r>
      <w:r w:rsidR="00E11EB8">
        <w:t>pronunciation</w:t>
      </w:r>
      <w:r w:rsidRPr="00E11EB8">
        <w:t>:</w:t>
      </w:r>
      <w:r>
        <w:rPr>
          <w:b/>
        </w:rPr>
        <w:t>___________________________________________________________________________________</w:t>
      </w:r>
    </w:p>
    <w:p w14:paraId="4CC573A6" w14:textId="33954628" w:rsidR="00984761" w:rsidRDefault="00984761" w:rsidP="00984761">
      <w:pPr>
        <w:rPr>
          <w:b/>
        </w:rPr>
      </w:pPr>
      <w:r w:rsidRPr="00E11EB8">
        <w:t>“</w:t>
      </w:r>
      <w:proofErr w:type="gramStart"/>
      <w:r w:rsidRPr="00E11EB8">
        <w:t>h</w:t>
      </w:r>
      <w:proofErr w:type="gramEnd"/>
      <w:r w:rsidRPr="00E11EB8">
        <w:t xml:space="preserve">” </w:t>
      </w:r>
      <w:r w:rsidR="00E11EB8">
        <w:t>pronunciation</w:t>
      </w:r>
      <w:r w:rsidRPr="00E11EB8">
        <w:t>:</w:t>
      </w:r>
      <w:r>
        <w:rPr>
          <w:b/>
        </w:rPr>
        <w:t xml:space="preserve"> __________________________________________________________________________________</w:t>
      </w:r>
    </w:p>
    <w:p w14:paraId="227E4FB4" w14:textId="38AB078B" w:rsidR="00105226" w:rsidRPr="00105226" w:rsidRDefault="00105226" w:rsidP="00984761">
      <w:pPr>
        <w:rPr>
          <w:b/>
        </w:rPr>
      </w:pPr>
      <w:r w:rsidRPr="00105226">
        <w:rPr>
          <w:b/>
        </w:rPr>
        <w:t xml:space="preserve">Then check your answers </w:t>
      </w:r>
      <w:r w:rsidRPr="00105226">
        <w:rPr>
          <w:b/>
          <w:sz w:val="24"/>
          <w:szCs w:val="24"/>
        </w:rPr>
        <w:t xml:space="preserve">by searching the words on </w:t>
      </w:r>
      <w:hyperlink r:id="rId20" w:history="1">
        <w:r w:rsidRPr="00105226">
          <w:rPr>
            <w:rStyle w:val="Hyperlink"/>
            <w:b/>
            <w:sz w:val="24"/>
            <w:szCs w:val="24"/>
          </w:rPr>
          <w:t>spanishdict.com.</w:t>
        </w:r>
      </w:hyperlink>
    </w:p>
    <w:p w14:paraId="3CE7606E" w14:textId="77777777" w:rsidR="00DD1E3C" w:rsidRPr="008C52CF" w:rsidRDefault="00DD1E3C">
      <w:pPr>
        <w:rPr>
          <w:rStyle w:val="Heading2Char"/>
          <w:shd w:val="clear" w:color="auto" w:fill="auto"/>
          <w:lang w:val="en-US"/>
        </w:rPr>
      </w:pPr>
      <w:r w:rsidRPr="008C52CF">
        <w:rPr>
          <w:rStyle w:val="Heading2Char"/>
          <w:b w:val="0"/>
          <w:shd w:val="clear" w:color="auto" w:fill="auto"/>
          <w:lang w:val="en-US"/>
        </w:rPr>
        <w:br w:type="page"/>
      </w:r>
    </w:p>
    <w:p w14:paraId="2454EF0D" w14:textId="706063F3" w:rsidR="002714EB" w:rsidRPr="008C52CF" w:rsidRDefault="002714EB" w:rsidP="00984761">
      <w:pPr>
        <w:pStyle w:val="Heading2"/>
        <w:rPr>
          <w:rStyle w:val="Heading2Char"/>
          <w:b/>
          <w:shd w:val="clear" w:color="auto" w:fill="auto"/>
          <w:lang w:val="en-US"/>
        </w:rPr>
      </w:pPr>
      <w:r w:rsidRPr="008C52CF">
        <w:rPr>
          <w:rStyle w:val="Heading2Char"/>
          <w:b/>
          <w:shd w:val="clear" w:color="auto" w:fill="auto"/>
          <w:lang w:val="en-US"/>
        </w:rPr>
        <w:lastRenderedPageBreak/>
        <w:t>S</w:t>
      </w:r>
      <w:r w:rsidR="00984761" w:rsidRPr="008C52CF">
        <w:rPr>
          <w:rStyle w:val="Heading2Char"/>
          <w:b/>
          <w:shd w:val="clear" w:color="auto" w:fill="auto"/>
          <w:lang w:val="en-US"/>
        </w:rPr>
        <w:t>ection 4</w:t>
      </w:r>
      <w:r w:rsidRPr="008C52CF">
        <w:rPr>
          <w:rStyle w:val="Heading2Char"/>
          <w:b/>
          <w:shd w:val="clear" w:color="auto" w:fill="auto"/>
          <w:lang w:val="en-US"/>
        </w:rPr>
        <w:t xml:space="preserve">: </w:t>
      </w:r>
      <w:r w:rsidR="00105226" w:rsidRPr="008C52CF">
        <w:rPr>
          <w:rStyle w:val="Heading2Char"/>
          <w:b/>
          <w:shd w:val="clear" w:color="auto" w:fill="auto"/>
          <w:lang w:val="en-US"/>
        </w:rPr>
        <w:t>Listening Discrimination</w:t>
      </w:r>
    </w:p>
    <w:p w14:paraId="0EB78E12" w14:textId="77777777" w:rsidR="002714EB" w:rsidRPr="003208EA" w:rsidRDefault="002714EB" w:rsidP="002714EB">
      <w:pPr>
        <w:rPr>
          <w:b/>
          <w:sz w:val="24"/>
          <w:szCs w:val="24"/>
        </w:rPr>
      </w:pPr>
      <w:r w:rsidRPr="003208EA">
        <w:rPr>
          <w:b/>
          <w:sz w:val="24"/>
          <w:szCs w:val="24"/>
        </w:rPr>
        <w:t xml:space="preserve">Complete the following exercises with a tutor. </w:t>
      </w:r>
    </w:p>
    <w:p w14:paraId="7FAF3E5A" w14:textId="77777777" w:rsidR="000C3412" w:rsidRDefault="004522DA" w:rsidP="000C3412">
      <w:pPr>
        <w:pStyle w:val="Heading3"/>
        <w:jc w:val="left"/>
      </w:pPr>
      <w:r w:rsidRPr="004522DA">
        <w:t>Listening</w:t>
      </w:r>
      <w:r w:rsidR="002714EB" w:rsidRPr="003208EA">
        <w:t xml:space="preserve">: </w:t>
      </w:r>
    </w:p>
    <w:p w14:paraId="32D209BA" w14:textId="5B2A453E" w:rsidR="002714EB" w:rsidRDefault="002714EB" w:rsidP="002714EB">
      <w:pPr>
        <w:rPr>
          <w:sz w:val="24"/>
          <w:szCs w:val="24"/>
        </w:rPr>
      </w:pPr>
      <w:r w:rsidRPr="003208EA">
        <w:rPr>
          <w:sz w:val="24"/>
          <w:szCs w:val="24"/>
        </w:rPr>
        <w:t>Listen as the tutor pronounces each of the following words. After each word, orally spell the word using the Spanish alphabet. For example, the tutor reads the word “</w:t>
      </w:r>
      <w:proofErr w:type="spellStart"/>
      <w:r w:rsidRPr="003208EA">
        <w:rPr>
          <w:sz w:val="24"/>
          <w:szCs w:val="24"/>
        </w:rPr>
        <w:t>libro</w:t>
      </w:r>
      <w:proofErr w:type="spellEnd"/>
      <w:r w:rsidRPr="003208EA">
        <w:rPr>
          <w:sz w:val="24"/>
          <w:szCs w:val="24"/>
        </w:rPr>
        <w:t>” and you spell out the word as “</w:t>
      </w:r>
      <w:proofErr w:type="spellStart"/>
      <w:r w:rsidRPr="003208EA">
        <w:rPr>
          <w:sz w:val="24"/>
          <w:szCs w:val="24"/>
        </w:rPr>
        <w:t>ele</w:t>
      </w:r>
      <w:proofErr w:type="spellEnd"/>
      <w:r w:rsidRPr="003208EA">
        <w:rPr>
          <w:sz w:val="24"/>
          <w:szCs w:val="24"/>
        </w:rPr>
        <w:t xml:space="preserve">, </w:t>
      </w:r>
      <w:proofErr w:type="spellStart"/>
      <w:r w:rsidRPr="003208EA">
        <w:rPr>
          <w:sz w:val="24"/>
          <w:szCs w:val="24"/>
        </w:rPr>
        <w:t>i</w:t>
      </w:r>
      <w:proofErr w:type="spellEnd"/>
      <w:r w:rsidRPr="003208EA">
        <w:rPr>
          <w:sz w:val="24"/>
          <w:szCs w:val="24"/>
        </w:rPr>
        <w:t xml:space="preserve">, be, ere, o”. </w:t>
      </w:r>
    </w:p>
    <w:p w14:paraId="3ECBFF75" w14:textId="77777777" w:rsidR="002714EB" w:rsidRDefault="002714EB" w:rsidP="002714EB">
      <w:pPr>
        <w:jc w:val="both"/>
        <w:rPr>
          <w:sz w:val="24"/>
          <w:szCs w:val="24"/>
        </w:rPr>
        <w:sectPr w:rsidR="002714EB" w:rsidSect="00DE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141202" w14:textId="77777777" w:rsidR="002714EB" w:rsidRPr="008773F3" w:rsidRDefault="002714EB" w:rsidP="000C3412">
      <w:pPr>
        <w:spacing w:line="240" w:lineRule="auto"/>
        <w:ind w:firstLine="720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lápiz</w:t>
      </w:r>
    </w:p>
    <w:p w14:paraId="24039CC9" w14:textId="77777777" w:rsidR="002714EB" w:rsidRPr="008773F3" w:rsidRDefault="002714EB" w:rsidP="000C3412">
      <w:pPr>
        <w:spacing w:line="240" w:lineRule="auto"/>
        <w:ind w:firstLine="720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mañana</w:t>
      </w:r>
    </w:p>
    <w:p w14:paraId="39A29E7E" w14:textId="77777777" w:rsidR="002714EB" w:rsidRPr="008773F3" w:rsidRDefault="002714EB" w:rsidP="000C3412">
      <w:pPr>
        <w:spacing w:line="240" w:lineRule="auto"/>
        <w:ind w:firstLine="720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clase</w:t>
      </w:r>
    </w:p>
    <w:p w14:paraId="2EA70896" w14:textId="77777777" w:rsidR="002714EB" w:rsidRPr="008773F3" w:rsidRDefault="002714EB" w:rsidP="000C3412">
      <w:pPr>
        <w:spacing w:line="240" w:lineRule="auto"/>
        <w:ind w:firstLine="720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 xml:space="preserve">zapato </w:t>
      </w:r>
    </w:p>
    <w:p w14:paraId="590140E7" w14:textId="77777777" w:rsidR="002714EB" w:rsidRPr="008773F3" w:rsidRDefault="002714EB" w:rsidP="000C3412">
      <w:pPr>
        <w:spacing w:line="240" w:lineRule="auto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cebolla</w:t>
      </w:r>
    </w:p>
    <w:p w14:paraId="2023B2AA" w14:textId="77777777" w:rsidR="002714EB" w:rsidRPr="008773F3" w:rsidRDefault="002714EB" w:rsidP="000C3412">
      <w:pPr>
        <w:spacing w:line="240" w:lineRule="auto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guitarra</w:t>
      </w:r>
    </w:p>
    <w:p w14:paraId="1489E7F2" w14:textId="77777777" w:rsidR="002714EB" w:rsidRPr="008773F3" w:rsidRDefault="002714EB" w:rsidP="000C3412">
      <w:pPr>
        <w:spacing w:line="240" w:lineRule="auto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jabón</w:t>
      </w:r>
    </w:p>
    <w:p w14:paraId="0993EDA2" w14:textId="77777777" w:rsidR="002714EB" w:rsidRPr="008773F3" w:rsidRDefault="002714EB" w:rsidP="000C3412">
      <w:pPr>
        <w:spacing w:line="240" w:lineRule="auto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chica</w:t>
      </w:r>
    </w:p>
    <w:p w14:paraId="0B10149B" w14:textId="77777777" w:rsidR="002714EB" w:rsidRPr="008773F3" w:rsidRDefault="002714EB" w:rsidP="000C3412">
      <w:pPr>
        <w:spacing w:line="240" w:lineRule="auto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niño</w:t>
      </w:r>
    </w:p>
    <w:p w14:paraId="02F32CFE" w14:textId="77777777" w:rsidR="002714EB" w:rsidRPr="008773F3" w:rsidRDefault="002714EB" w:rsidP="000C3412">
      <w:pPr>
        <w:spacing w:line="240" w:lineRule="auto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hambre</w:t>
      </w:r>
    </w:p>
    <w:p w14:paraId="4611C5F8" w14:textId="77777777" w:rsidR="002714EB" w:rsidRPr="008773F3" w:rsidRDefault="002714EB" w:rsidP="000C3412">
      <w:pPr>
        <w:spacing w:line="240" w:lineRule="auto"/>
        <w:jc w:val="both"/>
        <w:rPr>
          <w:sz w:val="24"/>
          <w:szCs w:val="24"/>
          <w:lang w:val="es-419"/>
        </w:rPr>
      </w:pPr>
      <w:r w:rsidRPr="008773F3">
        <w:rPr>
          <w:sz w:val="24"/>
          <w:szCs w:val="24"/>
          <w:lang w:val="es-419"/>
        </w:rPr>
        <w:t>Gilberto</w:t>
      </w:r>
    </w:p>
    <w:p w14:paraId="32E48FB1" w14:textId="046C61B3" w:rsidR="002714EB" w:rsidRPr="008773F3" w:rsidRDefault="004522DA" w:rsidP="000C3412">
      <w:pPr>
        <w:spacing w:line="24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futuro</w:t>
      </w:r>
    </w:p>
    <w:p w14:paraId="0569468E" w14:textId="77777777" w:rsidR="002714EB" w:rsidRPr="008773F3" w:rsidRDefault="002714EB" w:rsidP="002714EB">
      <w:pPr>
        <w:pStyle w:val="Heading2"/>
        <w:rPr>
          <w:lang w:val="es-419"/>
        </w:rPr>
        <w:sectPr w:rsidR="002714EB" w:rsidRPr="008773F3" w:rsidSect="00DE19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EBD4201" w14:textId="77777777" w:rsidR="000C3412" w:rsidRDefault="004522DA" w:rsidP="000C3412">
      <w:pPr>
        <w:pStyle w:val="Heading3"/>
        <w:jc w:val="left"/>
      </w:pPr>
      <w:r w:rsidRPr="004522DA">
        <w:t>Speaking</w:t>
      </w:r>
      <w:r w:rsidR="002714EB" w:rsidRPr="003208EA">
        <w:t xml:space="preserve">: </w:t>
      </w:r>
    </w:p>
    <w:p w14:paraId="32C4737A" w14:textId="2A7E6A35" w:rsidR="002714EB" w:rsidRPr="003208EA" w:rsidRDefault="002714EB" w:rsidP="000C3412">
      <w:pPr>
        <w:rPr>
          <w:sz w:val="24"/>
          <w:szCs w:val="24"/>
        </w:rPr>
      </w:pPr>
      <w:r w:rsidRPr="003208EA">
        <w:rPr>
          <w:sz w:val="24"/>
          <w:szCs w:val="24"/>
        </w:rPr>
        <w:t xml:space="preserve">Pronounce the following </w:t>
      </w:r>
      <w:r>
        <w:rPr>
          <w:sz w:val="24"/>
          <w:szCs w:val="24"/>
        </w:rPr>
        <w:t xml:space="preserve">words and have the tutor give you feedback on the pronunciation. </w:t>
      </w:r>
    </w:p>
    <w:p w14:paraId="358EEA82" w14:textId="77777777" w:rsidR="002714EB" w:rsidRDefault="002714EB" w:rsidP="000C3412">
      <w:pPr>
        <w:pStyle w:val="paragraph"/>
        <w:spacing w:before="0" w:beforeAutospacing="0" w:after="160" w:afterAutospacing="0"/>
        <w:textAlignment w:val="baseline"/>
        <w:rPr>
          <w:rStyle w:val="normaltextrun"/>
          <w:rFonts w:eastAsiaTheme="majorEastAsia"/>
        </w:rPr>
        <w:sectPr w:rsidR="002714EB" w:rsidSect="00DE19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C7593D" w14:textId="77777777" w:rsidR="002714EB" w:rsidRPr="008773F3" w:rsidRDefault="002714EB" w:rsidP="000C3412">
      <w:pPr>
        <w:ind w:firstLine="720"/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acento</w:t>
      </w:r>
    </w:p>
    <w:p w14:paraId="68B75518" w14:textId="77777777" w:rsidR="002714EB" w:rsidRPr="008773F3" w:rsidRDefault="002714EB" w:rsidP="000C3412">
      <w:pPr>
        <w:ind w:firstLine="720"/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 xml:space="preserve">calculadora </w:t>
      </w:r>
    </w:p>
    <w:p w14:paraId="5C48750D" w14:textId="77777777" w:rsidR="002714EB" w:rsidRPr="008773F3" w:rsidRDefault="002714EB" w:rsidP="000C3412">
      <w:pPr>
        <w:ind w:firstLine="720"/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 xml:space="preserve">cultural </w:t>
      </w:r>
    </w:p>
    <w:p w14:paraId="62BF4CD0" w14:textId="77777777" w:rsidR="002714EB" w:rsidRPr="008773F3" w:rsidRDefault="002714EB" w:rsidP="000C3412">
      <w:pPr>
        <w:ind w:firstLine="720"/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ingeniero</w:t>
      </w:r>
    </w:p>
    <w:p w14:paraId="5FF2A047" w14:textId="77777777" w:rsidR="002714EB" w:rsidRPr="008773F3" w:rsidRDefault="002714EB" w:rsidP="000C3412">
      <w:pPr>
        <w:ind w:firstLine="720"/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imaginar</w:t>
      </w:r>
    </w:p>
    <w:p w14:paraId="79FBA007" w14:textId="77777777" w:rsidR="002714EB" w:rsidRPr="008773F3" w:rsidRDefault="002714EB" w:rsidP="000C3412">
      <w:pPr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azul</w:t>
      </w:r>
    </w:p>
    <w:p w14:paraId="45371D63" w14:textId="77777777" w:rsidR="002714EB" w:rsidRPr="008773F3" w:rsidRDefault="002714EB" w:rsidP="000C3412">
      <w:pPr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verdad</w:t>
      </w:r>
    </w:p>
    <w:p w14:paraId="6E6F27B8" w14:textId="77777777" w:rsidR="002714EB" w:rsidRPr="008773F3" w:rsidRDefault="002714EB" w:rsidP="000C3412">
      <w:pPr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hablo</w:t>
      </w:r>
    </w:p>
    <w:p w14:paraId="3953A5FF" w14:textId="77777777" w:rsidR="002714EB" w:rsidRPr="008773F3" w:rsidRDefault="002714EB" w:rsidP="000C3412">
      <w:pPr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fácil</w:t>
      </w:r>
    </w:p>
    <w:p w14:paraId="5913EDB2" w14:textId="77777777" w:rsidR="002714EB" w:rsidRPr="008773F3" w:rsidRDefault="002714EB" w:rsidP="000C3412">
      <w:pPr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pizarra</w:t>
      </w:r>
    </w:p>
    <w:p w14:paraId="6C929922" w14:textId="77777777" w:rsidR="002714EB" w:rsidRPr="008773F3" w:rsidRDefault="002714EB" w:rsidP="000C3412">
      <w:pPr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cuaderno</w:t>
      </w:r>
    </w:p>
    <w:p w14:paraId="4F099487" w14:textId="77777777" w:rsidR="002714EB" w:rsidRPr="008773F3" w:rsidRDefault="002714EB" w:rsidP="000C3412">
      <w:pPr>
        <w:rPr>
          <w:rStyle w:val="normaltextrun"/>
          <w:sz w:val="24"/>
          <w:lang w:val="es-419"/>
        </w:rPr>
      </w:pPr>
      <w:r w:rsidRPr="008773F3">
        <w:rPr>
          <w:rStyle w:val="normaltextrun"/>
          <w:sz w:val="24"/>
          <w:lang w:val="es-419"/>
        </w:rPr>
        <w:t>silla</w:t>
      </w:r>
    </w:p>
    <w:p w14:paraId="3D93DD87" w14:textId="77777777" w:rsidR="002714EB" w:rsidRPr="008C52CF" w:rsidRDefault="002714EB" w:rsidP="000C3412">
      <w:pPr>
        <w:rPr>
          <w:rStyle w:val="normaltextrun"/>
          <w:sz w:val="24"/>
          <w:lang w:val="es-419"/>
        </w:rPr>
      </w:pPr>
      <w:r w:rsidRPr="008C52CF">
        <w:rPr>
          <w:rStyle w:val="normaltextrun"/>
          <w:sz w:val="24"/>
          <w:lang w:val="es-419"/>
        </w:rPr>
        <w:t>estudiante</w:t>
      </w:r>
    </w:p>
    <w:p w14:paraId="6CA65FC1" w14:textId="77777777" w:rsidR="002714EB" w:rsidRPr="008C52CF" w:rsidRDefault="002714EB" w:rsidP="000C3412">
      <w:pPr>
        <w:rPr>
          <w:rStyle w:val="normaltextrun"/>
          <w:sz w:val="24"/>
          <w:lang w:val="es-419"/>
        </w:rPr>
      </w:pPr>
      <w:r w:rsidRPr="008C52CF">
        <w:rPr>
          <w:rStyle w:val="normaltextrun"/>
          <w:sz w:val="24"/>
          <w:lang w:val="es-419"/>
        </w:rPr>
        <w:t>diccionario</w:t>
      </w:r>
    </w:p>
    <w:p w14:paraId="45B4558A" w14:textId="77777777" w:rsidR="002714EB" w:rsidRPr="008C52CF" w:rsidRDefault="002714EB" w:rsidP="000C3412">
      <w:pPr>
        <w:rPr>
          <w:sz w:val="24"/>
          <w:lang w:val="es-419"/>
        </w:rPr>
        <w:sectPr w:rsidR="002714EB" w:rsidRPr="008C52CF" w:rsidSect="00DE19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C52CF">
        <w:rPr>
          <w:rStyle w:val="normaltextrun"/>
          <w:sz w:val="24"/>
          <w:lang w:val="es-419"/>
        </w:rPr>
        <w:t>kilómetro</w:t>
      </w:r>
    </w:p>
    <w:p w14:paraId="7DE53AB7" w14:textId="77777777" w:rsidR="00164BA8" w:rsidRDefault="00164BA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s-US"/>
        </w:rPr>
      </w:pPr>
      <w:r w:rsidRPr="008C52CF">
        <w:rPr>
          <w:lang w:val="es-419"/>
        </w:rPr>
        <w:br w:type="page"/>
      </w:r>
    </w:p>
    <w:p w14:paraId="68592AF4" w14:textId="36F2D69D" w:rsidR="008841CC" w:rsidRPr="00E702EC" w:rsidRDefault="00105226" w:rsidP="00105226">
      <w:pPr>
        <w:pStyle w:val="Heading2"/>
        <w:rPr>
          <w:lang w:val="es-CO"/>
        </w:rPr>
      </w:pPr>
      <w:proofErr w:type="spellStart"/>
      <w:r w:rsidRPr="00E702EC">
        <w:rPr>
          <w:lang w:val="es-CO"/>
        </w:rPr>
        <w:lastRenderedPageBreak/>
        <w:t>Section</w:t>
      </w:r>
      <w:proofErr w:type="spellEnd"/>
      <w:r w:rsidRPr="00E702EC">
        <w:rPr>
          <w:lang w:val="es-CO"/>
        </w:rPr>
        <w:t xml:space="preserve"> 5: </w:t>
      </w:r>
      <w:proofErr w:type="spellStart"/>
      <w:r w:rsidRPr="00E702EC">
        <w:rPr>
          <w:lang w:val="es-CO"/>
        </w:rPr>
        <w:t>Practice</w:t>
      </w:r>
      <w:proofErr w:type="spellEnd"/>
      <w:r w:rsidRPr="00E702EC">
        <w:rPr>
          <w:lang w:val="es-CO"/>
        </w:rPr>
        <w:t xml:space="preserve"> </w:t>
      </w:r>
      <w:proofErr w:type="spellStart"/>
      <w:r w:rsidRPr="00E702EC">
        <w:rPr>
          <w:lang w:val="es-CO"/>
        </w:rPr>
        <w:t>with</w:t>
      </w:r>
      <w:proofErr w:type="spellEnd"/>
      <w:r w:rsidRPr="00E702EC">
        <w:rPr>
          <w:lang w:val="es-CO"/>
        </w:rPr>
        <w:t xml:space="preserve"> a tutor!</w:t>
      </w:r>
    </w:p>
    <w:p w14:paraId="44F65E2E" w14:textId="77777777" w:rsidR="008841CC" w:rsidRDefault="008841CC" w:rsidP="00884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21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87EC91" w14:textId="77777777" w:rsidR="008841CC" w:rsidRPr="00C74359" w:rsidRDefault="008841CC" w:rsidP="008841C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22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0B8B590F" w14:textId="77777777" w:rsidR="008841CC" w:rsidRPr="002637A4" w:rsidRDefault="008841CC" w:rsidP="008841CC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23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E45AE1" w14:textId="77777777" w:rsidR="008841CC" w:rsidRPr="007F35D0" w:rsidRDefault="008841CC" w:rsidP="008841CC">
      <w:pPr>
        <w:pStyle w:val="Heading3"/>
        <w:rPr>
          <w:color w:val="C00000"/>
          <w:sz w:val="32"/>
        </w:rPr>
      </w:pPr>
      <w:r w:rsidRPr="007F35D0">
        <w:rPr>
          <w:color w:val="C00000"/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8841CC" w14:paraId="5089C329" w14:textId="77777777" w:rsidTr="007F35D0">
        <w:trPr>
          <w:cantSplit/>
          <w:trHeight w:val="2114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594FC235" w14:textId="77777777" w:rsidR="009E0F7D" w:rsidRDefault="009E0F7D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14FD9AE8" w14:textId="77777777" w:rsidR="009E0F7D" w:rsidRDefault="009E0F7D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27F600E" w14:textId="393A8498" w:rsidR="008841CC" w:rsidRPr="00455D6F" w:rsidRDefault="008841CC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6B94A55E" w14:textId="44D93832" w:rsidR="008841CC" w:rsidRDefault="007F35D0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5D48029D" wp14:editId="5ED0FF53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177800</wp:posOffset>
                  </wp:positionV>
                  <wp:extent cx="685800" cy="685800"/>
                  <wp:effectExtent l="0" t="0" r="0" b="0"/>
                  <wp:wrapSquare wrapText="bothSides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4793EF" w14:textId="046F81F5" w:rsidR="007F35D0" w:rsidRDefault="007F35D0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2035034" w14:textId="77777777" w:rsidR="007F35D0" w:rsidRDefault="007F35D0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350DBF5" w14:textId="77777777" w:rsidR="007F35D0" w:rsidRDefault="007F35D0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A66E293" w14:textId="77777777" w:rsidR="007F35D0" w:rsidRDefault="007F35D0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098EE67" w14:textId="74B4E29F" w:rsidR="008841CC" w:rsidRPr="00455D6F" w:rsidRDefault="008841CC" w:rsidP="00DE1924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45FEBB83" w14:textId="05AFC2CB" w:rsidR="008841CC" w:rsidRPr="00455D6F" w:rsidRDefault="007F35D0" w:rsidP="007F35D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7A2B2AA6" wp14:editId="53F6B28F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190500</wp:posOffset>
                  </wp:positionV>
                  <wp:extent cx="685800" cy="685800"/>
                  <wp:effectExtent l="0" t="0" r="0" b="0"/>
                  <wp:wrapSquare wrapText="bothSides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0680DA" w14:textId="54F63DDA" w:rsidR="007F35D0" w:rsidRDefault="007F35D0" w:rsidP="007F35D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6C6DB70E" w14:textId="77777777" w:rsidR="007F35D0" w:rsidRDefault="007F35D0" w:rsidP="007F35D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146CE00" w14:textId="77777777" w:rsidR="007F35D0" w:rsidRDefault="007F35D0" w:rsidP="007F35D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2C1DC988" w14:textId="77777777" w:rsidR="007F35D0" w:rsidRDefault="007F35D0" w:rsidP="007F35D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86C5F1D" w14:textId="4C2E6D24" w:rsidR="008841CC" w:rsidRPr="00455D6F" w:rsidRDefault="008841CC" w:rsidP="007F35D0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</w:t>
            </w:r>
            <w:r w:rsidR="007F35D0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Yet Pass</w:t>
            </w:r>
          </w:p>
        </w:tc>
      </w:tr>
      <w:tr w:rsidR="008841CC" w14:paraId="6855CDF7" w14:textId="77777777" w:rsidTr="007F35D0">
        <w:trPr>
          <w:trHeight w:val="1511"/>
          <w:tblHeader/>
          <w:jc w:val="center"/>
        </w:trPr>
        <w:tc>
          <w:tcPr>
            <w:tcW w:w="1795" w:type="dxa"/>
          </w:tcPr>
          <w:p w14:paraId="5010DDC0" w14:textId="77777777" w:rsidR="008841CC" w:rsidRPr="005E31D6" w:rsidRDefault="008841CC" w:rsidP="00DE1924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3217F122" w14:textId="77777777" w:rsidR="008841CC" w:rsidRPr="005E31D6" w:rsidRDefault="008841CC" w:rsidP="00D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5B8A6BC8" w14:textId="77777777" w:rsidR="008841CC" w:rsidRPr="005E31D6" w:rsidRDefault="008841CC" w:rsidP="00D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8841CC" w14:paraId="3E27DC1A" w14:textId="77777777" w:rsidTr="007F35D0">
        <w:trPr>
          <w:trHeight w:val="1610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3ECB75AA" w14:textId="77777777" w:rsidR="008841CC" w:rsidRPr="005E31D6" w:rsidRDefault="008841CC" w:rsidP="00DE1924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1E6DDB0B" w14:textId="77777777" w:rsidR="008841CC" w:rsidRPr="005E31D6" w:rsidRDefault="008841CC" w:rsidP="00DE1924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778F821" w14:textId="77777777" w:rsidR="008841CC" w:rsidRPr="005E31D6" w:rsidRDefault="008841CC" w:rsidP="00D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6D40099" w14:textId="77777777" w:rsidR="008841CC" w:rsidRPr="005E31D6" w:rsidRDefault="008841CC" w:rsidP="00D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8841CC" w14:paraId="4C3F13EA" w14:textId="77777777" w:rsidTr="00DE1924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1A33A84A" w14:textId="77777777" w:rsidR="008841CC" w:rsidRPr="005E31D6" w:rsidRDefault="008841CC" w:rsidP="00DE1924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ACBE65D" w14:textId="77777777" w:rsidR="008841CC" w:rsidRPr="005E31D6" w:rsidRDefault="008841CC" w:rsidP="00D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B516291" w14:textId="77777777" w:rsidR="008841CC" w:rsidRPr="005E31D6" w:rsidRDefault="008841CC" w:rsidP="00D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2AEBDD8A" w14:textId="3319B356" w:rsidR="008841CC" w:rsidRDefault="008841CC" w:rsidP="008841CC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4FC529F4" w14:textId="1C91F760" w:rsidR="00162895" w:rsidRPr="00E702EC" w:rsidRDefault="008841CC" w:rsidP="008841CC">
      <w:pPr>
        <w:spacing w:line="240" w:lineRule="auto"/>
        <w:ind w:left="720" w:right="63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bookmarkStart w:id="0" w:name="_GoBack"/>
      <w:r w:rsidRPr="00E702EC">
        <w:rPr>
          <w:rStyle w:val="Strong"/>
          <w:rFonts w:ascii="Times New Roman" w:hAnsi="Times New Roman"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  <w:bookmarkEnd w:id="0"/>
    </w:p>
    <w:sectPr w:rsidR="00162895" w:rsidRPr="00E702EC" w:rsidSect="008841CC">
      <w:headerReference w:type="default" r:id="rId27"/>
      <w:footerReference w:type="default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9E41" w14:textId="77777777" w:rsidR="00650EC2" w:rsidRDefault="00650EC2" w:rsidP="00151FB7">
      <w:pPr>
        <w:spacing w:after="0" w:line="240" w:lineRule="auto"/>
      </w:pPr>
      <w:r>
        <w:separator/>
      </w:r>
    </w:p>
  </w:endnote>
  <w:endnote w:type="continuationSeparator" w:id="0">
    <w:p w14:paraId="0F2C3394" w14:textId="77777777" w:rsidR="00650EC2" w:rsidRDefault="00650EC2" w:rsidP="00151FB7">
      <w:pPr>
        <w:spacing w:after="0" w:line="240" w:lineRule="auto"/>
      </w:pPr>
      <w:r>
        <w:continuationSeparator/>
      </w:r>
    </w:p>
  </w:endnote>
  <w:endnote w:type="continuationNotice" w:id="1">
    <w:p w14:paraId="3BE7AB2E" w14:textId="77777777" w:rsidR="00650EC2" w:rsidRDefault="00650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54F4" w14:textId="77777777" w:rsidR="00B60B7C" w:rsidRDefault="00B60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F20F2" w14:textId="4C004C4A" w:rsidR="00DE1924" w:rsidRPr="008841CC" w:rsidRDefault="00DE1924" w:rsidP="001B2B2D">
        <w:pPr>
          <w:pStyle w:val="Footer"/>
          <w:tabs>
            <w:tab w:val="clear" w:pos="9360"/>
            <w:tab w:val="right" w:pos="10620"/>
          </w:tabs>
          <w:rPr>
            <w:rFonts w:ascii="Times New Roman" w:hAnsi="Times New Roman" w:cs="Times New Roman"/>
            <w:sz w:val="24"/>
          </w:rPr>
        </w:pPr>
        <w:r w:rsidRPr="008841CC">
          <w:rPr>
            <w:rFonts w:ascii="Times New Roman" w:hAnsi="Times New Roman" w:cs="Times New Roman"/>
            <w:sz w:val="24"/>
          </w:rPr>
          <w:t xml:space="preserve">Revised on </w:t>
        </w:r>
        <w:r w:rsidRPr="008841CC">
          <w:rPr>
            <w:rFonts w:ascii="Times New Roman" w:hAnsi="Times New Roman" w:cs="Times New Roman"/>
            <w:sz w:val="24"/>
          </w:rPr>
          <w:fldChar w:fldCharType="begin"/>
        </w:r>
        <w:r w:rsidRPr="008841CC">
          <w:rPr>
            <w:rFonts w:ascii="Times New Roman" w:hAnsi="Times New Roman" w:cs="Times New Roman"/>
            <w:sz w:val="24"/>
          </w:rPr>
          <w:instrText xml:space="preserve"> DATE \@ "M/d/yyyy" </w:instrText>
        </w:r>
        <w:r w:rsidRPr="008841CC">
          <w:rPr>
            <w:rFonts w:ascii="Times New Roman" w:hAnsi="Times New Roman" w:cs="Times New Roman"/>
            <w:sz w:val="24"/>
          </w:rPr>
          <w:fldChar w:fldCharType="separate"/>
        </w:r>
        <w:r w:rsidR="00E702EC">
          <w:rPr>
            <w:rFonts w:ascii="Times New Roman" w:hAnsi="Times New Roman" w:cs="Times New Roman"/>
            <w:noProof/>
            <w:sz w:val="24"/>
          </w:rPr>
          <w:t>1/26/2022</w:t>
        </w:r>
        <w:r w:rsidRPr="008841CC">
          <w:rPr>
            <w:rFonts w:ascii="Times New Roman" w:hAnsi="Times New Roman" w:cs="Times New Roman"/>
            <w:sz w:val="24"/>
          </w:rPr>
          <w:fldChar w:fldCharType="end"/>
        </w:r>
        <w:r w:rsidRPr="008841CC">
          <w:rPr>
            <w:rFonts w:ascii="Times New Roman" w:hAnsi="Times New Roman" w:cs="Times New Roman"/>
            <w:sz w:val="24"/>
          </w:rPr>
          <w:ptab w:relativeTo="margin" w:alignment="right" w:leader="none"/>
        </w:r>
        <w:r w:rsidRPr="008841CC">
          <w:rPr>
            <w:rFonts w:ascii="Times New Roman" w:hAnsi="Times New Roman" w:cs="Times New Roman"/>
            <w:sz w:val="24"/>
          </w:rPr>
          <w:fldChar w:fldCharType="begin"/>
        </w:r>
        <w:r w:rsidRPr="008841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41CC">
          <w:rPr>
            <w:rFonts w:ascii="Times New Roman" w:hAnsi="Times New Roman" w:cs="Times New Roman"/>
            <w:sz w:val="24"/>
          </w:rPr>
          <w:fldChar w:fldCharType="separate"/>
        </w:r>
        <w:r w:rsidR="00E702EC">
          <w:rPr>
            <w:rFonts w:ascii="Times New Roman" w:hAnsi="Times New Roman" w:cs="Times New Roman"/>
            <w:noProof/>
            <w:sz w:val="24"/>
          </w:rPr>
          <w:t>3</w:t>
        </w:r>
        <w:r w:rsidRPr="008841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06FA69A" w14:textId="77777777" w:rsidR="00DE1924" w:rsidRPr="008841CC" w:rsidRDefault="00DE1924" w:rsidP="001B2B2D">
    <w:pPr>
      <w:pStyle w:val="Footer"/>
      <w:tabs>
        <w:tab w:val="clear" w:pos="9360"/>
        <w:tab w:val="left" w:pos="2415"/>
        <w:tab w:val="right" w:pos="10620"/>
      </w:tabs>
      <w:rPr>
        <w:rFonts w:ascii="Times New Roman" w:hAnsi="Times New Roman" w:cs="Times New Roman"/>
        <w:sz w:val="24"/>
      </w:rPr>
    </w:pPr>
    <w:r w:rsidRPr="008841CC">
      <w:rPr>
        <w:rFonts w:ascii="Times New Roman" w:hAnsi="Times New Roman" w:cs="Times New Roman"/>
        <w:noProof/>
        <w:sz w:val="24"/>
        <w:lang w:eastAsia="zh-CN"/>
      </w:rPr>
      <w:drawing>
        <wp:inline distT="0" distB="0" distL="0" distR="0" wp14:anchorId="76572EBE" wp14:editId="09A93633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1CC">
      <w:rPr>
        <w:rFonts w:ascii="Times New Roman" w:hAnsi="Times New Roman" w:cs="Times New Roman"/>
        <w:sz w:val="24"/>
      </w:rPr>
      <w:ptab w:relativeTo="margin" w:alignment="right" w:leader="none"/>
    </w:r>
    <w:r w:rsidRPr="008841CC">
      <w:rPr>
        <w:rFonts w:ascii="Times New Roman" w:hAnsi="Times New Roman" w:cs="Times New Roman"/>
        <w:sz w:val="24"/>
      </w:rPr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48F2" w14:textId="77777777" w:rsidR="00B60B7C" w:rsidRDefault="00B60B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012827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20E29" w14:textId="5088AF3B" w:rsidR="00DE1924" w:rsidRPr="008841CC" w:rsidRDefault="00DE1924" w:rsidP="00B60B7C">
        <w:pPr>
          <w:pStyle w:val="Footer"/>
          <w:tabs>
            <w:tab w:val="clear" w:pos="9360"/>
            <w:tab w:val="right" w:pos="10620"/>
          </w:tabs>
          <w:spacing w:before="240"/>
          <w:rPr>
            <w:rFonts w:ascii="Times New Roman" w:hAnsi="Times New Roman" w:cs="Times New Roman"/>
            <w:sz w:val="24"/>
          </w:rPr>
        </w:pPr>
        <w:r w:rsidRPr="008841CC">
          <w:rPr>
            <w:rFonts w:ascii="Times New Roman" w:hAnsi="Times New Roman" w:cs="Times New Roman"/>
            <w:sz w:val="24"/>
          </w:rPr>
          <w:t xml:space="preserve">Revised on </w:t>
        </w:r>
        <w:r w:rsidRPr="008841CC">
          <w:rPr>
            <w:rFonts w:ascii="Times New Roman" w:hAnsi="Times New Roman" w:cs="Times New Roman"/>
            <w:sz w:val="24"/>
          </w:rPr>
          <w:fldChar w:fldCharType="begin"/>
        </w:r>
        <w:r w:rsidRPr="008841CC">
          <w:rPr>
            <w:rFonts w:ascii="Times New Roman" w:hAnsi="Times New Roman" w:cs="Times New Roman"/>
            <w:sz w:val="24"/>
          </w:rPr>
          <w:instrText xml:space="preserve"> DATE \@ "M/d/yyyy" </w:instrText>
        </w:r>
        <w:r w:rsidRPr="008841CC">
          <w:rPr>
            <w:rFonts w:ascii="Times New Roman" w:hAnsi="Times New Roman" w:cs="Times New Roman"/>
            <w:sz w:val="24"/>
          </w:rPr>
          <w:fldChar w:fldCharType="separate"/>
        </w:r>
        <w:r w:rsidR="00E702EC">
          <w:rPr>
            <w:rFonts w:ascii="Times New Roman" w:hAnsi="Times New Roman" w:cs="Times New Roman"/>
            <w:noProof/>
            <w:sz w:val="24"/>
          </w:rPr>
          <w:t>1/26/2022</w:t>
        </w:r>
        <w:r w:rsidRPr="008841CC">
          <w:rPr>
            <w:rFonts w:ascii="Times New Roman" w:hAnsi="Times New Roman" w:cs="Times New Roman"/>
            <w:sz w:val="24"/>
          </w:rPr>
          <w:fldChar w:fldCharType="end"/>
        </w:r>
        <w:r w:rsidRPr="008841CC">
          <w:rPr>
            <w:rFonts w:ascii="Times New Roman" w:hAnsi="Times New Roman" w:cs="Times New Roman"/>
            <w:sz w:val="24"/>
          </w:rPr>
          <w:ptab w:relativeTo="margin" w:alignment="right" w:leader="none"/>
        </w:r>
        <w:r w:rsidRPr="008841CC">
          <w:rPr>
            <w:rFonts w:ascii="Times New Roman" w:hAnsi="Times New Roman" w:cs="Times New Roman"/>
            <w:sz w:val="24"/>
          </w:rPr>
          <w:fldChar w:fldCharType="begin"/>
        </w:r>
        <w:r w:rsidRPr="008841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41CC">
          <w:rPr>
            <w:rFonts w:ascii="Times New Roman" w:hAnsi="Times New Roman" w:cs="Times New Roman"/>
            <w:sz w:val="24"/>
          </w:rPr>
          <w:fldChar w:fldCharType="separate"/>
        </w:r>
        <w:r w:rsidR="00E702EC">
          <w:rPr>
            <w:rFonts w:ascii="Times New Roman" w:hAnsi="Times New Roman" w:cs="Times New Roman"/>
            <w:noProof/>
            <w:sz w:val="24"/>
          </w:rPr>
          <w:t>4</w:t>
        </w:r>
        <w:r w:rsidRPr="008841C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1D61B2E" w14:textId="77777777" w:rsidR="00DE1924" w:rsidRPr="008841CC" w:rsidRDefault="00DE1924" w:rsidP="00164BA8">
    <w:pPr>
      <w:pStyle w:val="Footer"/>
      <w:tabs>
        <w:tab w:val="clear" w:pos="9360"/>
        <w:tab w:val="left" w:pos="2415"/>
        <w:tab w:val="right" w:pos="10620"/>
      </w:tabs>
      <w:rPr>
        <w:rFonts w:ascii="Times New Roman" w:hAnsi="Times New Roman" w:cs="Times New Roman"/>
        <w:sz w:val="24"/>
      </w:rPr>
    </w:pPr>
    <w:r w:rsidRPr="008841CC">
      <w:rPr>
        <w:rFonts w:ascii="Times New Roman" w:hAnsi="Times New Roman" w:cs="Times New Roman"/>
        <w:noProof/>
        <w:sz w:val="24"/>
        <w:lang w:eastAsia="zh-CN"/>
      </w:rPr>
      <w:drawing>
        <wp:inline distT="0" distB="0" distL="0" distR="0" wp14:anchorId="2DDD76D9" wp14:editId="24253315">
          <wp:extent cx="523385" cy="274320"/>
          <wp:effectExtent l="0" t="0" r="0" b="0"/>
          <wp:docPr id="2" name="Picture 2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1CC">
      <w:rPr>
        <w:rFonts w:ascii="Times New Roman" w:hAnsi="Times New Roman" w:cs="Times New Roman"/>
        <w:sz w:val="24"/>
      </w:rPr>
      <w:ptab w:relativeTo="margin" w:alignment="right" w:leader="none"/>
    </w:r>
    <w:r w:rsidRPr="008841CC">
      <w:rPr>
        <w:rFonts w:ascii="Times New Roman" w:hAnsi="Times New Roman" w:cs="Times New Roman"/>
        <w:sz w:val="24"/>
      </w:rP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195F" w14:textId="77777777" w:rsidR="00650EC2" w:rsidRDefault="00650EC2" w:rsidP="00151FB7">
      <w:pPr>
        <w:spacing w:after="0" w:line="240" w:lineRule="auto"/>
      </w:pPr>
      <w:r>
        <w:separator/>
      </w:r>
    </w:p>
  </w:footnote>
  <w:footnote w:type="continuationSeparator" w:id="0">
    <w:p w14:paraId="05502655" w14:textId="77777777" w:rsidR="00650EC2" w:rsidRDefault="00650EC2" w:rsidP="00151FB7">
      <w:pPr>
        <w:spacing w:after="0" w:line="240" w:lineRule="auto"/>
      </w:pPr>
      <w:r>
        <w:continuationSeparator/>
      </w:r>
    </w:p>
  </w:footnote>
  <w:footnote w:type="continuationNotice" w:id="1">
    <w:p w14:paraId="6A58ED39" w14:textId="77777777" w:rsidR="00650EC2" w:rsidRDefault="00650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2D3E" w14:textId="77777777" w:rsidR="00B60B7C" w:rsidRDefault="00B60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82A4" w14:textId="6D650AC2" w:rsidR="00DE1924" w:rsidRPr="008841CC" w:rsidRDefault="00DE1924" w:rsidP="001B2B2D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8841CC">
      <w:rPr>
        <w:rFonts w:ascii="Times New Roman" w:hAnsi="Times New Roman" w:cs="Times New Roman"/>
        <w:noProof/>
        <w:lang w:eastAsia="zh-CN"/>
      </w:rPr>
      <w:drawing>
        <wp:inline distT="0" distB="0" distL="0" distR="0" wp14:anchorId="1852BD5C" wp14:editId="39372320">
          <wp:extent cx="400050" cy="2920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1CC">
      <w:rPr>
        <w:rFonts w:ascii="Times New Roman" w:hAnsi="Times New Roman" w:cs="Times New Roman"/>
        <w:b/>
        <w:bCs/>
        <w:sz w:val="24"/>
        <w:szCs w:val="24"/>
      </w:rPr>
      <w:t>Spanish Self-Directed Learning Activities</w:t>
    </w:r>
  </w:p>
  <w:p w14:paraId="0C619A90" w14:textId="08F6D8B5" w:rsidR="00DE1924" w:rsidRPr="001B2B2D" w:rsidRDefault="00DE1924" w:rsidP="001B2B2D">
    <w:pPr>
      <w:pStyle w:val="Header"/>
      <w:tabs>
        <w:tab w:val="clear" w:pos="9360"/>
        <w:tab w:val="right" w:pos="10440"/>
      </w:tabs>
      <w:spacing w:after="240"/>
      <w:rPr>
        <w:rFonts w:ascii="Times New Roman" w:hAnsi="Times New Roman" w:cs="Times New Roman"/>
        <w:sz w:val="24"/>
        <w:szCs w:val="24"/>
      </w:rPr>
    </w:pPr>
    <w:r w:rsidRPr="008841CC">
      <w:rPr>
        <w:rFonts w:ascii="Times New Roman" w:hAnsi="Times New Roman" w:cs="Times New Roman"/>
        <w:sz w:val="24"/>
        <w:szCs w:val="24"/>
      </w:rPr>
      <w:t xml:space="preserve">Language Learning Center, </w:t>
    </w:r>
    <w:r w:rsidRPr="008841CC">
      <w:rPr>
        <w:rFonts w:ascii="Times New Roman" w:hAnsi="Times New Roman" w:cs="Times New Roman"/>
        <w:i/>
        <w:iCs/>
        <w:sz w:val="24"/>
        <w:szCs w:val="24"/>
      </w:rPr>
      <w:t>Passport Rewards</w:t>
    </w:r>
    <w:r w:rsidRPr="008841CC"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ptab w:relativeTo="margin" w:alignment="right" w:leader="none"/>
    </w:r>
    <w:r>
      <w:rPr>
        <w:rFonts w:ascii="Times New Roman" w:hAnsi="Times New Roman" w:cs="Times New Roman"/>
        <w:iCs/>
        <w:sz w:val="24"/>
        <w:szCs w:val="24"/>
      </w:rPr>
      <w:t>SP01</w:t>
    </w:r>
    <w:r w:rsidRPr="008841CC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The Alphabet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3BE0" w14:textId="77777777" w:rsidR="00B60B7C" w:rsidRDefault="00B60B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FD63" w14:textId="77777777" w:rsidR="00DE1924" w:rsidRPr="008841CC" w:rsidRDefault="00DE1924" w:rsidP="00DE1924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8841CC">
      <w:rPr>
        <w:rFonts w:ascii="Times New Roman" w:hAnsi="Times New Roman" w:cs="Times New Roman"/>
        <w:noProof/>
        <w:lang w:eastAsia="zh-CN"/>
      </w:rPr>
      <w:drawing>
        <wp:inline distT="0" distB="0" distL="0" distR="0" wp14:anchorId="4D4F7BB4" wp14:editId="21F94920">
          <wp:extent cx="400050" cy="292061"/>
          <wp:effectExtent l="0" t="0" r="0" b="0"/>
          <wp:docPr id="1772170093" name="Picture 177217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1CC">
      <w:rPr>
        <w:rFonts w:ascii="Times New Roman" w:hAnsi="Times New Roman" w:cs="Times New Roman"/>
        <w:b/>
        <w:bCs/>
        <w:sz w:val="24"/>
        <w:szCs w:val="24"/>
      </w:rPr>
      <w:t>Spanish Self-Directed Learning Activities</w:t>
    </w:r>
  </w:p>
  <w:p w14:paraId="3D70C59D" w14:textId="11C42EAE" w:rsidR="00DE1924" w:rsidRPr="008841CC" w:rsidRDefault="00DE1924" w:rsidP="008841CC">
    <w:pPr>
      <w:pStyle w:val="Header"/>
      <w:tabs>
        <w:tab w:val="clear" w:pos="9360"/>
        <w:tab w:val="right" w:pos="10440"/>
      </w:tabs>
      <w:spacing w:after="240"/>
      <w:rPr>
        <w:rFonts w:ascii="Times New Roman" w:hAnsi="Times New Roman" w:cs="Times New Roman"/>
        <w:sz w:val="24"/>
        <w:szCs w:val="24"/>
      </w:rPr>
    </w:pPr>
    <w:r w:rsidRPr="008841CC">
      <w:rPr>
        <w:rFonts w:ascii="Times New Roman" w:hAnsi="Times New Roman" w:cs="Times New Roman"/>
        <w:sz w:val="24"/>
        <w:szCs w:val="24"/>
      </w:rPr>
      <w:t>L</w:t>
    </w:r>
    <w:r>
      <w:rPr>
        <w:rFonts w:ascii="Times New Roman" w:hAnsi="Times New Roman" w:cs="Times New Roman"/>
        <w:sz w:val="24"/>
        <w:szCs w:val="24"/>
      </w:rPr>
      <w:t>anguage Learning Center,</w:t>
    </w:r>
    <w:r w:rsidRPr="008841CC">
      <w:rPr>
        <w:rFonts w:ascii="Times New Roman" w:hAnsi="Times New Roman" w:cs="Times New Roman"/>
        <w:sz w:val="24"/>
        <w:szCs w:val="24"/>
      </w:rPr>
      <w:t xml:space="preserve"> </w:t>
    </w:r>
    <w:r w:rsidRPr="008841CC">
      <w:rPr>
        <w:rFonts w:ascii="Times New Roman" w:hAnsi="Times New Roman" w:cs="Times New Roman"/>
        <w:i/>
        <w:iCs/>
        <w:sz w:val="24"/>
        <w:szCs w:val="24"/>
      </w:rPr>
      <w:t>Passport Rewards</w:t>
    </w:r>
    <w:r w:rsidRPr="008841CC"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ptab w:relativeTo="margin" w:alignment="right" w:leader="none"/>
    </w:r>
    <w:r>
      <w:rPr>
        <w:rFonts w:ascii="Times New Roman" w:hAnsi="Times New Roman" w:cs="Times New Roman"/>
        <w:iCs/>
        <w:sz w:val="24"/>
        <w:szCs w:val="24"/>
      </w:rPr>
      <w:t>SP01</w:t>
    </w:r>
    <w:r w:rsidRPr="008841CC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The Alphabet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E78"/>
    <w:multiLevelType w:val="hybridMultilevel"/>
    <w:tmpl w:val="262EF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EFD"/>
    <w:multiLevelType w:val="hybridMultilevel"/>
    <w:tmpl w:val="45B83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449"/>
    <w:multiLevelType w:val="hybridMultilevel"/>
    <w:tmpl w:val="C59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12EB"/>
    <w:multiLevelType w:val="hybridMultilevel"/>
    <w:tmpl w:val="2F5A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2BA4"/>
    <w:multiLevelType w:val="hybridMultilevel"/>
    <w:tmpl w:val="01A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1C0A"/>
    <w:multiLevelType w:val="hybridMultilevel"/>
    <w:tmpl w:val="C82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02D7"/>
    <w:multiLevelType w:val="hybridMultilevel"/>
    <w:tmpl w:val="2AAEB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6AB1"/>
    <w:multiLevelType w:val="hybridMultilevel"/>
    <w:tmpl w:val="8EEC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A0C55"/>
    <w:multiLevelType w:val="hybridMultilevel"/>
    <w:tmpl w:val="F312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46B8"/>
    <w:multiLevelType w:val="hybridMultilevel"/>
    <w:tmpl w:val="ED56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C7A3B"/>
    <w:multiLevelType w:val="hybridMultilevel"/>
    <w:tmpl w:val="0DCEE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4096" w:nlCheck="1" w:checkStyle="0"/>
  <w:activeWritingStyle w:appName="MSWord" w:lang="es-US" w:vendorID="64" w:dllVersion="4096" w:nlCheck="1" w:checkStyle="0"/>
  <w:activeWritingStyle w:appName="MSWord" w:lang="es-419" w:vendorID="64" w:dllVersion="4096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activeWritingStyle w:appName="MSWord" w:lang="es-419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7"/>
    <w:rsid w:val="000C3412"/>
    <w:rsid w:val="000D2938"/>
    <w:rsid w:val="000D3893"/>
    <w:rsid w:val="00105226"/>
    <w:rsid w:val="00151FB7"/>
    <w:rsid w:val="00162895"/>
    <w:rsid w:val="00164BA8"/>
    <w:rsid w:val="001723D6"/>
    <w:rsid w:val="00176263"/>
    <w:rsid w:val="001B2B2D"/>
    <w:rsid w:val="001E5892"/>
    <w:rsid w:val="002714EB"/>
    <w:rsid w:val="003229DC"/>
    <w:rsid w:val="00361223"/>
    <w:rsid w:val="003C5D4C"/>
    <w:rsid w:val="003E13DE"/>
    <w:rsid w:val="004116AF"/>
    <w:rsid w:val="004421F2"/>
    <w:rsid w:val="00442575"/>
    <w:rsid w:val="004522DA"/>
    <w:rsid w:val="004A467A"/>
    <w:rsid w:val="004C0E4D"/>
    <w:rsid w:val="0059195D"/>
    <w:rsid w:val="005F292C"/>
    <w:rsid w:val="00621657"/>
    <w:rsid w:val="00650EC2"/>
    <w:rsid w:val="00695858"/>
    <w:rsid w:val="006B31FA"/>
    <w:rsid w:val="00765622"/>
    <w:rsid w:val="007B04C4"/>
    <w:rsid w:val="007F35D0"/>
    <w:rsid w:val="007F3CA3"/>
    <w:rsid w:val="00800B65"/>
    <w:rsid w:val="008333E1"/>
    <w:rsid w:val="008841CC"/>
    <w:rsid w:val="008B3AF3"/>
    <w:rsid w:val="008C52CF"/>
    <w:rsid w:val="008E7B8A"/>
    <w:rsid w:val="009355D2"/>
    <w:rsid w:val="009619B9"/>
    <w:rsid w:val="00983850"/>
    <w:rsid w:val="009842CF"/>
    <w:rsid w:val="00984761"/>
    <w:rsid w:val="009B78E3"/>
    <w:rsid w:val="009E0F7D"/>
    <w:rsid w:val="00A20839"/>
    <w:rsid w:val="00A7524C"/>
    <w:rsid w:val="00B256FC"/>
    <w:rsid w:val="00B60B7C"/>
    <w:rsid w:val="00B7665F"/>
    <w:rsid w:val="00B90B99"/>
    <w:rsid w:val="00BE1BE4"/>
    <w:rsid w:val="00C75ED7"/>
    <w:rsid w:val="00C86EAA"/>
    <w:rsid w:val="00CD73A2"/>
    <w:rsid w:val="00DD1E3C"/>
    <w:rsid w:val="00DD2741"/>
    <w:rsid w:val="00DE1924"/>
    <w:rsid w:val="00DF29C7"/>
    <w:rsid w:val="00E04F57"/>
    <w:rsid w:val="00E11EB8"/>
    <w:rsid w:val="00E17882"/>
    <w:rsid w:val="00E37C02"/>
    <w:rsid w:val="00E702EC"/>
    <w:rsid w:val="00E7114C"/>
    <w:rsid w:val="00ED5C98"/>
    <w:rsid w:val="00F1239C"/>
    <w:rsid w:val="10F4E367"/>
    <w:rsid w:val="69A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95CBF"/>
  <w15:chartTrackingRefBased/>
  <w15:docId w15:val="{70FA9AB4-85E7-4A40-8C79-37C05B8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B7"/>
  </w:style>
  <w:style w:type="paragraph" w:styleId="Heading1">
    <w:name w:val="heading 1"/>
    <w:basedOn w:val="Normal"/>
    <w:next w:val="Normal"/>
    <w:link w:val="Heading1Char"/>
    <w:uiPriority w:val="9"/>
    <w:qFormat/>
    <w:rsid w:val="00151FB7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1CC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s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FB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FB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1CC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  <w:lang w:val="es-US"/>
    </w:rPr>
  </w:style>
  <w:style w:type="character" w:customStyle="1" w:styleId="Heading3Char">
    <w:name w:val="Heading 3 Char"/>
    <w:basedOn w:val="DefaultParagraphFont"/>
    <w:link w:val="Heading3"/>
    <w:uiPriority w:val="9"/>
    <w:rsid w:val="00151FB7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FB7"/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paragraph" w:customStyle="1" w:styleId="paragraph">
    <w:name w:val="paragraph"/>
    <w:basedOn w:val="Normal"/>
    <w:rsid w:val="0015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1FB7"/>
  </w:style>
  <w:style w:type="character" w:customStyle="1" w:styleId="eop">
    <w:name w:val="eop"/>
    <w:basedOn w:val="DefaultParagraphFont"/>
    <w:rsid w:val="00151FB7"/>
  </w:style>
  <w:style w:type="table" w:styleId="TableGrid">
    <w:name w:val="Table Grid"/>
    <w:basedOn w:val="TableNormal"/>
    <w:uiPriority w:val="59"/>
    <w:rsid w:val="0015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FB7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B7"/>
  </w:style>
  <w:style w:type="paragraph" w:styleId="Footer">
    <w:name w:val="footer"/>
    <w:basedOn w:val="Normal"/>
    <w:link w:val="FooterChar"/>
    <w:uiPriority w:val="99"/>
    <w:unhideWhenUsed/>
    <w:rsid w:val="0015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B7"/>
  </w:style>
  <w:style w:type="character" w:styleId="Strong">
    <w:name w:val="Strong"/>
    <w:basedOn w:val="DefaultParagraphFont"/>
    <w:uiPriority w:val="22"/>
    <w:qFormat/>
    <w:rsid w:val="00151FB7"/>
    <w:rPr>
      <w:b/>
      <w:bCs/>
    </w:rPr>
  </w:style>
  <w:style w:type="character" w:styleId="Emphasis">
    <w:name w:val="Emphasis"/>
    <w:basedOn w:val="DefaultParagraphFont"/>
    <w:uiPriority w:val="20"/>
    <w:qFormat/>
    <w:rsid w:val="00151F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1CC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1CC"/>
    <w:rPr>
      <w:rFonts w:cstheme="minorHAnsi"/>
      <w:color w:val="4D0068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5622"/>
    <w:rPr>
      <w:color w:val="8C8C8C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847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anishdict.com/" TargetMode="External"/><Relationship Id="rId18" Type="http://schemas.openxmlformats.org/officeDocument/2006/relationships/header" Target="header3.xm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mtsac.edu/llc/passportrewards/spanishdlas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footer" Target="footer2.xml"/><Relationship Id="rId25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spanishdict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mtsac-edu.zoom.us/j/97503332158" TargetMode="Externa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mtsac.edu/llc/passportrewards/spanishdlas/sign-in.html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2020-03-11T23:22:43+00:00</Date>
    <_ip_UnifiedCompliancePolicyProperties xmlns="http://schemas.microsoft.com/sharepoint/v3" xsi:nil="true"/>
    <Term xmlns="5053063c-7268-4863-93de-a15cdd696b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869F-CE76-489B-8D2B-02603C351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5F5FA-360B-47CA-9274-C58F9C37030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00a354a-0372-4438-9bdc-f2aa151971ec"/>
    <ds:schemaRef ds:uri="http://purl.org/dc/terms/"/>
    <ds:schemaRef ds:uri="5053063c-7268-4863-93de-a15cdd696be5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7969C1-D4A8-4A23-8826-080A4324E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5CC7A-1807-4785-990A-D18B3B92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SP01 The Alphabet</vt:lpstr>
    </vt:vector>
  </TitlesOfParts>
  <Company>Mt. San Antonio College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The Alphabet</dc:title>
  <dc:subject/>
  <dc:creator>Sanchez, Lizbet</dc:creator>
  <cp:keywords/>
  <dc:description/>
  <cp:lastModifiedBy>Oppenstein, Caridad</cp:lastModifiedBy>
  <cp:revision>10</cp:revision>
  <cp:lastPrinted>2022-01-21T20:49:00Z</cp:lastPrinted>
  <dcterms:created xsi:type="dcterms:W3CDTF">2022-01-20T22:50:00Z</dcterms:created>
  <dcterms:modified xsi:type="dcterms:W3CDTF">2022-01-26T16:11:00Z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