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910F" w14:textId="77777777" w:rsidR="00DB7566" w:rsidRDefault="00000000">
      <w:pPr>
        <w:pStyle w:val="Title"/>
      </w:pPr>
      <w:r>
        <w:rPr>
          <w:spacing w:val="-2"/>
        </w:rPr>
        <w:t>MT.</w:t>
      </w:r>
      <w:r>
        <w:rPr>
          <w:spacing w:val="-12"/>
        </w:rPr>
        <w:t xml:space="preserve"> </w:t>
      </w:r>
      <w:r>
        <w:rPr>
          <w:spacing w:val="-2"/>
        </w:rPr>
        <w:t>SAN</w:t>
      </w:r>
      <w:r>
        <w:rPr>
          <w:spacing w:val="-19"/>
        </w:rPr>
        <w:t xml:space="preserve"> </w:t>
      </w:r>
      <w:r>
        <w:rPr>
          <w:spacing w:val="-2"/>
        </w:rPr>
        <w:t>ANTONIO</w:t>
      </w:r>
      <w:r>
        <w:rPr>
          <w:spacing w:val="-12"/>
        </w:rPr>
        <w:t xml:space="preserve"> </w:t>
      </w:r>
      <w:r>
        <w:rPr>
          <w:spacing w:val="-2"/>
        </w:rPr>
        <w:t>COLLEGE</w:t>
      </w:r>
    </w:p>
    <w:p w14:paraId="1248D354" w14:textId="77777777" w:rsidR="00DB7566" w:rsidRDefault="00000000">
      <w:pPr>
        <w:spacing w:before="189"/>
        <w:ind w:left="220"/>
        <w:jc w:val="center"/>
        <w:rPr>
          <w:b/>
          <w:i/>
        </w:rPr>
      </w:pPr>
      <w:r>
        <w:rPr>
          <w:b/>
          <w:i/>
        </w:rPr>
        <w:t>2023-24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FISCAL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YEAR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APPROVED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HOLIDAYS</w:t>
      </w:r>
    </w:p>
    <w:p w14:paraId="0EE00021" w14:textId="77777777" w:rsidR="00DB7566" w:rsidRDefault="00DB7566">
      <w:pPr>
        <w:pStyle w:val="BodyText"/>
        <w:rPr>
          <w:b/>
          <w:i/>
        </w:rPr>
      </w:pPr>
    </w:p>
    <w:p w14:paraId="4271B7D2" w14:textId="77777777" w:rsidR="00DB7566" w:rsidRDefault="00DB7566">
      <w:pPr>
        <w:pStyle w:val="BodyText"/>
        <w:spacing w:before="109"/>
        <w:rPr>
          <w:b/>
          <w:i/>
        </w:rPr>
      </w:pPr>
    </w:p>
    <w:p w14:paraId="1FA5D838" w14:textId="77777777" w:rsidR="00DB7566" w:rsidRDefault="00000000">
      <w:pPr>
        <w:pStyle w:val="BodyText"/>
        <w:spacing w:line="256" w:lineRule="auto"/>
        <w:ind w:left="119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holidays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regular,</w:t>
      </w:r>
      <w:r>
        <w:rPr>
          <w:spacing w:val="-2"/>
        </w:rPr>
        <w:t xml:space="preserve"> </w:t>
      </w:r>
      <w:r>
        <w:t>salaried</w:t>
      </w:r>
      <w:r>
        <w:rPr>
          <w:spacing w:val="-8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employees, supervisors, and managers. The College will be closed on these days.</w:t>
      </w:r>
    </w:p>
    <w:p w14:paraId="3864A985" w14:textId="77777777" w:rsidR="00DB7566" w:rsidRDefault="00DB7566">
      <w:pPr>
        <w:pStyle w:val="BodyText"/>
        <w:rPr>
          <w:sz w:val="20"/>
        </w:rPr>
      </w:pPr>
    </w:p>
    <w:p w14:paraId="08C8309B" w14:textId="77777777" w:rsidR="00DB7566" w:rsidRDefault="00DB7566">
      <w:pPr>
        <w:pStyle w:val="BodyText"/>
        <w:spacing w:before="143"/>
        <w:rPr>
          <w:sz w:val="20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0"/>
        <w:gridCol w:w="2631"/>
      </w:tblGrid>
      <w:tr w:rsidR="00DB7566" w14:paraId="150BC6B7" w14:textId="77777777">
        <w:trPr>
          <w:trHeight w:val="339"/>
        </w:trPr>
        <w:tc>
          <w:tcPr>
            <w:tcW w:w="4370" w:type="dxa"/>
          </w:tcPr>
          <w:p w14:paraId="02FD6342" w14:textId="77777777" w:rsidR="00DB7566" w:rsidRDefault="00000000">
            <w:pPr>
              <w:pStyle w:val="TableParagraph"/>
              <w:spacing w:before="0" w:line="247" w:lineRule="exact"/>
              <w:ind w:left="50"/>
            </w:pPr>
            <w:r>
              <w:t>Independence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4DD59040" w14:textId="77777777" w:rsidR="00DB7566" w:rsidRDefault="00000000">
            <w:pPr>
              <w:pStyle w:val="TableParagraph"/>
              <w:spacing w:before="0" w:line="247" w:lineRule="exact"/>
              <w:ind w:left="1440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4(T)</w:t>
            </w:r>
          </w:p>
        </w:tc>
      </w:tr>
      <w:tr w:rsidR="00DB7566" w14:paraId="5E0374C4" w14:textId="77777777">
        <w:trPr>
          <w:trHeight w:val="432"/>
        </w:trPr>
        <w:tc>
          <w:tcPr>
            <w:tcW w:w="4370" w:type="dxa"/>
          </w:tcPr>
          <w:p w14:paraId="7FD30E54" w14:textId="77777777" w:rsidR="00DB7566" w:rsidRDefault="00000000">
            <w:pPr>
              <w:pStyle w:val="TableParagraph"/>
              <w:ind w:left="50"/>
            </w:pPr>
            <w:r>
              <w:t>Labor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5ED9A107" w14:textId="688E63BB" w:rsidR="00DB7566" w:rsidRDefault="00000000">
            <w:pPr>
              <w:pStyle w:val="TableParagraph"/>
              <w:ind w:left="1440"/>
            </w:pPr>
            <w:r>
              <w:t>Sept</w:t>
            </w:r>
            <w:r>
              <w:rPr>
                <w:spacing w:val="-1"/>
              </w:rPr>
              <w:t xml:space="preserve"> </w:t>
            </w:r>
            <w:r w:rsidR="00123B05">
              <w:rPr>
                <w:spacing w:val="-4"/>
              </w:rPr>
              <w:t>2</w:t>
            </w:r>
            <w:r>
              <w:rPr>
                <w:spacing w:val="-4"/>
              </w:rPr>
              <w:t>(M)</w:t>
            </w:r>
          </w:p>
        </w:tc>
      </w:tr>
      <w:tr w:rsidR="00DB7566" w14:paraId="50D16B8E" w14:textId="77777777">
        <w:trPr>
          <w:trHeight w:val="433"/>
        </w:trPr>
        <w:tc>
          <w:tcPr>
            <w:tcW w:w="4370" w:type="dxa"/>
          </w:tcPr>
          <w:p w14:paraId="45A35A45" w14:textId="77777777" w:rsidR="00DB7566" w:rsidRDefault="00000000">
            <w:pPr>
              <w:pStyle w:val="TableParagraph"/>
              <w:ind w:left="50"/>
            </w:pPr>
            <w:r>
              <w:rPr>
                <w:spacing w:val="-2"/>
              </w:rPr>
              <w:t>Veteran's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26CAE574" w14:textId="50297910" w:rsidR="00DB7566" w:rsidRDefault="00000000">
            <w:pPr>
              <w:pStyle w:val="TableParagraph"/>
              <w:ind w:left="1440"/>
            </w:pPr>
            <w:r>
              <w:t>Nov</w:t>
            </w:r>
            <w:r>
              <w:rPr>
                <w:spacing w:val="-2"/>
              </w:rPr>
              <w:t xml:space="preserve"> 1</w:t>
            </w:r>
            <w:r w:rsidR="00123B05">
              <w:rPr>
                <w:spacing w:val="-2"/>
              </w:rPr>
              <w:t>1</w:t>
            </w:r>
            <w:r>
              <w:rPr>
                <w:spacing w:val="-2"/>
              </w:rPr>
              <w:t>(</w:t>
            </w:r>
            <w:r w:rsidR="00123B05">
              <w:rPr>
                <w:spacing w:val="-2"/>
              </w:rPr>
              <w:t>M</w:t>
            </w:r>
            <w:r>
              <w:rPr>
                <w:spacing w:val="-2"/>
              </w:rPr>
              <w:t>)</w:t>
            </w:r>
          </w:p>
        </w:tc>
      </w:tr>
      <w:tr w:rsidR="00DB7566" w14:paraId="5F9F80A6" w14:textId="77777777">
        <w:trPr>
          <w:trHeight w:val="433"/>
        </w:trPr>
        <w:tc>
          <w:tcPr>
            <w:tcW w:w="4370" w:type="dxa"/>
          </w:tcPr>
          <w:p w14:paraId="0D180D51" w14:textId="77777777" w:rsidR="00DB7566" w:rsidRDefault="00000000">
            <w:pPr>
              <w:pStyle w:val="TableParagraph"/>
              <w:spacing w:before="87"/>
              <w:ind w:left="50"/>
            </w:pPr>
            <w:r>
              <w:t>Thanksgiving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6EC39106" w14:textId="08566333" w:rsidR="00DB7566" w:rsidRDefault="00000000">
            <w:pPr>
              <w:pStyle w:val="TableParagraph"/>
              <w:spacing w:before="87"/>
              <w:ind w:left="1440"/>
            </w:pPr>
            <w:r>
              <w:t>Nov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</w:t>
            </w:r>
            <w:r w:rsidR="00123B05">
              <w:rPr>
                <w:spacing w:val="-2"/>
              </w:rPr>
              <w:t>8</w:t>
            </w:r>
            <w:r>
              <w:rPr>
                <w:spacing w:val="-2"/>
              </w:rPr>
              <w:t>(TH)</w:t>
            </w:r>
          </w:p>
        </w:tc>
      </w:tr>
      <w:tr w:rsidR="00DB7566" w14:paraId="26F5C3B7" w14:textId="77777777" w:rsidTr="00123B05">
        <w:trPr>
          <w:trHeight w:val="433"/>
        </w:trPr>
        <w:tc>
          <w:tcPr>
            <w:tcW w:w="4370" w:type="dxa"/>
          </w:tcPr>
          <w:p w14:paraId="051748AF" w14:textId="77777777" w:rsidR="00DB7566" w:rsidRDefault="00000000">
            <w:pPr>
              <w:pStyle w:val="TableParagraph"/>
              <w:ind w:left="50"/>
            </w:pPr>
            <w:r>
              <w:t>Day</w:t>
            </w:r>
            <w:r>
              <w:rPr>
                <w:spacing w:val="-16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Thanksgiving</w:t>
            </w:r>
          </w:p>
        </w:tc>
        <w:tc>
          <w:tcPr>
            <w:tcW w:w="2631" w:type="dxa"/>
          </w:tcPr>
          <w:p w14:paraId="694C1606" w14:textId="2497201E" w:rsidR="00DB7566" w:rsidRDefault="00000000">
            <w:pPr>
              <w:pStyle w:val="TableParagraph"/>
              <w:ind w:left="1440"/>
            </w:pPr>
            <w:r>
              <w:t>Nov</w:t>
            </w:r>
            <w:r>
              <w:rPr>
                <w:spacing w:val="-2"/>
              </w:rPr>
              <w:t xml:space="preserve"> 2</w:t>
            </w:r>
            <w:r w:rsidR="00123B05">
              <w:rPr>
                <w:spacing w:val="-2"/>
              </w:rPr>
              <w:t>9</w:t>
            </w:r>
            <w:r>
              <w:rPr>
                <w:spacing w:val="-2"/>
              </w:rPr>
              <w:t>(F)</w:t>
            </w:r>
          </w:p>
        </w:tc>
      </w:tr>
      <w:tr w:rsidR="00DB7566" w14:paraId="6A34A91B" w14:textId="77777777" w:rsidTr="00123B05">
        <w:trPr>
          <w:trHeight w:val="433"/>
        </w:trPr>
        <w:tc>
          <w:tcPr>
            <w:tcW w:w="4370" w:type="dxa"/>
          </w:tcPr>
          <w:p w14:paraId="3D620DA9" w14:textId="77777777" w:rsidR="00DB7566" w:rsidRDefault="00000000">
            <w:pPr>
              <w:pStyle w:val="TableParagraph"/>
              <w:spacing w:before="87"/>
              <w:ind w:left="50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75B2DF7D" w14:textId="2DEE5D71" w:rsidR="00DB7566" w:rsidRDefault="00000000">
            <w:pPr>
              <w:pStyle w:val="TableParagraph"/>
              <w:spacing w:before="87"/>
              <w:ind w:left="1441"/>
            </w:pPr>
            <w:r>
              <w:t>Dec</w:t>
            </w:r>
            <w:r>
              <w:rPr>
                <w:spacing w:val="-2"/>
              </w:rPr>
              <w:t xml:space="preserve"> 2</w:t>
            </w:r>
            <w:r w:rsidR="00123B05">
              <w:rPr>
                <w:spacing w:val="-2"/>
              </w:rPr>
              <w:t>3</w:t>
            </w:r>
            <w:r>
              <w:rPr>
                <w:spacing w:val="-2"/>
              </w:rPr>
              <w:t>(T)</w:t>
            </w:r>
          </w:p>
        </w:tc>
      </w:tr>
      <w:tr w:rsidR="00DB7566" w14:paraId="62F8B279" w14:textId="77777777" w:rsidTr="00123B05">
        <w:trPr>
          <w:trHeight w:val="432"/>
        </w:trPr>
        <w:tc>
          <w:tcPr>
            <w:tcW w:w="4370" w:type="dxa"/>
          </w:tcPr>
          <w:p w14:paraId="014863D4" w14:textId="77777777" w:rsidR="00DB7566" w:rsidRDefault="00000000">
            <w:pPr>
              <w:pStyle w:val="TableParagraph"/>
              <w:ind w:left="51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512A6886" w14:textId="00FD4ADF" w:rsidR="00123B05" w:rsidRPr="00123B05" w:rsidRDefault="00000000" w:rsidP="00123B05">
            <w:pPr>
              <w:pStyle w:val="TableParagraph"/>
              <w:ind w:left="1441"/>
              <w:rPr>
                <w:spacing w:val="-2"/>
              </w:rPr>
            </w:pPr>
            <w:r>
              <w:t>Dec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</w:t>
            </w:r>
            <w:r w:rsidR="00123B05">
              <w:rPr>
                <w:spacing w:val="-2"/>
              </w:rPr>
              <w:t>4</w:t>
            </w:r>
            <w:r>
              <w:rPr>
                <w:spacing w:val="-2"/>
              </w:rPr>
              <w:t>(W</w:t>
            </w:r>
            <w:r w:rsidR="00123B05">
              <w:rPr>
                <w:spacing w:val="-2"/>
              </w:rPr>
              <w:t>)</w:t>
            </w:r>
          </w:p>
        </w:tc>
      </w:tr>
      <w:tr w:rsidR="00123B05" w14:paraId="097F4F96" w14:textId="77777777" w:rsidTr="00123B05">
        <w:trPr>
          <w:trHeight w:val="432"/>
        </w:trPr>
        <w:tc>
          <w:tcPr>
            <w:tcW w:w="4370" w:type="dxa"/>
          </w:tcPr>
          <w:p w14:paraId="5240EE8A" w14:textId="436065B6" w:rsidR="00123B05" w:rsidRDefault="00123B05">
            <w:pPr>
              <w:pStyle w:val="TableParagraph"/>
              <w:ind w:left="51"/>
            </w:pPr>
            <w:r>
              <w:t>Winter Recess</w:t>
            </w:r>
          </w:p>
        </w:tc>
        <w:tc>
          <w:tcPr>
            <w:tcW w:w="2631" w:type="dxa"/>
          </w:tcPr>
          <w:p w14:paraId="200C0DEF" w14:textId="6F23E4E7" w:rsidR="00123B05" w:rsidRDefault="00123B05" w:rsidP="00123B05">
            <w:pPr>
              <w:pStyle w:val="TableParagraph"/>
              <w:ind w:left="1441"/>
            </w:pPr>
            <w:r>
              <w:t>Dec 25(W)</w:t>
            </w:r>
          </w:p>
        </w:tc>
      </w:tr>
      <w:tr w:rsidR="00DB7566" w14:paraId="753C1284" w14:textId="77777777" w:rsidTr="00123B05">
        <w:trPr>
          <w:trHeight w:val="433"/>
        </w:trPr>
        <w:tc>
          <w:tcPr>
            <w:tcW w:w="4370" w:type="dxa"/>
          </w:tcPr>
          <w:p w14:paraId="79E3B06F" w14:textId="77777777" w:rsidR="00DB7566" w:rsidRDefault="00000000">
            <w:pPr>
              <w:pStyle w:val="TableParagraph"/>
              <w:ind w:left="51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2EF4826B" w14:textId="6F6CDF0A" w:rsidR="00DB7566" w:rsidRDefault="00000000">
            <w:pPr>
              <w:pStyle w:val="TableParagraph"/>
              <w:ind w:left="1441"/>
            </w:pPr>
            <w:r>
              <w:t>Dec</w:t>
            </w:r>
            <w:r>
              <w:rPr>
                <w:spacing w:val="-2"/>
              </w:rPr>
              <w:t xml:space="preserve"> 2</w:t>
            </w:r>
            <w:r w:rsidR="00123B05">
              <w:rPr>
                <w:spacing w:val="-2"/>
              </w:rPr>
              <w:t>6</w:t>
            </w:r>
            <w:r>
              <w:rPr>
                <w:spacing w:val="-2"/>
              </w:rPr>
              <w:t>(</w:t>
            </w:r>
            <w:r w:rsidR="00123B05">
              <w:rPr>
                <w:spacing w:val="-2"/>
              </w:rPr>
              <w:t>TH</w:t>
            </w:r>
            <w:r>
              <w:rPr>
                <w:spacing w:val="-2"/>
              </w:rPr>
              <w:t>)</w:t>
            </w:r>
          </w:p>
        </w:tc>
      </w:tr>
      <w:tr w:rsidR="00DB7566" w14:paraId="08451F53" w14:textId="77777777" w:rsidTr="00123B05">
        <w:trPr>
          <w:trHeight w:val="433"/>
        </w:trPr>
        <w:tc>
          <w:tcPr>
            <w:tcW w:w="4370" w:type="dxa"/>
          </w:tcPr>
          <w:p w14:paraId="1C9F5561" w14:textId="77777777" w:rsidR="00DB7566" w:rsidRDefault="00000000">
            <w:pPr>
              <w:pStyle w:val="TableParagraph"/>
              <w:spacing w:before="87"/>
              <w:ind w:left="51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279B34CB" w14:textId="5B754986" w:rsidR="00DB7566" w:rsidRDefault="00000000">
            <w:pPr>
              <w:pStyle w:val="TableParagraph"/>
              <w:spacing w:before="87"/>
              <w:ind w:left="1441"/>
            </w:pPr>
            <w:r>
              <w:t>Dec</w:t>
            </w:r>
            <w:r>
              <w:rPr>
                <w:spacing w:val="-2"/>
              </w:rPr>
              <w:t xml:space="preserve"> 2</w:t>
            </w:r>
            <w:r w:rsidR="00123B05">
              <w:rPr>
                <w:spacing w:val="-2"/>
              </w:rPr>
              <w:t>7</w:t>
            </w:r>
            <w:r>
              <w:rPr>
                <w:spacing w:val="-2"/>
              </w:rPr>
              <w:t>(</w:t>
            </w:r>
            <w:r w:rsidR="00123B05">
              <w:rPr>
                <w:spacing w:val="-2"/>
              </w:rPr>
              <w:t>F</w:t>
            </w:r>
            <w:r>
              <w:rPr>
                <w:spacing w:val="-2"/>
              </w:rPr>
              <w:t>)</w:t>
            </w:r>
          </w:p>
        </w:tc>
      </w:tr>
      <w:tr w:rsidR="00DB7566" w14:paraId="12CF4FC1" w14:textId="77777777" w:rsidTr="00123B05">
        <w:trPr>
          <w:trHeight w:val="433"/>
        </w:trPr>
        <w:tc>
          <w:tcPr>
            <w:tcW w:w="4370" w:type="dxa"/>
          </w:tcPr>
          <w:p w14:paraId="5ECF62E1" w14:textId="77777777" w:rsidR="00DB7566" w:rsidRDefault="00000000">
            <w:pPr>
              <w:pStyle w:val="TableParagraph"/>
              <w:ind w:left="51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551146A0" w14:textId="22826E2A" w:rsidR="00DB7566" w:rsidRDefault="00000000">
            <w:pPr>
              <w:pStyle w:val="TableParagraph"/>
            </w:pPr>
            <w:r>
              <w:t>Dec</w:t>
            </w:r>
            <w:r>
              <w:rPr>
                <w:spacing w:val="-2"/>
              </w:rPr>
              <w:t xml:space="preserve"> </w:t>
            </w:r>
            <w:r w:rsidR="00123B05">
              <w:rPr>
                <w:spacing w:val="-2"/>
              </w:rPr>
              <w:t>30</w:t>
            </w:r>
            <w:r>
              <w:rPr>
                <w:spacing w:val="-2"/>
              </w:rPr>
              <w:t>(</w:t>
            </w:r>
            <w:r w:rsidR="00123B05">
              <w:rPr>
                <w:spacing w:val="-2"/>
              </w:rPr>
              <w:t>M</w:t>
            </w:r>
            <w:r>
              <w:rPr>
                <w:spacing w:val="-2"/>
              </w:rPr>
              <w:t>)</w:t>
            </w:r>
          </w:p>
        </w:tc>
      </w:tr>
      <w:tr w:rsidR="00DB7566" w14:paraId="713122BB" w14:textId="77777777">
        <w:trPr>
          <w:trHeight w:val="433"/>
        </w:trPr>
        <w:tc>
          <w:tcPr>
            <w:tcW w:w="4370" w:type="dxa"/>
          </w:tcPr>
          <w:p w14:paraId="36335A9B" w14:textId="77777777" w:rsidR="00DB7566" w:rsidRDefault="00000000">
            <w:pPr>
              <w:pStyle w:val="TableParagraph"/>
              <w:spacing w:before="87"/>
              <w:ind w:left="52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6B27CEB0" w14:textId="28752BA1" w:rsidR="00DB7566" w:rsidRDefault="00000000">
            <w:pPr>
              <w:pStyle w:val="TableParagraph"/>
              <w:spacing w:before="87"/>
            </w:pPr>
            <w:r>
              <w:t>Dec</w:t>
            </w:r>
            <w:r>
              <w:rPr>
                <w:spacing w:val="-4"/>
              </w:rPr>
              <w:t xml:space="preserve"> </w:t>
            </w:r>
            <w:r w:rsidR="00123B05">
              <w:rPr>
                <w:spacing w:val="-2"/>
              </w:rPr>
              <w:t>31</w:t>
            </w:r>
            <w:r>
              <w:rPr>
                <w:spacing w:val="-2"/>
              </w:rPr>
              <w:t>(</w:t>
            </w:r>
            <w:r w:rsidR="00123B05">
              <w:rPr>
                <w:spacing w:val="-2"/>
              </w:rPr>
              <w:t>T</w:t>
            </w:r>
            <w:r>
              <w:rPr>
                <w:spacing w:val="-2"/>
              </w:rPr>
              <w:t>)</w:t>
            </w:r>
          </w:p>
        </w:tc>
      </w:tr>
      <w:tr w:rsidR="00DB7566" w14:paraId="77E925A8" w14:textId="77777777">
        <w:trPr>
          <w:trHeight w:val="433"/>
        </w:trPr>
        <w:tc>
          <w:tcPr>
            <w:tcW w:w="4370" w:type="dxa"/>
          </w:tcPr>
          <w:p w14:paraId="050E5640" w14:textId="77777777" w:rsidR="00DB7566" w:rsidRDefault="00000000">
            <w:pPr>
              <w:pStyle w:val="TableParagraph"/>
              <w:ind w:left="52"/>
            </w:pPr>
            <w:r>
              <w:t>Winter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Recess</w:t>
            </w:r>
          </w:p>
        </w:tc>
        <w:tc>
          <w:tcPr>
            <w:tcW w:w="2631" w:type="dxa"/>
          </w:tcPr>
          <w:p w14:paraId="120F8189" w14:textId="7DF7E2DE" w:rsidR="00DB7566" w:rsidRDefault="00123B05">
            <w:pPr>
              <w:pStyle w:val="TableParagraph"/>
            </w:pPr>
            <w:r>
              <w:t>Jan</w:t>
            </w:r>
            <w:r w:rsidR="00000000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 w:rsidR="00000000">
              <w:rPr>
                <w:spacing w:val="-2"/>
              </w:rPr>
              <w:t>(</w:t>
            </w:r>
            <w:r>
              <w:rPr>
                <w:spacing w:val="-2"/>
              </w:rPr>
              <w:t>W</w:t>
            </w:r>
            <w:r w:rsidR="00000000">
              <w:rPr>
                <w:spacing w:val="-2"/>
              </w:rPr>
              <w:t>)</w:t>
            </w:r>
          </w:p>
        </w:tc>
      </w:tr>
      <w:tr w:rsidR="00DB7566" w14:paraId="06F7E100" w14:textId="77777777">
        <w:trPr>
          <w:trHeight w:val="433"/>
        </w:trPr>
        <w:tc>
          <w:tcPr>
            <w:tcW w:w="4370" w:type="dxa"/>
          </w:tcPr>
          <w:p w14:paraId="46568369" w14:textId="0597B7FF" w:rsidR="00DB7566" w:rsidRDefault="00123B05">
            <w:pPr>
              <w:pStyle w:val="TableParagraph"/>
              <w:spacing w:before="87"/>
              <w:ind w:left="52"/>
            </w:pPr>
            <w:r>
              <w:t>Martin</w:t>
            </w:r>
            <w:r>
              <w:rPr>
                <w:spacing w:val="-7"/>
              </w:rPr>
              <w:t xml:space="preserve"> </w:t>
            </w:r>
            <w:r>
              <w:t>Luther</w:t>
            </w:r>
            <w:r>
              <w:rPr>
                <w:spacing w:val="-5"/>
              </w:rPr>
              <w:t xml:space="preserve"> </w:t>
            </w:r>
            <w:r>
              <w:t>King</w:t>
            </w:r>
            <w:r>
              <w:rPr>
                <w:spacing w:val="-9"/>
              </w:rPr>
              <w:t xml:space="preserve"> </w:t>
            </w:r>
            <w:r>
              <w:t>Jr.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7FFC23D7" w14:textId="6F2DA661" w:rsidR="00DB7566" w:rsidRDefault="00000000">
            <w:pPr>
              <w:pStyle w:val="TableParagraph"/>
              <w:spacing w:before="87"/>
            </w:pPr>
            <w:r>
              <w:t>Jan</w:t>
            </w:r>
            <w:r>
              <w:rPr>
                <w:spacing w:val="-1"/>
              </w:rPr>
              <w:t xml:space="preserve"> </w:t>
            </w:r>
            <w:r w:rsidR="00123B05">
              <w:rPr>
                <w:spacing w:val="-4"/>
              </w:rPr>
              <w:t>20</w:t>
            </w:r>
            <w:r>
              <w:rPr>
                <w:spacing w:val="-4"/>
              </w:rPr>
              <w:t>(M)</w:t>
            </w:r>
          </w:p>
        </w:tc>
      </w:tr>
      <w:tr w:rsidR="00DB7566" w14:paraId="2827C991" w14:textId="77777777">
        <w:trPr>
          <w:trHeight w:val="432"/>
        </w:trPr>
        <w:tc>
          <w:tcPr>
            <w:tcW w:w="4370" w:type="dxa"/>
          </w:tcPr>
          <w:p w14:paraId="6E7F7412" w14:textId="2DE23D23" w:rsidR="00DB7566" w:rsidRDefault="00123B05">
            <w:pPr>
              <w:pStyle w:val="TableParagraph"/>
              <w:ind w:left="52"/>
            </w:pPr>
            <w:r>
              <w:t>Lincoln's</w:t>
            </w:r>
            <w:r>
              <w:rPr>
                <w:spacing w:val="-6"/>
              </w:rPr>
              <w:t xml:space="preserve"> </w:t>
            </w:r>
            <w:r>
              <w:t>Birthday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2631" w:type="dxa"/>
          </w:tcPr>
          <w:p w14:paraId="2A94C3C9" w14:textId="2C43EC0F" w:rsidR="00DB7566" w:rsidRDefault="00123B05">
            <w:pPr>
              <w:pStyle w:val="TableParagraph"/>
            </w:pPr>
            <w:r>
              <w:t>Feb</w:t>
            </w:r>
            <w:r w:rsidR="00000000">
              <w:rPr>
                <w:spacing w:val="-1"/>
              </w:rPr>
              <w:t xml:space="preserve"> </w:t>
            </w:r>
            <w:r>
              <w:rPr>
                <w:spacing w:val="-2"/>
              </w:rPr>
              <w:t>14</w:t>
            </w:r>
            <w:r w:rsidR="00000000">
              <w:rPr>
                <w:spacing w:val="-2"/>
              </w:rPr>
              <w:t>(</w:t>
            </w:r>
            <w:r>
              <w:rPr>
                <w:spacing w:val="-2"/>
              </w:rPr>
              <w:t>F</w:t>
            </w:r>
            <w:r w:rsidR="00000000">
              <w:rPr>
                <w:spacing w:val="-2"/>
              </w:rPr>
              <w:t>)</w:t>
            </w:r>
          </w:p>
        </w:tc>
      </w:tr>
      <w:tr w:rsidR="00DB7566" w14:paraId="46A1D9DD" w14:textId="77777777">
        <w:trPr>
          <w:trHeight w:val="433"/>
        </w:trPr>
        <w:tc>
          <w:tcPr>
            <w:tcW w:w="4370" w:type="dxa"/>
          </w:tcPr>
          <w:p w14:paraId="196C8776" w14:textId="7B70B525" w:rsidR="00DB7566" w:rsidRDefault="00123B05">
            <w:pPr>
              <w:pStyle w:val="TableParagraph"/>
              <w:ind w:left="52"/>
            </w:pPr>
            <w:r>
              <w:t>Washington’s Birthday</w:t>
            </w:r>
          </w:p>
        </w:tc>
        <w:tc>
          <w:tcPr>
            <w:tcW w:w="2631" w:type="dxa"/>
          </w:tcPr>
          <w:p w14:paraId="73956DCA" w14:textId="4D243463" w:rsidR="00DB7566" w:rsidRDefault="00000000">
            <w:pPr>
              <w:pStyle w:val="TableParagraph"/>
            </w:pPr>
            <w:r>
              <w:t>Feb</w:t>
            </w:r>
            <w:r>
              <w:rPr>
                <w:spacing w:val="-2"/>
              </w:rPr>
              <w:t xml:space="preserve"> 1</w:t>
            </w:r>
            <w:r w:rsidR="00123B05">
              <w:rPr>
                <w:spacing w:val="-2"/>
              </w:rPr>
              <w:t>7</w:t>
            </w:r>
            <w:r>
              <w:rPr>
                <w:spacing w:val="-2"/>
              </w:rPr>
              <w:t>(</w:t>
            </w:r>
            <w:r w:rsidR="00123B05">
              <w:rPr>
                <w:spacing w:val="-2"/>
              </w:rPr>
              <w:t>M</w:t>
            </w:r>
            <w:r>
              <w:rPr>
                <w:spacing w:val="-2"/>
              </w:rPr>
              <w:t>)</w:t>
            </w:r>
          </w:p>
        </w:tc>
      </w:tr>
      <w:tr w:rsidR="00DB7566" w14:paraId="784E5B3C" w14:textId="77777777">
        <w:trPr>
          <w:trHeight w:val="433"/>
        </w:trPr>
        <w:tc>
          <w:tcPr>
            <w:tcW w:w="4370" w:type="dxa"/>
          </w:tcPr>
          <w:p w14:paraId="773460E9" w14:textId="77777777" w:rsidR="00DB7566" w:rsidRDefault="00000000">
            <w:pPr>
              <w:pStyle w:val="TableParagraph"/>
              <w:ind w:left="52"/>
            </w:pPr>
            <w:r>
              <w:t>Cesar</w:t>
            </w:r>
            <w:r>
              <w:rPr>
                <w:spacing w:val="-3"/>
              </w:rPr>
              <w:t xml:space="preserve"> </w:t>
            </w:r>
            <w:r>
              <w:t>Chavez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2F76B6C4" w14:textId="4BE81FB2" w:rsidR="00DB7566" w:rsidRDefault="00123B05">
            <w:pPr>
              <w:pStyle w:val="TableParagraph"/>
            </w:pPr>
            <w:r>
              <w:t>Mar</w:t>
            </w:r>
            <w:r w:rsidR="00000000">
              <w:rPr>
                <w:spacing w:val="-4"/>
              </w:rPr>
              <w:t xml:space="preserve"> </w:t>
            </w:r>
            <w:r>
              <w:rPr>
                <w:spacing w:val="-4"/>
              </w:rPr>
              <w:t>31</w:t>
            </w:r>
            <w:r w:rsidR="00000000">
              <w:rPr>
                <w:spacing w:val="-4"/>
              </w:rPr>
              <w:t>(M)</w:t>
            </w:r>
          </w:p>
        </w:tc>
      </w:tr>
      <w:tr w:rsidR="00DB7566" w14:paraId="5E7DD1FC" w14:textId="77777777">
        <w:trPr>
          <w:trHeight w:val="433"/>
        </w:trPr>
        <w:tc>
          <w:tcPr>
            <w:tcW w:w="4370" w:type="dxa"/>
          </w:tcPr>
          <w:p w14:paraId="710F0B6C" w14:textId="77777777" w:rsidR="00DB7566" w:rsidRDefault="00000000">
            <w:pPr>
              <w:pStyle w:val="TableParagraph"/>
              <w:spacing w:before="87"/>
              <w:ind w:left="52"/>
            </w:pPr>
            <w:r>
              <w:t>Memorial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2631" w:type="dxa"/>
          </w:tcPr>
          <w:p w14:paraId="69362D89" w14:textId="6F32AF27" w:rsidR="00DB7566" w:rsidRDefault="00000000">
            <w:pPr>
              <w:pStyle w:val="TableParagraph"/>
              <w:spacing w:before="87"/>
            </w:pPr>
            <w:r>
              <w:t xml:space="preserve">May </w:t>
            </w:r>
            <w:r>
              <w:rPr>
                <w:spacing w:val="-2"/>
              </w:rPr>
              <w:t>2</w:t>
            </w:r>
            <w:r w:rsidR="00123B05">
              <w:rPr>
                <w:spacing w:val="-2"/>
              </w:rPr>
              <w:t>6</w:t>
            </w:r>
            <w:r>
              <w:rPr>
                <w:spacing w:val="-2"/>
              </w:rPr>
              <w:t>(M)</w:t>
            </w:r>
          </w:p>
        </w:tc>
      </w:tr>
      <w:tr w:rsidR="00DB7566" w14:paraId="0C017FEA" w14:textId="77777777">
        <w:trPr>
          <w:trHeight w:val="339"/>
        </w:trPr>
        <w:tc>
          <w:tcPr>
            <w:tcW w:w="4370" w:type="dxa"/>
          </w:tcPr>
          <w:p w14:paraId="1BED9BFF" w14:textId="77777777" w:rsidR="00DB7566" w:rsidRDefault="00000000">
            <w:pPr>
              <w:pStyle w:val="TableParagraph"/>
              <w:spacing w:line="233" w:lineRule="exact"/>
              <w:ind w:left="52"/>
            </w:pPr>
            <w:r>
              <w:rPr>
                <w:spacing w:val="-2"/>
              </w:rPr>
              <w:t>Juneteenth</w:t>
            </w:r>
          </w:p>
        </w:tc>
        <w:tc>
          <w:tcPr>
            <w:tcW w:w="2631" w:type="dxa"/>
          </w:tcPr>
          <w:p w14:paraId="05864B40" w14:textId="0A11B9D2" w:rsidR="00DB7566" w:rsidRDefault="00000000">
            <w:pPr>
              <w:pStyle w:val="TableParagraph"/>
              <w:spacing w:line="233" w:lineRule="exact"/>
            </w:pPr>
            <w:r>
              <w:t>Jun</w:t>
            </w:r>
            <w:r>
              <w:rPr>
                <w:spacing w:val="-2"/>
              </w:rPr>
              <w:t xml:space="preserve"> 19</w:t>
            </w:r>
            <w:r w:rsidR="00123B05">
              <w:rPr>
                <w:spacing w:val="-2"/>
              </w:rPr>
              <w:t>(TH</w:t>
            </w:r>
            <w:r>
              <w:rPr>
                <w:spacing w:val="-2"/>
              </w:rPr>
              <w:t>)</w:t>
            </w:r>
          </w:p>
        </w:tc>
      </w:tr>
    </w:tbl>
    <w:p w14:paraId="3094E72F" w14:textId="77777777" w:rsidR="0056312B" w:rsidRDefault="0056312B"/>
    <w:sectPr w:rsidR="0056312B">
      <w:type w:val="continuous"/>
      <w:pgSz w:w="12240" w:h="15840"/>
      <w:pgMar w:top="138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566"/>
    <w:rsid w:val="00123B05"/>
    <w:rsid w:val="0052107C"/>
    <w:rsid w:val="0056312B"/>
    <w:rsid w:val="00D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16036"/>
  <w15:docId w15:val="{0BE4515C-8465-43B5-A4C8-A33DA767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220" w:right="6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4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630</Characters>
  <Application>Microsoft Office Word</Application>
  <DocSecurity>0</DocSecurity>
  <Lines>48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MT. SAN ANTONIO COLLEGE </vt:lpstr>
    </vt:vector>
  </TitlesOfParts>
  <Company>Mt. San Antonio College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MT. SAN ANTONIO COLLEGE </dc:title>
  <dc:creator>Medina, Michelle</dc:creator>
  <dc:description/>
  <cp:lastModifiedBy>Roman, Adam</cp:lastModifiedBy>
  <cp:revision>2</cp:revision>
  <dcterms:created xsi:type="dcterms:W3CDTF">2024-04-04T15:47:00Z</dcterms:created>
  <dcterms:modified xsi:type="dcterms:W3CDTF">2024-04-04T16:03:00Z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0x01010081538934AAAD2945936E27268E58CEDB</vt:lpwstr>
  </property>
  <property fmtid="{D5CDD505-2E9C-101B-9397-08002B2CF9AE}" pid="3" name="Created">
    <vt:filetime>2023-05-31T00:00:00Z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2462e805-e387-4515-88d9-8c9e65213f23</vt:lpwstr>
  </property>
  <property fmtid="{D5CDD505-2E9C-101B-9397-08002B2CF9AE}" pid="6" name="LastSaved">
    <vt:filetime>2024-04-04T00:00:00Z</vt:filetime>
  </property>
  <property fmtid="{D5CDD505-2E9C-101B-9397-08002B2CF9AE}" pid="7" name="Producer">
    <vt:lpwstr>Adobe PDF Library 23.1.206</vt:lpwstr>
  </property>
  <property fmtid="{D5CDD505-2E9C-101B-9397-08002B2CF9AE}" pid="8" name="SourceModified">
    <vt:lpwstr/>
  </property>
</Properties>
</file>