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4C" w:rsidRDefault="0019584C" w:rsidP="00CF5205">
      <w:pPr>
        <w:pStyle w:val="Heading1"/>
        <w:pBdr>
          <w:top w:val="none" w:sz="0" w:space="0" w:color="auto"/>
          <w:left w:val="none" w:sz="0" w:space="0" w:color="auto"/>
          <w:bottom w:val="none" w:sz="0" w:space="0" w:color="auto"/>
          <w:right w:val="none" w:sz="0" w:space="0" w:color="auto"/>
        </w:pBdr>
        <w:ind w:right="-30"/>
        <w:jc w:val="center"/>
        <w:rPr>
          <w:sz w:val="24"/>
        </w:rPr>
      </w:pPr>
    </w:p>
    <w:p w:rsidR="00494F96" w:rsidRPr="008F5ED3" w:rsidRDefault="00494F96" w:rsidP="00CF5205">
      <w:pPr>
        <w:pStyle w:val="Heading1"/>
        <w:pBdr>
          <w:top w:val="none" w:sz="0" w:space="0" w:color="auto"/>
          <w:left w:val="none" w:sz="0" w:space="0" w:color="auto"/>
          <w:bottom w:val="none" w:sz="0" w:space="0" w:color="auto"/>
          <w:right w:val="none" w:sz="0" w:space="0" w:color="auto"/>
        </w:pBdr>
        <w:ind w:right="-30"/>
        <w:jc w:val="center"/>
        <w:rPr>
          <w:sz w:val="24"/>
        </w:rPr>
      </w:pPr>
      <w:r w:rsidRPr="008F5ED3">
        <w:rPr>
          <w:sz w:val="24"/>
        </w:rPr>
        <w:t>DIRECTOR, RESEARCH AND INSTITUTIONAL EFFECTIVENESS</w:t>
      </w:r>
    </w:p>
    <w:p w:rsidR="00494F96" w:rsidRPr="008F5ED3" w:rsidRDefault="00494F96" w:rsidP="008F5ED3">
      <w:pPr>
        <w:pStyle w:val="Heading1"/>
        <w:pBdr>
          <w:top w:val="none" w:sz="0" w:space="0" w:color="auto"/>
          <w:left w:val="none" w:sz="0" w:space="0" w:color="auto"/>
          <w:bottom w:val="none" w:sz="0" w:space="0" w:color="auto"/>
          <w:right w:val="none" w:sz="0" w:space="0" w:color="auto"/>
        </w:pBdr>
        <w:ind w:right="-30" w:hanging="25"/>
        <w:jc w:val="both"/>
        <w:rPr>
          <w:sz w:val="22"/>
        </w:rPr>
      </w:pPr>
    </w:p>
    <w:p w:rsidR="00494F96" w:rsidRPr="008F5ED3" w:rsidRDefault="00494F96" w:rsidP="00CF5205">
      <w:pPr>
        <w:widowControl/>
        <w:autoSpaceDE/>
        <w:autoSpaceDN/>
        <w:ind w:right="-30"/>
        <w:jc w:val="both"/>
      </w:pPr>
      <w:r w:rsidRPr="008F5ED3">
        <w:rPr>
          <w:b/>
          <w:bCs/>
          <w:u w:val="single"/>
        </w:rPr>
        <w:t>DEFINITION</w:t>
      </w:r>
    </w:p>
    <w:p w:rsidR="00494F96" w:rsidRPr="008F5ED3" w:rsidRDefault="00494F96" w:rsidP="00CF5205">
      <w:pPr>
        <w:pStyle w:val="BodyText"/>
        <w:ind w:right="-30"/>
        <w:jc w:val="both"/>
        <w:rPr>
          <w:strike/>
        </w:rPr>
      </w:pPr>
    </w:p>
    <w:p w:rsidR="00494F96" w:rsidRPr="008F5ED3" w:rsidRDefault="00494F96" w:rsidP="00CF5205">
      <w:pPr>
        <w:pStyle w:val="BodyText"/>
        <w:ind w:right="-30"/>
        <w:jc w:val="both"/>
      </w:pPr>
      <w:r w:rsidRPr="008F5ED3">
        <w:t xml:space="preserve">Under administrative direction of the Vice President of Instruction, plans, organizes, manages, and provides administrative direction and oversight for all functions and activities of the Research and Institutional Effectiveness Department.  Direction includes institutional and faculty research, assessing the access, engagement, and success of diverse student populations, review, analysis, interpretation, and reporting of data and information used in assessing institutional effectiveness, strategic and institutional planning and decision-making, and evaluating key performance indicators for College-wide quality improvement.  Coordinates assigned activities with other College departments, officials, and outside agencies.  Collaborates with the Vice President of Instruction to plan, organize, and support accreditation.  Provides analytics supportive of the Strategic Plan, the Educational Master Plan, </w:t>
      </w:r>
      <w:proofErr w:type="gramStart"/>
      <w:r w:rsidRPr="008F5ED3">
        <w:t>student</w:t>
      </w:r>
      <w:proofErr w:type="gramEnd"/>
      <w:r w:rsidRPr="008F5ED3">
        <w:t xml:space="preserve"> learning outcomes, enrollment trends, accreditation, diversity, equity, and inclusion, and required internal and state/federal external reports.</w:t>
      </w:r>
    </w:p>
    <w:p w:rsidR="00494F96" w:rsidRPr="008F5ED3" w:rsidRDefault="00494F96" w:rsidP="00CF5205">
      <w:pPr>
        <w:pStyle w:val="BodyText"/>
        <w:ind w:right="-30"/>
        <w:jc w:val="both"/>
      </w:pPr>
    </w:p>
    <w:p w:rsidR="00494F96" w:rsidRPr="008F5ED3" w:rsidRDefault="00494F96" w:rsidP="00CF5205">
      <w:pPr>
        <w:widowControl/>
        <w:autoSpaceDE/>
        <w:autoSpaceDN/>
        <w:ind w:right="-30"/>
        <w:jc w:val="both"/>
      </w:pPr>
      <w:r w:rsidRPr="008F5ED3">
        <w:rPr>
          <w:b/>
          <w:bCs/>
          <w:u w:val="single"/>
        </w:rPr>
        <w:t>SUPERVISION RECEIVED AND EXERCISED</w:t>
      </w:r>
    </w:p>
    <w:p w:rsidR="00494F96" w:rsidRPr="008F5ED3" w:rsidRDefault="00494F96" w:rsidP="00CF5205">
      <w:pPr>
        <w:pStyle w:val="BodyText"/>
        <w:ind w:right="-30"/>
        <w:jc w:val="both"/>
      </w:pPr>
    </w:p>
    <w:p w:rsidR="00494F96" w:rsidRPr="008F5ED3" w:rsidRDefault="00494F96" w:rsidP="00CF5205">
      <w:pPr>
        <w:pStyle w:val="BodyText"/>
        <w:ind w:right="-30"/>
        <w:jc w:val="both"/>
      </w:pPr>
      <w:r w:rsidRPr="008F5ED3">
        <w:t>Receives administrative direction from the Vice President of Instruction.  Exercises general direction and supervision over assigned staff.</w:t>
      </w:r>
    </w:p>
    <w:p w:rsidR="00494F96" w:rsidRPr="008F5ED3" w:rsidRDefault="00494F96" w:rsidP="00CF5205">
      <w:pPr>
        <w:pStyle w:val="BodyText"/>
        <w:ind w:right="-30"/>
        <w:jc w:val="both"/>
      </w:pPr>
    </w:p>
    <w:p w:rsidR="00494F96" w:rsidRPr="008F5ED3" w:rsidRDefault="00494F96" w:rsidP="00CF5205">
      <w:pPr>
        <w:widowControl/>
        <w:autoSpaceDE/>
        <w:autoSpaceDN/>
        <w:ind w:right="-30"/>
        <w:jc w:val="both"/>
        <w:rPr>
          <w:b/>
          <w:bCs/>
          <w:u w:val="single"/>
        </w:rPr>
      </w:pPr>
      <w:r w:rsidRPr="008F5ED3">
        <w:rPr>
          <w:b/>
          <w:bCs/>
          <w:u w:val="single"/>
        </w:rPr>
        <w:t>CLASS CHARACTERISTICS</w:t>
      </w:r>
    </w:p>
    <w:p w:rsidR="00494F96" w:rsidRPr="008F5ED3" w:rsidRDefault="00494F96" w:rsidP="00CF5205">
      <w:pPr>
        <w:pStyle w:val="BodyText"/>
        <w:ind w:right="-30"/>
        <w:jc w:val="both"/>
      </w:pPr>
    </w:p>
    <w:p w:rsidR="00494F96" w:rsidRPr="008F5ED3" w:rsidRDefault="00494F96" w:rsidP="00CF5205">
      <w:pPr>
        <w:pStyle w:val="BodyText"/>
        <w:ind w:right="-30"/>
        <w:jc w:val="both"/>
      </w:pPr>
      <w:r w:rsidRPr="008F5ED3">
        <w:t>This is a Director classification</w:t>
      </w:r>
      <w:r w:rsidRPr="00F54B85">
        <w:t xml:space="preserve">, which leads, oversees, directs, and participates in all activities of the Research and Institutional Effectiveness Department.  This class provides oversight for complex research and planning support to the Vice Presidents and the President/CEO.  The incumbent is accountable for accomplishing department planning, goals, and objectives and for furthering </w:t>
      </w:r>
      <w:r w:rsidR="00731D61" w:rsidRPr="00F54B85">
        <w:t xml:space="preserve">College </w:t>
      </w:r>
      <w:r w:rsidRPr="00F54B85">
        <w:t>planning, goals and objectives within general policy guidelines.  Successful performance requires knowledge of education policy, management practices, and College functions, and activities.</w:t>
      </w:r>
    </w:p>
    <w:p w:rsidR="00CF6723" w:rsidRPr="008F5ED3" w:rsidRDefault="00CF6723" w:rsidP="00CF5205">
      <w:pPr>
        <w:ind w:right="-30"/>
        <w:jc w:val="both"/>
      </w:pPr>
    </w:p>
    <w:p w:rsidR="00494F96" w:rsidRPr="008F5ED3" w:rsidRDefault="00494F96" w:rsidP="00CF5205">
      <w:pPr>
        <w:widowControl/>
        <w:autoSpaceDE/>
        <w:autoSpaceDN/>
        <w:ind w:right="-30"/>
        <w:jc w:val="both"/>
        <w:rPr>
          <w:b/>
        </w:rPr>
      </w:pPr>
      <w:r w:rsidRPr="008F5ED3">
        <w:rPr>
          <w:b/>
          <w:bCs/>
          <w:u w:val="single"/>
        </w:rPr>
        <w:t>EXAMPLES OF ESSENTIAL FUNCTIONS</w:t>
      </w:r>
      <w:r w:rsidR="00731D61" w:rsidRPr="008F5ED3">
        <w:rPr>
          <w:b/>
          <w:bCs/>
        </w:rPr>
        <w:t xml:space="preserve"> </w:t>
      </w:r>
      <w:r w:rsidR="00731D61" w:rsidRPr="008F5ED3">
        <w:rPr>
          <w:b/>
          <w:bCs/>
          <w:color w:val="000000"/>
        </w:rPr>
        <w:t>(Illustrative Only)</w:t>
      </w:r>
    </w:p>
    <w:p w:rsidR="00494F96" w:rsidRPr="008F5ED3" w:rsidRDefault="00494F96" w:rsidP="00CF5205">
      <w:pPr>
        <w:pStyle w:val="BodyText"/>
        <w:ind w:right="-30"/>
        <w:jc w:val="both"/>
      </w:pPr>
    </w:p>
    <w:p w:rsidR="00494F96" w:rsidRPr="00F54B85" w:rsidRDefault="00494F96" w:rsidP="00CF5205">
      <w:pPr>
        <w:pStyle w:val="ListParagraph"/>
        <w:numPr>
          <w:ilvl w:val="0"/>
          <w:numId w:val="14"/>
        </w:numPr>
        <w:tabs>
          <w:tab w:val="left" w:pos="540"/>
        </w:tabs>
        <w:ind w:left="360" w:right="-30"/>
        <w:jc w:val="both"/>
      </w:pPr>
      <w:r w:rsidRPr="00F54B85">
        <w:t>Assumes</w:t>
      </w:r>
      <w:r w:rsidRPr="00F54B85">
        <w:rPr>
          <w:strike/>
        </w:rPr>
        <w:t xml:space="preserve"> </w:t>
      </w:r>
      <w:r w:rsidRPr="00F54B85">
        <w:t>management responsibility for all Research and Institutional Effectiveness Department programs, services, and activities responsibility includes research, review, disaggregation, analysis, interpretation, projection, and reporting of a variety of data and information used in assessing institutional effectiveness, strategic and institutional planning and decision-making; responsibility also includes evaluating key performance indicators for College-wide quality and equity in improvement of instruction, student support, hiring and personnel, and administration.</w:t>
      </w:r>
    </w:p>
    <w:p w:rsidR="00494F96" w:rsidRPr="00F54B85" w:rsidRDefault="00494F96" w:rsidP="00CF5205">
      <w:pPr>
        <w:pStyle w:val="ListParagraph"/>
        <w:numPr>
          <w:ilvl w:val="0"/>
          <w:numId w:val="14"/>
        </w:numPr>
        <w:ind w:left="360" w:right="-30"/>
        <w:jc w:val="both"/>
      </w:pPr>
      <w:r w:rsidRPr="00F54B85">
        <w:t>Coordinates assigned research agendas from funded grant projects in collaboration with management; Ensures compliance with College, division, and departmental policies and procedures; ensures compliance with applicable laws and regulations.</w:t>
      </w:r>
    </w:p>
    <w:p w:rsidR="00494F96" w:rsidRPr="00F54B85" w:rsidRDefault="00494F96" w:rsidP="00CF5205">
      <w:pPr>
        <w:pStyle w:val="ListParagraph"/>
        <w:numPr>
          <w:ilvl w:val="0"/>
          <w:numId w:val="14"/>
        </w:numPr>
        <w:ind w:left="360" w:right="-30"/>
        <w:jc w:val="both"/>
      </w:pPr>
      <w:r w:rsidRPr="00F54B85">
        <w:t xml:space="preserve">Leads, supervises, plans, implements, and collaborates on the development of policy, procedures, and programs to assure unit goals and delivery systems are equitably meeting diverse student-learning needs and are in consonance with </w:t>
      </w:r>
      <w:r w:rsidR="008B63F7" w:rsidRPr="00F54B85">
        <w:t>college</w:t>
      </w:r>
      <w:r w:rsidRPr="00F54B85">
        <w:t xml:space="preserve"> goals and objectives.</w:t>
      </w:r>
    </w:p>
    <w:p w:rsidR="00494F96" w:rsidRPr="00F54B85" w:rsidRDefault="00731D61" w:rsidP="00CF5205">
      <w:pPr>
        <w:pStyle w:val="ListParagraph"/>
        <w:numPr>
          <w:ilvl w:val="0"/>
          <w:numId w:val="14"/>
        </w:numPr>
        <w:ind w:left="360" w:right="-30"/>
        <w:jc w:val="both"/>
      </w:pPr>
      <w:r w:rsidRPr="00F54B85">
        <w:t>Provides leadership in C</w:t>
      </w:r>
      <w:r w:rsidR="00494F96" w:rsidRPr="00F54B85">
        <w:t>ollege-wide planning, assessment, accreditation</w:t>
      </w:r>
      <w:r w:rsidRPr="00F54B85">
        <w:t>,</w:t>
      </w:r>
      <w:r w:rsidR="00494F96" w:rsidRPr="00F54B85">
        <w:t xml:space="preserve"> and research activities to positively impact equitable outcomes of diverse students and overall institutional effectiveness.</w:t>
      </w:r>
      <w:r w:rsidRPr="00F54B85">
        <w:t xml:space="preserve"> </w:t>
      </w:r>
      <w:r w:rsidR="00494F96" w:rsidRPr="00F54B85">
        <w:t xml:space="preserve"> Promotes excellence through the integration of strategic planning, systematic institutional evaluation, disaggregation and assessment, and qualitative and quantitative data analysis</w:t>
      </w:r>
      <w:r w:rsidRPr="00F54B85">
        <w:t>, and research to support Co</w:t>
      </w:r>
      <w:r w:rsidR="00494F96" w:rsidRPr="00F54B85">
        <w:t>llege decision making.</w:t>
      </w:r>
    </w:p>
    <w:p w:rsidR="00494F96" w:rsidRPr="008F5ED3" w:rsidRDefault="00494F96" w:rsidP="00CF5205">
      <w:pPr>
        <w:pStyle w:val="ListParagraph"/>
        <w:numPr>
          <w:ilvl w:val="0"/>
          <w:numId w:val="14"/>
        </w:numPr>
        <w:ind w:left="360" w:right="-30"/>
        <w:jc w:val="both"/>
        <w:rPr>
          <w:b/>
          <w:u w:val="single"/>
        </w:rPr>
      </w:pPr>
      <w:r w:rsidRPr="00F54B85">
        <w:t>Leads, plans, supervises, assesses, evaluates</w:t>
      </w:r>
      <w:r w:rsidR="00731D61" w:rsidRPr="00F54B85">
        <w:t>,</w:t>
      </w:r>
      <w:r w:rsidRPr="00F54B85">
        <w:t xml:space="preserve"> and integrates institutional research and integrated planning processes, development and measurement of performance outcomes, institutional and </w:t>
      </w:r>
      <w:r w:rsidRPr="00F54B85">
        <w:lastRenderedPageBreak/>
        <w:t>academic planning, and other indicators of institutional effectiveness.</w:t>
      </w:r>
    </w:p>
    <w:p w:rsidR="00494F96" w:rsidRPr="00F54B85" w:rsidRDefault="00494F96" w:rsidP="00CF5205">
      <w:pPr>
        <w:pStyle w:val="ListParagraph"/>
        <w:numPr>
          <w:ilvl w:val="0"/>
          <w:numId w:val="14"/>
        </w:numPr>
        <w:ind w:left="360" w:right="-30"/>
        <w:jc w:val="both"/>
      </w:pPr>
      <w:r w:rsidRPr="00F54B85">
        <w:t>Oversees the development and maintenance of up-to-date information</w:t>
      </w:r>
      <w:r w:rsidR="00731D61" w:rsidRPr="00F54B85">
        <w:t xml:space="preserve"> </w:t>
      </w:r>
      <w:r w:rsidRPr="00F54B85">
        <w:t>databases to support demographic, enrollment management, strategic planning, special programs, and institutional performance research, processes, and decisions.</w:t>
      </w:r>
    </w:p>
    <w:p w:rsidR="00494F96" w:rsidRPr="00F54B85" w:rsidRDefault="00494F96" w:rsidP="00CF5205">
      <w:pPr>
        <w:pStyle w:val="ListParagraph"/>
        <w:numPr>
          <w:ilvl w:val="0"/>
          <w:numId w:val="14"/>
        </w:numPr>
        <w:ind w:left="360" w:right="-30"/>
        <w:jc w:val="both"/>
      </w:pPr>
      <w:r w:rsidRPr="00F54B85">
        <w:t>Responsible for all research and planning functions under their purview including program review and institutional research conducted on campus</w:t>
      </w:r>
      <w:r w:rsidR="00731D61" w:rsidRPr="00F54B85">
        <w:t>,</w:t>
      </w:r>
      <w:r w:rsidRPr="00F54B85">
        <w:t xml:space="preserve"> including those sanctioned under the Institutional Review Board.</w:t>
      </w:r>
    </w:p>
    <w:p w:rsidR="00494F96" w:rsidRPr="008F5ED3" w:rsidRDefault="00494F96" w:rsidP="00CF5205">
      <w:pPr>
        <w:pStyle w:val="ListParagraph"/>
        <w:numPr>
          <w:ilvl w:val="0"/>
          <w:numId w:val="14"/>
        </w:numPr>
        <w:ind w:left="360" w:right="-30"/>
        <w:jc w:val="both"/>
      </w:pPr>
      <w:r w:rsidRPr="008F5ED3">
        <w:t xml:space="preserve">Develops, directs, and coordinates the implementation of goals, objectives, policies, procedures, and work standards for the department; establishes, within </w:t>
      </w:r>
      <w:r w:rsidRPr="00F54B85">
        <w:t>College</w:t>
      </w:r>
      <w:r w:rsidRPr="008F5ED3">
        <w:t xml:space="preserve"> policy, appropriate budget, service, and staffing levels.</w:t>
      </w:r>
    </w:p>
    <w:p w:rsidR="00494F96" w:rsidRPr="00F54B85" w:rsidRDefault="00494F96" w:rsidP="00CF5205">
      <w:pPr>
        <w:pStyle w:val="ListParagraph"/>
        <w:numPr>
          <w:ilvl w:val="0"/>
          <w:numId w:val="14"/>
        </w:numPr>
        <w:tabs>
          <w:tab w:val="left" w:pos="540"/>
        </w:tabs>
        <w:ind w:left="360" w:right="-30"/>
        <w:jc w:val="both"/>
      </w:pPr>
      <w:r w:rsidRPr="008F5ED3">
        <w:t xml:space="preserve">Selects, trains, </w:t>
      </w:r>
      <w:r w:rsidRPr="00F54B85">
        <w:t>and evaluates department personnel; evaluates and reviews work for acceptability and conformance with College-wide standards</w:t>
      </w:r>
      <w:r w:rsidR="00F54B85" w:rsidRPr="00F54B85">
        <w:t>.</w:t>
      </w:r>
    </w:p>
    <w:p w:rsidR="00494F96" w:rsidRPr="00F54B85" w:rsidRDefault="00494F96" w:rsidP="00CF5205">
      <w:pPr>
        <w:pStyle w:val="ListParagraph"/>
        <w:numPr>
          <w:ilvl w:val="0"/>
          <w:numId w:val="14"/>
        </w:numPr>
        <w:tabs>
          <w:tab w:val="left" w:pos="540"/>
        </w:tabs>
        <w:ind w:left="360" w:right="-30"/>
        <w:jc w:val="both"/>
      </w:pPr>
      <w:r w:rsidRPr="00F54B85">
        <w:t>Oversees and participates in reviewing Student Learning Outcomes (SLO) and assessments; provides technical training to faculty on SLO development and assessment procedures and guidelines.</w:t>
      </w:r>
    </w:p>
    <w:p w:rsidR="00494F96" w:rsidRPr="00F54B85" w:rsidRDefault="00494F96" w:rsidP="00CF5205">
      <w:pPr>
        <w:pStyle w:val="ListParagraph"/>
        <w:numPr>
          <w:ilvl w:val="0"/>
          <w:numId w:val="14"/>
        </w:numPr>
        <w:tabs>
          <w:tab w:val="left" w:pos="540"/>
        </w:tabs>
        <w:ind w:left="360" w:right="-30"/>
        <w:jc w:val="both"/>
      </w:pPr>
      <w:r w:rsidRPr="00F54B85">
        <w:t>Conducts a variety of analytical and operational studies regarding College-wide and programmatic activities; prepares comprehensive technical records and reports, identifies alternatives, and makes recommendations.</w:t>
      </w:r>
    </w:p>
    <w:p w:rsidR="00494F96" w:rsidRPr="00F54B85" w:rsidRDefault="00494F96" w:rsidP="00CF5205">
      <w:pPr>
        <w:pStyle w:val="ListParagraph"/>
        <w:numPr>
          <w:ilvl w:val="0"/>
          <w:numId w:val="14"/>
        </w:numPr>
        <w:tabs>
          <w:tab w:val="left" w:pos="540"/>
        </w:tabs>
        <w:spacing w:line="252" w:lineRule="exact"/>
        <w:ind w:left="360" w:right="-30" w:hanging="361"/>
        <w:jc w:val="both"/>
      </w:pPr>
      <w:r w:rsidRPr="00F54B85">
        <w:t>Ensures mandated reports are submitted according to established timelines.</w:t>
      </w:r>
    </w:p>
    <w:p w:rsidR="00494F96" w:rsidRPr="00F54B85" w:rsidRDefault="00494F96" w:rsidP="00CF5205">
      <w:pPr>
        <w:pStyle w:val="ListParagraph"/>
        <w:numPr>
          <w:ilvl w:val="0"/>
          <w:numId w:val="14"/>
        </w:numPr>
        <w:tabs>
          <w:tab w:val="left" w:pos="540"/>
        </w:tabs>
        <w:ind w:left="360" w:right="-30"/>
        <w:jc w:val="both"/>
      </w:pPr>
      <w:r w:rsidRPr="00F54B85">
        <w:t>Develops and oversees the college data warehouse for applied uses in planning, decision-making, research, development, institutional effectiveness, accountability review, and operational effectiveness.</w:t>
      </w:r>
    </w:p>
    <w:p w:rsidR="00494F96" w:rsidRPr="00F54B85" w:rsidRDefault="00494F96" w:rsidP="00CF5205">
      <w:pPr>
        <w:pStyle w:val="ListParagraph"/>
        <w:numPr>
          <w:ilvl w:val="0"/>
          <w:numId w:val="14"/>
        </w:numPr>
        <w:tabs>
          <w:tab w:val="left" w:pos="540"/>
        </w:tabs>
        <w:spacing w:line="237" w:lineRule="auto"/>
        <w:ind w:left="360" w:right="-30"/>
        <w:jc w:val="both"/>
      </w:pPr>
      <w:r w:rsidRPr="00F54B85">
        <w:t>Develops and prepares institutional planning documents; directs institutional research functions to support institutional studies, data management and institutional reporting.</w:t>
      </w:r>
    </w:p>
    <w:p w:rsidR="00494F96" w:rsidRPr="00F54B85" w:rsidRDefault="00494F96" w:rsidP="00CF5205">
      <w:pPr>
        <w:pStyle w:val="ListParagraph"/>
        <w:numPr>
          <w:ilvl w:val="0"/>
          <w:numId w:val="14"/>
        </w:numPr>
        <w:tabs>
          <w:tab w:val="left" w:pos="540"/>
        </w:tabs>
        <w:ind w:left="360" w:right="-30"/>
        <w:jc w:val="both"/>
      </w:pPr>
      <w:r w:rsidRPr="00F54B85">
        <w:t>Chairs, or serves as member of, college committees and task forces, chairs the Institutional Review Board (IRB), co-chairs the Institutional Effectiveness Committee (IEC), and advises President’s Advisory Council on related matters.</w:t>
      </w:r>
    </w:p>
    <w:p w:rsidR="00494F96" w:rsidRPr="00F54B85" w:rsidRDefault="00494F96" w:rsidP="00CF5205">
      <w:pPr>
        <w:pStyle w:val="ListParagraph"/>
        <w:numPr>
          <w:ilvl w:val="0"/>
          <w:numId w:val="14"/>
        </w:numPr>
        <w:tabs>
          <w:tab w:val="left" w:pos="540"/>
        </w:tabs>
        <w:ind w:left="360" w:right="-30"/>
        <w:jc w:val="both"/>
      </w:pPr>
      <w:r w:rsidRPr="00F54B85">
        <w:t>Monitors College information such as demographic data, IPEDS data, CCCCO Scorecard data, outcomes and assessment data.</w:t>
      </w:r>
    </w:p>
    <w:p w:rsidR="00494F96" w:rsidRPr="00F54B85" w:rsidRDefault="00494F96" w:rsidP="00CF5205">
      <w:pPr>
        <w:pStyle w:val="ListParagraph"/>
        <w:numPr>
          <w:ilvl w:val="0"/>
          <w:numId w:val="14"/>
        </w:numPr>
        <w:tabs>
          <w:tab w:val="left" w:pos="540"/>
        </w:tabs>
        <w:ind w:left="360" w:right="-30"/>
        <w:jc w:val="both"/>
      </w:pPr>
      <w:r w:rsidRPr="00F54B85">
        <w:t>Selects, adapts</w:t>
      </w:r>
      <w:r w:rsidR="00731D61" w:rsidRPr="00F54B85">
        <w:t>,</w:t>
      </w:r>
      <w:r w:rsidRPr="00F54B85">
        <w:t xml:space="preserve"> and applies appropriate quantitative and qualitative research design and statistical tools and techniques to all areas of study.</w:t>
      </w:r>
    </w:p>
    <w:p w:rsidR="00494F96" w:rsidRPr="008F5ED3" w:rsidRDefault="00494F96" w:rsidP="00CF5205">
      <w:pPr>
        <w:pStyle w:val="ListParagraph"/>
        <w:numPr>
          <w:ilvl w:val="0"/>
          <w:numId w:val="14"/>
        </w:numPr>
        <w:tabs>
          <w:tab w:val="left" w:pos="540"/>
        </w:tabs>
        <w:ind w:left="360" w:right="-30"/>
        <w:jc w:val="both"/>
      </w:pPr>
      <w:r w:rsidRPr="008F5ED3">
        <w:t>Advises, provides guidance, prepares and delivers presentations on issues pertaining to institutional effectiveness.</w:t>
      </w:r>
    </w:p>
    <w:p w:rsidR="00494F96" w:rsidRPr="00F54B85" w:rsidRDefault="00494F96" w:rsidP="00CF5205">
      <w:pPr>
        <w:pStyle w:val="ListParagraph"/>
        <w:numPr>
          <w:ilvl w:val="0"/>
          <w:numId w:val="14"/>
        </w:numPr>
        <w:tabs>
          <w:tab w:val="left" w:pos="540"/>
        </w:tabs>
        <w:spacing w:line="251" w:lineRule="exact"/>
        <w:ind w:left="360" w:right="-30" w:hanging="361"/>
        <w:jc w:val="both"/>
      </w:pPr>
      <w:r w:rsidRPr="00F54B85">
        <w:t>Serves as liaison to state and federal agencies and with statewide research organizations.</w:t>
      </w:r>
    </w:p>
    <w:p w:rsidR="00494F96" w:rsidRPr="008F5ED3" w:rsidRDefault="00494F96" w:rsidP="00CF5205">
      <w:pPr>
        <w:pStyle w:val="ListParagraph"/>
        <w:numPr>
          <w:ilvl w:val="0"/>
          <w:numId w:val="14"/>
        </w:numPr>
        <w:tabs>
          <w:tab w:val="left" w:pos="540"/>
        </w:tabs>
        <w:spacing w:line="251" w:lineRule="exact"/>
        <w:ind w:left="360" w:right="-30" w:hanging="361"/>
        <w:jc w:val="both"/>
        <w:rPr>
          <w:u w:val="single"/>
        </w:rPr>
      </w:pPr>
      <w:r w:rsidRPr="008F5ED3">
        <w:t>Performs other related duties as assigned.</w:t>
      </w:r>
    </w:p>
    <w:p w:rsidR="00494F96" w:rsidRPr="008F5ED3" w:rsidRDefault="00494F96" w:rsidP="00CF5205">
      <w:pPr>
        <w:pStyle w:val="BodyText"/>
        <w:ind w:right="-30"/>
        <w:jc w:val="both"/>
      </w:pPr>
    </w:p>
    <w:p w:rsidR="00494F96" w:rsidRPr="008F5ED3" w:rsidRDefault="00494F96" w:rsidP="00CF5205">
      <w:pPr>
        <w:widowControl/>
        <w:autoSpaceDE/>
        <w:autoSpaceDN/>
        <w:ind w:right="-30"/>
        <w:jc w:val="both"/>
      </w:pPr>
      <w:r w:rsidRPr="008F5ED3">
        <w:rPr>
          <w:b/>
          <w:bCs/>
          <w:u w:val="single"/>
        </w:rPr>
        <w:t>QUALIFICATIONS</w:t>
      </w:r>
    </w:p>
    <w:p w:rsidR="00494F96" w:rsidRPr="008F5ED3" w:rsidRDefault="00494F96" w:rsidP="00CF5205">
      <w:pPr>
        <w:pStyle w:val="BodyText"/>
        <w:ind w:right="-30"/>
        <w:jc w:val="both"/>
      </w:pPr>
    </w:p>
    <w:p w:rsidR="00494F96" w:rsidRPr="008F5ED3" w:rsidRDefault="00494F96" w:rsidP="00CF5205">
      <w:pPr>
        <w:ind w:right="-30"/>
        <w:jc w:val="both"/>
        <w:rPr>
          <w:b/>
        </w:rPr>
      </w:pPr>
      <w:r w:rsidRPr="008F5ED3">
        <w:rPr>
          <w:b/>
        </w:rPr>
        <w:t>Knowledge of:</w:t>
      </w:r>
    </w:p>
    <w:p w:rsidR="00494F96" w:rsidRPr="008F5ED3" w:rsidRDefault="00494F96" w:rsidP="00CF5205">
      <w:pPr>
        <w:pStyle w:val="BodyText"/>
        <w:ind w:right="-30"/>
        <w:jc w:val="both"/>
      </w:pPr>
    </w:p>
    <w:p w:rsidR="00494F96" w:rsidRPr="00F54B85" w:rsidRDefault="00731D61" w:rsidP="00CF5205">
      <w:pPr>
        <w:pStyle w:val="ListParagraph"/>
        <w:numPr>
          <w:ilvl w:val="0"/>
          <w:numId w:val="13"/>
        </w:numPr>
        <w:ind w:left="360" w:right="-30"/>
        <w:jc w:val="both"/>
      </w:pPr>
      <w:r w:rsidRPr="00F54B85">
        <w:t>V</w:t>
      </w:r>
      <w:r w:rsidR="00494F96" w:rsidRPr="00F54B85">
        <w:t>ision, mission, and core values of the California Community College system including principles of practices for advancing diversity, equity</w:t>
      </w:r>
      <w:r w:rsidRPr="00F54B85">
        <w:t>,</w:t>
      </w:r>
      <w:r w:rsidR="00494F96" w:rsidRPr="00F54B85">
        <w:t xml:space="preserve"> and inclusion of its diverse student body.</w:t>
      </w:r>
    </w:p>
    <w:p w:rsidR="00494F96" w:rsidRPr="008F5ED3" w:rsidRDefault="00494F96" w:rsidP="00CF5205">
      <w:pPr>
        <w:pStyle w:val="ListParagraph"/>
        <w:numPr>
          <w:ilvl w:val="0"/>
          <w:numId w:val="13"/>
        </w:numPr>
        <w:ind w:left="360" w:right="-30"/>
        <w:jc w:val="both"/>
      </w:pPr>
      <w:r w:rsidRPr="008F5ED3">
        <w:t>Administrative principles and practices, including goal setting</w:t>
      </w:r>
      <w:r w:rsidRPr="008F5ED3">
        <w:rPr>
          <w:b/>
        </w:rPr>
        <w:t xml:space="preserve"> </w:t>
      </w:r>
      <w:r w:rsidRPr="00F54B85">
        <w:t>and</w:t>
      </w:r>
      <w:r w:rsidRPr="008F5ED3">
        <w:t xml:space="preserve"> program development, implementation, and evaluation.</w:t>
      </w:r>
    </w:p>
    <w:p w:rsidR="00494F96" w:rsidRPr="008F5ED3" w:rsidRDefault="00494F96" w:rsidP="00CF5205">
      <w:pPr>
        <w:pStyle w:val="ListParagraph"/>
        <w:numPr>
          <w:ilvl w:val="0"/>
          <w:numId w:val="13"/>
        </w:numPr>
        <w:spacing w:line="237" w:lineRule="auto"/>
        <w:ind w:left="360" w:right="-30"/>
        <w:jc w:val="both"/>
      </w:pPr>
      <w:r w:rsidRPr="008F5ED3">
        <w:t>Budget development, administrative practices, and organizational and management practices as applied to the analysis and evaluation of projects, programs, policies, procedures, and operational needs.</w:t>
      </w:r>
    </w:p>
    <w:p w:rsidR="00494F96" w:rsidRPr="008F5ED3" w:rsidRDefault="00494F96" w:rsidP="00CF5205">
      <w:pPr>
        <w:pStyle w:val="ListParagraph"/>
        <w:numPr>
          <w:ilvl w:val="0"/>
          <w:numId w:val="13"/>
        </w:numPr>
        <w:ind w:left="360" w:right="-30"/>
        <w:jc w:val="both"/>
      </w:pPr>
      <w:r w:rsidRPr="008F5ED3">
        <w:t>Principles and practices of employee supervision, including work planning, assignment, review and evaluation, and the training of staff in work procedures.</w:t>
      </w:r>
    </w:p>
    <w:p w:rsidR="00494F96" w:rsidRPr="008F5ED3" w:rsidRDefault="00494F96" w:rsidP="00CF5205">
      <w:pPr>
        <w:pStyle w:val="ListParagraph"/>
        <w:numPr>
          <w:ilvl w:val="0"/>
          <w:numId w:val="13"/>
        </w:numPr>
        <w:ind w:left="360" w:right="-30"/>
        <w:jc w:val="both"/>
      </w:pPr>
      <w:r w:rsidRPr="008F5ED3">
        <w:t xml:space="preserve">Principles, practices, theories, and methods of research design, evaluation, collection and analysis, interpretation, and reporting of a variety of data and information used in assessing institutional effectiveness, strategic and institutional planning and decision-making, and evaluating key performance indicators for </w:t>
      </w:r>
      <w:r w:rsidRPr="00F54B85">
        <w:t>College</w:t>
      </w:r>
      <w:r w:rsidRPr="008F5ED3">
        <w:t>-wide quality improvement.</w:t>
      </w:r>
    </w:p>
    <w:p w:rsidR="00494F96" w:rsidRPr="008F5ED3" w:rsidRDefault="00494F96" w:rsidP="00CF5205">
      <w:pPr>
        <w:pStyle w:val="ListParagraph"/>
        <w:numPr>
          <w:ilvl w:val="0"/>
          <w:numId w:val="13"/>
        </w:numPr>
        <w:ind w:left="360" w:right="-30"/>
        <w:jc w:val="both"/>
      </w:pPr>
      <w:r w:rsidRPr="008F5ED3">
        <w:t>Data collection information systems and statistical software</w:t>
      </w:r>
      <w:r w:rsidR="00A87844" w:rsidRPr="008F5ED3">
        <w:t xml:space="preserve">, </w:t>
      </w:r>
      <w:r w:rsidRPr="00F54B85">
        <w:t>developing databases commonly used in research (MIS, IPEDS, National Student Clearinghouse).</w:t>
      </w:r>
    </w:p>
    <w:p w:rsidR="00494F96" w:rsidRPr="008F5ED3" w:rsidRDefault="00494F96" w:rsidP="00CF5205">
      <w:pPr>
        <w:pStyle w:val="ListParagraph"/>
        <w:numPr>
          <w:ilvl w:val="0"/>
          <w:numId w:val="13"/>
        </w:numPr>
        <w:spacing w:line="251" w:lineRule="exact"/>
        <w:ind w:left="360" w:right="-30" w:hanging="361"/>
        <w:jc w:val="both"/>
      </w:pPr>
      <w:r w:rsidRPr="008F5ED3">
        <w:lastRenderedPageBreak/>
        <w:t>Survey and statistical analysis instruments, techniques, and methodology.</w:t>
      </w:r>
    </w:p>
    <w:p w:rsidR="00494F96" w:rsidRPr="008F5ED3" w:rsidRDefault="00731D61" w:rsidP="00CF5205">
      <w:pPr>
        <w:pStyle w:val="ListParagraph"/>
        <w:numPr>
          <w:ilvl w:val="0"/>
          <w:numId w:val="13"/>
        </w:numPr>
        <w:ind w:left="360" w:right="-30"/>
        <w:jc w:val="both"/>
      </w:pPr>
      <w:r w:rsidRPr="008F5ED3">
        <w:t>Applicable federal, s</w:t>
      </w:r>
      <w:r w:rsidR="00494F96" w:rsidRPr="008F5ED3">
        <w:t>tate, and local laws, regulatory codes, ordinances, and procedures relevant to research and institutional effectiveness programs, projects, and operations.</w:t>
      </w:r>
    </w:p>
    <w:p w:rsidR="00494F96" w:rsidRPr="008F5ED3" w:rsidRDefault="00494F96" w:rsidP="00CF5205">
      <w:pPr>
        <w:pStyle w:val="ListParagraph"/>
        <w:numPr>
          <w:ilvl w:val="0"/>
          <w:numId w:val="13"/>
        </w:numPr>
        <w:ind w:left="360" w:right="-30"/>
        <w:jc w:val="both"/>
      </w:pPr>
      <w:r w:rsidRPr="008F5ED3">
        <w:t>Methods and techniques for the development of presentations, business correspondence, and information distribution; research and reporting methods, techniques, and procedures.</w:t>
      </w:r>
    </w:p>
    <w:p w:rsidR="00494F96" w:rsidRPr="00F54B85" w:rsidRDefault="00494F96" w:rsidP="00CF5205">
      <w:pPr>
        <w:pStyle w:val="ListParagraph"/>
        <w:numPr>
          <w:ilvl w:val="0"/>
          <w:numId w:val="13"/>
        </w:numPr>
        <w:ind w:left="360" w:right="-30"/>
        <w:jc w:val="both"/>
      </w:pPr>
      <w:r w:rsidRPr="00F54B85">
        <w:t>Accrediting Commission for Community and Junior Colleges (ACCJC) Accreditation Standards, college self-evaluation report processes, and California Community College Chancellor’s Office’s reporting metrics.</w:t>
      </w:r>
    </w:p>
    <w:p w:rsidR="00494F96" w:rsidRPr="008F5ED3" w:rsidRDefault="00494F96" w:rsidP="00CF5205">
      <w:pPr>
        <w:pStyle w:val="ListParagraph"/>
        <w:numPr>
          <w:ilvl w:val="0"/>
          <w:numId w:val="13"/>
        </w:numPr>
        <w:spacing w:line="252" w:lineRule="exact"/>
        <w:ind w:left="360" w:right="-30" w:hanging="361"/>
        <w:jc w:val="both"/>
      </w:pPr>
      <w:r w:rsidRPr="008F5ED3">
        <w:t>Modern office practices, methods, and computer equipment and applications.</w:t>
      </w:r>
    </w:p>
    <w:p w:rsidR="00494F96" w:rsidRPr="008F5ED3" w:rsidRDefault="00494F96" w:rsidP="00CF5205">
      <w:pPr>
        <w:pStyle w:val="ListParagraph"/>
        <w:numPr>
          <w:ilvl w:val="0"/>
          <w:numId w:val="13"/>
        </w:numPr>
        <w:ind w:left="360" w:right="-30"/>
        <w:jc w:val="both"/>
      </w:pPr>
      <w:r w:rsidRPr="008F5ED3">
        <w:t xml:space="preserve">Techniques for effectively representing the </w:t>
      </w:r>
      <w:r w:rsidRPr="00F54B85">
        <w:t>College</w:t>
      </w:r>
      <w:r w:rsidRPr="008F5ED3">
        <w:t xml:space="preserve"> in contacts with governmental agencies, community groups, and various business, professional, educational, regulatory, and legislative organizations.</w:t>
      </w:r>
    </w:p>
    <w:p w:rsidR="00494F96" w:rsidRPr="008F5ED3" w:rsidRDefault="00494F96" w:rsidP="00CF5205">
      <w:pPr>
        <w:pStyle w:val="ListParagraph"/>
        <w:numPr>
          <w:ilvl w:val="0"/>
          <w:numId w:val="13"/>
        </w:numPr>
        <w:ind w:left="360" w:right="-30"/>
        <w:jc w:val="both"/>
      </w:pPr>
      <w:r w:rsidRPr="008F5ED3">
        <w:t xml:space="preserve">Techniques for providing a high level of customer service by effectively dealing with the public, vendors, students, and </w:t>
      </w:r>
      <w:r w:rsidRPr="00F54B85">
        <w:t>College</w:t>
      </w:r>
      <w:r w:rsidRPr="008F5ED3">
        <w:t xml:space="preserve"> staff, including individuals of various ages, various socio-economic and ethnic groups.</w:t>
      </w:r>
    </w:p>
    <w:p w:rsidR="00494F96" w:rsidRPr="008F5ED3" w:rsidRDefault="00494F96" w:rsidP="00CF5205">
      <w:pPr>
        <w:pStyle w:val="BodyText"/>
        <w:ind w:right="-30"/>
        <w:jc w:val="both"/>
      </w:pPr>
    </w:p>
    <w:p w:rsidR="00494F96" w:rsidRPr="008F5ED3" w:rsidRDefault="00494F96" w:rsidP="00CF5205">
      <w:pPr>
        <w:widowControl/>
        <w:autoSpaceDE/>
        <w:autoSpaceDN/>
        <w:ind w:right="-30"/>
        <w:jc w:val="both"/>
        <w:rPr>
          <w:b/>
          <w:bCs/>
        </w:rPr>
      </w:pPr>
      <w:r w:rsidRPr="008F5ED3">
        <w:rPr>
          <w:b/>
          <w:bCs/>
        </w:rPr>
        <w:t>Skills &amp; Abilities to:</w:t>
      </w:r>
    </w:p>
    <w:p w:rsidR="00494F96" w:rsidRPr="008F5ED3" w:rsidRDefault="00494F96" w:rsidP="00CF5205">
      <w:pPr>
        <w:pStyle w:val="BodyText"/>
        <w:ind w:right="-30"/>
        <w:jc w:val="both"/>
      </w:pPr>
    </w:p>
    <w:p w:rsidR="00494F96" w:rsidRPr="008F5ED3" w:rsidRDefault="00494F96" w:rsidP="00CF5205">
      <w:pPr>
        <w:pStyle w:val="ListParagraph"/>
        <w:numPr>
          <w:ilvl w:val="0"/>
          <w:numId w:val="12"/>
        </w:numPr>
        <w:ind w:left="360" w:right="-30"/>
        <w:jc w:val="both"/>
      </w:pPr>
      <w:r w:rsidRPr="008F5ED3">
        <w:t>Develop and implement goals, objectives, policies, procedures, work standards, and internal controls for the department and assigned program areas.</w:t>
      </w:r>
    </w:p>
    <w:p w:rsidR="00494F96" w:rsidRPr="008F5ED3" w:rsidRDefault="00494F96" w:rsidP="00CF5205">
      <w:pPr>
        <w:pStyle w:val="ListParagraph"/>
        <w:numPr>
          <w:ilvl w:val="0"/>
          <w:numId w:val="12"/>
        </w:numPr>
        <w:spacing w:line="251" w:lineRule="exact"/>
        <w:ind w:left="360" w:right="-30" w:hanging="361"/>
        <w:jc w:val="both"/>
      </w:pPr>
      <w:r w:rsidRPr="008F5ED3">
        <w:t xml:space="preserve">Provide administrative and professional leadership and direction for the department and the </w:t>
      </w:r>
      <w:r w:rsidRPr="00F54B85">
        <w:t>College</w:t>
      </w:r>
      <w:r w:rsidRPr="008F5ED3">
        <w:t>.</w:t>
      </w:r>
    </w:p>
    <w:p w:rsidR="00494F96" w:rsidRPr="008F5ED3" w:rsidRDefault="00494F96" w:rsidP="00CF5205">
      <w:pPr>
        <w:pStyle w:val="ListParagraph"/>
        <w:numPr>
          <w:ilvl w:val="0"/>
          <w:numId w:val="12"/>
        </w:numPr>
        <w:ind w:left="360" w:right="-30"/>
        <w:jc w:val="both"/>
      </w:pPr>
      <w:r w:rsidRPr="008F5ED3">
        <w:t>Prepare and administer large and complex budgets; allocate limited resources in a cost effective manner.</w:t>
      </w:r>
    </w:p>
    <w:p w:rsidR="00494F96" w:rsidRPr="008F5ED3" w:rsidRDefault="00494F96" w:rsidP="00CF5205">
      <w:pPr>
        <w:pStyle w:val="ListParagraph"/>
        <w:numPr>
          <w:ilvl w:val="0"/>
          <w:numId w:val="12"/>
        </w:numPr>
        <w:spacing w:line="237" w:lineRule="auto"/>
        <w:ind w:left="360" w:right="-30"/>
        <w:jc w:val="both"/>
      </w:pPr>
      <w:r w:rsidRPr="008F5ED3">
        <w:t xml:space="preserve">Interpret, apply, explain, and ensure compliance with applicable </w:t>
      </w:r>
      <w:r w:rsidR="008D6CC3" w:rsidRPr="008F5ED3">
        <w:t>f</w:t>
      </w:r>
      <w:r w:rsidRPr="008F5ED3">
        <w:t xml:space="preserve">ederal, </w:t>
      </w:r>
      <w:r w:rsidR="008D6CC3" w:rsidRPr="008F5ED3">
        <w:t>s</w:t>
      </w:r>
      <w:r w:rsidRPr="008F5ED3">
        <w:t>tate, and local policies, procedures, laws, and regulations.</w:t>
      </w:r>
    </w:p>
    <w:p w:rsidR="00494F96" w:rsidRPr="008F5ED3" w:rsidRDefault="00494F96" w:rsidP="00CF5205">
      <w:pPr>
        <w:pStyle w:val="ListParagraph"/>
        <w:numPr>
          <w:ilvl w:val="0"/>
          <w:numId w:val="12"/>
        </w:numPr>
        <w:ind w:left="360" w:right="-30"/>
        <w:jc w:val="both"/>
      </w:pPr>
      <w:r w:rsidRPr="008F5ED3">
        <w:t>Plan, organize, direct, and coordinate the work of professional and technical personnel; delegate authority and responsibility.</w:t>
      </w:r>
    </w:p>
    <w:p w:rsidR="00494F96" w:rsidRPr="008F5ED3" w:rsidRDefault="00494F96" w:rsidP="00CF5205">
      <w:pPr>
        <w:pStyle w:val="ListParagraph"/>
        <w:numPr>
          <w:ilvl w:val="0"/>
          <w:numId w:val="12"/>
        </w:numPr>
        <w:spacing w:line="251" w:lineRule="exact"/>
        <w:ind w:left="360" w:right="-30" w:hanging="361"/>
        <w:jc w:val="both"/>
      </w:pPr>
      <w:r w:rsidRPr="008F5ED3">
        <w:t>Select, train, motivate, and evaluate the work of staff and train staff in work procedures.</w:t>
      </w:r>
    </w:p>
    <w:p w:rsidR="00494F96" w:rsidRPr="008F5ED3" w:rsidRDefault="00494F96" w:rsidP="00CF5205">
      <w:pPr>
        <w:pStyle w:val="ListParagraph"/>
        <w:numPr>
          <w:ilvl w:val="0"/>
          <w:numId w:val="12"/>
        </w:numPr>
        <w:spacing w:line="251" w:lineRule="exact"/>
        <w:ind w:left="360" w:right="-30" w:hanging="361"/>
        <w:jc w:val="both"/>
      </w:pPr>
      <w:r w:rsidRPr="008F5ED3">
        <w:t>Research, analyze, and evaluate new service delivery methods, procedures, and techniques.</w:t>
      </w:r>
    </w:p>
    <w:p w:rsidR="00494F96" w:rsidRPr="008F5ED3" w:rsidRDefault="00494F96" w:rsidP="00CF5205">
      <w:pPr>
        <w:pStyle w:val="ListParagraph"/>
        <w:numPr>
          <w:ilvl w:val="0"/>
          <w:numId w:val="12"/>
        </w:numPr>
        <w:ind w:left="360" w:right="-30"/>
        <w:jc w:val="both"/>
      </w:pPr>
      <w:r w:rsidRPr="008F5ED3">
        <w:t>Effectively administer a variety of research and institutional effectiveness programs, projects, and administrative activities.</w:t>
      </w:r>
    </w:p>
    <w:p w:rsidR="00494F96" w:rsidRPr="008F5ED3" w:rsidRDefault="00494F96" w:rsidP="00CF5205">
      <w:pPr>
        <w:pStyle w:val="ListParagraph"/>
        <w:numPr>
          <w:ilvl w:val="0"/>
          <w:numId w:val="12"/>
        </w:numPr>
        <w:ind w:left="360" w:right="-30"/>
        <w:jc w:val="both"/>
      </w:pPr>
      <w:r w:rsidRPr="008F5ED3">
        <w:t>Conduct complex research projects, evaluate alternatives, make sound recommendations, and prepare effective technical staff reports.</w:t>
      </w:r>
    </w:p>
    <w:p w:rsidR="00494F96" w:rsidRPr="008F5ED3" w:rsidRDefault="00494F96" w:rsidP="00CF5205">
      <w:pPr>
        <w:pStyle w:val="ListParagraph"/>
        <w:numPr>
          <w:ilvl w:val="0"/>
          <w:numId w:val="12"/>
        </w:numPr>
        <w:tabs>
          <w:tab w:val="left" w:pos="9810"/>
        </w:tabs>
        <w:ind w:left="360" w:right="-30" w:hanging="361"/>
        <w:jc w:val="both"/>
      </w:pPr>
      <w:r w:rsidRPr="008F5ED3">
        <w:t>Establish and maintain a variety of filing, record keeping, and tracking systems.</w:t>
      </w:r>
    </w:p>
    <w:p w:rsidR="00494F96" w:rsidRPr="008F5ED3" w:rsidRDefault="00494F96" w:rsidP="00CF5205">
      <w:pPr>
        <w:pStyle w:val="ListParagraph"/>
        <w:numPr>
          <w:ilvl w:val="0"/>
          <w:numId w:val="12"/>
        </w:numPr>
        <w:tabs>
          <w:tab w:val="left" w:pos="9810"/>
        </w:tabs>
        <w:spacing w:line="237" w:lineRule="auto"/>
        <w:ind w:left="360" w:right="-30"/>
        <w:jc w:val="both"/>
      </w:pPr>
      <w:r w:rsidRPr="008F5ED3">
        <w:t>Establish, maintain, and foster positive and effective working relationships with those contacted in the course of work.</w:t>
      </w:r>
    </w:p>
    <w:p w:rsidR="00494F96" w:rsidRPr="00F54B85" w:rsidRDefault="00494F96" w:rsidP="00CF5205">
      <w:pPr>
        <w:pStyle w:val="ListParagraph"/>
        <w:numPr>
          <w:ilvl w:val="0"/>
          <w:numId w:val="12"/>
        </w:numPr>
        <w:spacing w:line="259" w:lineRule="auto"/>
        <w:ind w:left="360" w:right="-30"/>
        <w:jc w:val="both"/>
      </w:pPr>
      <w:r w:rsidRPr="00F54B85">
        <w:t>Learn and apply emerging technologies as necessary, to perform duties in an efficient, organized, and timely manner.</w:t>
      </w:r>
    </w:p>
    <w:p w:rsidR="00494F96" w:rsidRPr="008F5ED3" w:rsidRDefault="00494F96" w:rsidP="00CF5205">
      <w:pPr>
        <w:pStyle w:val="BodyText"/>
        <w:ind w:right="-30"/>
        <w:jc w:val="both"/>
      </w:pPr>
    </w:p>
    <w:p w:rsidR="00494F96" w:rsidRPr="008F5ED3" w:rsidRDefault="00494F96" w:rsidP="00CF5205">
      <w:pPr>
        <w:pStyle w:val="Heading1"/>
        <w:pBdr>
          <w:top w:val="none" w:sz="0" w:space="0" w:color="auto"/>
          <w:left w:val="none" w:sz="0" w:space="0" w:color="auto"/>
          <w:bottom w:val="none" w:sz="0" w:space="0" w:color="auto"/>
          <w:right w:val="none" w:sz="0" w:space="0" w:color="auto"/>
        </w:pBdr>
        <w:ind w:right="-30"/>
        <w:jc w:val="both"/>
        <w:rPr>
          <w:bCs/>
          <w:smallCaps w:val="0"/>
          <w:sz w:val="22"/>
        </w:rPr>
      </w:pPr>
      <w:r w:rsidRPr="008F5ED3">
        <w:rPr>
          <w:bCs/>
          <w:smallCaps w:val="0"/>
          <w:sz w:val="22"/>
        </w:rPr>
        <w:t>Education and Experience:</w:t>
      </w:r>
    </w:p>
    <w:p w:rsidR="00494F96" w:rsidRPr="008F5ED3" w:rsidRDefault="00494F96" w:rsidP="00CF5205">
      <w:pPr>
        <w:pStyle w:val="BodyText"/>
        <w:ind w:right="-30"/>
        <w:jc w:val="both"/>
      </w:pPr>
    </w:p>
    <w:p w:rsidR="00494F96" w:rsidRPr="00C674E0" w:rsidRDefault="00494F96" w:rsidP="00CF5205">
      <w:pPr>
        <w:pStyle w:val="BodyText"/>
        <w:ind w:right="-30"/>
        <w:jc w:val="both"/>
      </w:pPr>
      <w:r w:rsidRPr="008F5ED3">
        <w:t xml:space="preserve">Equivalent to a Master’s degree from an accredited college or university with major coursework in education, research, statistics, or a related field, and five (5) </w:t>
      </w:r>
      <w:r w:rsidRPr="00C674E0">
        <w:t>full-time equivalent years of management and/or administrative experience in institutional outcomes assessment, accreditation, institutional review boards, institutional effectiveness, research, and planning.</w:t>
      </w:r>
    </w:p>
    <w:p w:rsidR="00494F96" w:rsidRPr="008F5ED3" w:rsidRDefault="00494F96" w:rsidP="00CF5205">
      <w:pPr>
        <w:pStyle w:val="BodyText"/>
        <w:ind w:right="-30"/>
        <w:jc w:val="both"/>
      </w:pPr>
    </w:p>
    <w:p w:rsidR="00494F96" w:rsidRDefault="00494F96" w:rsidP="00CF5205">
      <w:pPr>
        <w:ind w:right="-30"/>
        <w:jc w:val="both"/>
        <w:rPr>
          <w:b/>
        </w:rPr>
      </w:pPr>
      <w:r w:rsidRPr="00CC0BD4">
        <w:rPr>
          <w:b/>
        </w:rPr>
        <w:t>Preferred</w:t>
      </w:r>
      <w:r w:rsidR="008D6CC3" w:rsidRPr="00CC0BD4">
        <w:rPr>
          <w:b/>
        </w:rPr>
        <w:t xml:space="preserve"> Qualifications</w:t>
      </w:r>
      <w:r w:rsidRPr="00CC0BD4">
        <w:rPr>
          <w:b/>
        </w:rPr>
        <w:t>:</w:t>
      </w:r>
    </w:p>
    <w:p w:rsidR="00CC0BD4" w:rsidRPr="00CC0BD4" w:rsidRDefault="00CC0BD4" w:rsidP="00CF5205">
      <w:pPr>
        <w:ind w:right="-30"/>
        <w:jc w:val="both"/>
        <w:rPr>
          <w:b/>
        </w:rPr>
      </w:pPr>
    </w:p>
    <w:p w:rsidR="00494F96" w:rsidRDefault="00494F96" w:rsidP="00CF5205">
      <w:pPr>
        <w:pStyle w:val="BodyText"/>
        <w:ind w:right="-30"/>
        <w:jc w:val="both"/>
      </w:pPr>
      <w:r w:rsidRPr="00C674E0">
        <w:t>Experience as a faculty member in a college or university, which included experience in program review, curriculum development, or active participation in collaborating with peers and multiple stakeholders to develop and implement programs and services to improve outcomes of students with diverse background and preparation.</w:t>
      </w:r>
    </w:p>
    <w:p w:rsidR="000F537E" w:rsidRPr="00C674E0" w:rsidRDefault="000F537E" w:rsidP="00CF5205">
      <w:pPr>
        <w:pStyle w:val="BodyText"/>
        <w:ind w:right="-30"/>
        <w:jc w:val="both"/>
      </w:pPr>
    </w:p>
    <w:p w:rsidR="00CF5205" w:rsidRPr="008F5ED3" w:rsidRDefault="00CF5205" w:rsidP="00CF5205">
      <w:pPr>
        <w:pStyle w:val="Heading1"/>
        <w:widowControl/>
        <w:pBdr>
          <w:top w:val="none" w:sz="0" w:space="0" w:color="auto"/>
          <w:left w:val="none" w:sz="0" w:space="0" w:color="auto"/>
          <w:bottom w:val="none" w:sz="0" w:space="0" w:color="auto"/>
          <w:right w:val="none" w:sz="0" w:space="0" w:color="auto"/>
        </w:pBdr>
        <w:autoSpaceDE/>
        <w:autoSpaceDN/>
        <w:ind w:right="-30"/>
        <w:jc w:val="both"/>
        <w:rPr>
          <w:caps/>
          <w:smallCaps w:val="0"/>
          <w:sz w:val="22"/>
          <w:u w:val="single"/>
        </w:rPr>
      </w:pPr>
      <w:bookmarkStart w:id="0" w:name="_GoBack"/>
      <w:bookmarkEnd w:id="0"/>
      <w:r w:rsidRPr="008F5ED3">
        <w:rPr>
          <w:caps/>
          <w:smallCaps w:val="0"/>
          <w:sz w:val="22"/>
          <w:u w:val="single"/>
        </w:rPr>
        <w:lastRenderedPageBreak/>
        <w:t>PHYSICAL DEMANDS</w:t>
      </w:r>
    </w:p>
    <w:p w:rsidR="00CF5205" w:rsidRPr="008F5ED3" w:rsidRDefault="00CF5205" w:rsidP="00CF5205">
      <w:pPr>
        <w:pStyle w:val="BodyText"/>
        <w:tabs>
          <w:tab w:val="left" w:pos="6386"/>
        </w:tabs>
        <w:ind w:right="-30"/>
        <w:jc w:val="both"/>
      </w:pPr>
    </w:p>
    <w:p w:rsidR="00494F96" w:rsidRPr="00C674E0" w:rsidRDefault="00494F96" w:rsidP="00CF5205">
      <w:pPr>
        <w:pStyle w:val="BodyText"/>
        <w:tabs>
          <w:tab w:val="left" w:pos="6386"/>
        </w:tabs>
        <w:ind w:right="-30"/>
        <w:jc w:val="both"/>
      </w:pPr>
      <w:r w:rsidRPr="008F5ED3">
        <w:t xml:space="preserve">Must possess mobility to work in a standard office setting and use standard office equipment, including a computer; to operate a motor vehicle and to visit various </w:t>
      </w:r>
      <w:r w:rsidR="005142B4" w:rsidRPr="00C674E0">
        <w:t xml:space="preserve">College </w:t>
      </w:r>
      <w:r w:rsidRPr="00C674E0">
        <w:t>and meeting sites; ability to</w:t>
      </w:r>
      <w:r w:rsidRPr="00C674E0">
        <w:rPr>
          <w:strike/>
        </w:rPr>
        <w:t xml:space="preserve"> </w:t>
      </w:r>
      <w:r w:rsidRPr="00C674E0">
        <w:t>communicate in person and over the telephone.</w:t>
      </w:r>
      <w:r w:rsidR="005142B4" w:rsidRPr="00C674E0">
        <w:t xml:space="preserve">  </w:t>
      </w:r>
      <w:r w:rsidRPr="00C674E0">
        <w:t>This is primarily a sedentary office classification although standing and walking between work areas may be required</w:t>
      </w:r>
      <w:r w:rsidR="00C674E0" w:rsidRPr="00C674E0">
        <w:t>.</w:t>
      </w:r>
      <w:r w:rsidRPr="00C674E0">
        <w:t xml:space="preserve">  Positions in this classification may occasionally bend, stoop, kneel, reach, push, and pull drawers open and closed to retrieve and file information.</w:t>
      </w:r>
      <w:r w:rsidR="00CF5205" w:rsidRPr="00C674E0">
        <w:t xml:space="preserve">  </w:t>
      </w:r>
      <w:r w:rsidR="008D6CC3" w:rsidRPr="00C674E0">
        <w:t xml:space="preserve">Incumbents </w:t>
      </w:r>
      <w:r w:rsidRPr="00C674E0">
        <w:t>must possess the ability to lift, carry, push, and pull materials and objects up to 10 pounds.</w:t>
      </w:r>
    </w:p>
    <w:p w:rsidR="00494F96" w:rsidRPr="00C674E0" w:rsidRDefault="00494F96" w:rsidP="00CF5205">
      <w:pPr>
        <w:pStyle w:val="BodyText"/>
        <w:ind w:right="-30"/>
        <w:jc w:val="both"/>
      </w:pPr>
    </w:p>
    <w:p w:rsidR="00494F96" w:rsidRPr="00805CF4" w:rsidRDefault="00494F96" w:rsidP="00CF5205">
      <w:pPr>
        <w:pStyle w:val="Heading1"/>
        <w:widowControl/>
        <w:pBdr>
          <w:top w:val="none" w:sz="0" w:space="0" w:color="auto"/>
          <w:left w:val="none" w:sz="0" w:space="0" w:color="auto"/>
          <w:bottom w:val="none" w:sz="0" w:space="0" w:color="auto"/>
          <w:right w:val="none" w:sz="0" w:space="0" w:color="auto"/>
        </w:pBdr>
        <w:autoSpaceDE/>
        <w:autoSpaceDN/>
        <w:ind w:right="-30"/>
        <w:jc w:val="both"/>
        <w:rPr>
          <w:caps/>
          <w:smallCaps w:val="0"/>
          <w:sz w:val="22"/>
          <w:u w:val="single"/>
        </w:rPr>
      </w:pPr>
      <w:r w:rsidRPr="00805CF4">
        <w:rPr>
          <w:caps/>
          <w:smallCaps w:val="0"/>
          <w:sz w:val="22"/>
          <w:u w:val="single"/>
        </w:rPr>
        <w:t>ENVIRONMENTAL ELEMENTS</w:t>
      </w:r>
    </w:p>
    <w:p w:rsidR="00494F96" w:rsidRPr="00C674E0" w:rsidRDefault="00494F96" w:rsidP="00CF5205">
      <w:pPr>
        <w:pStyle w:val="BodyText"/>
        <w:ind w:right="-30"/>
        <w:jc w:val="both"/>
      </w:pPr>
    </w:p>
    <w:p w:rsidR="00494F96" w:rsidRDefault="008D6CC3" w:rsidP="00CF5205">
      <w:pPr>
        <w:ind w:right="-30"/>
        <w:jc w:val="both"/>
      </w:pPr>
      <w:r w:rsidRPr="00C674E0">
        <w:t xml:space="preserve">Incumbents </w:t>
      </w:r>
      <w:r w:rsidR="00494F96" w:rsidRPr="00C674E0">
        <w:t xml:space="preserve">work in an office environment with moderate noise levels, controlled temperature conditions, and no direct exposure to hazardous physical substances.  </w:t>
      </w:r>
      <w:r w:rsidRPr="00C674E0">
        <w:t xml:space="preserve">Incumbents </w:t>
      </w:r>
      <w:r w:rsidR="00494F96" w:rsidRPr="00C674E0">
        <w:t xml:space="preserve">may interact with staff, </w:t>
      </w:r>
      <w:r w:rsidR="00494F96" w:rsidRPr="008F5ED3">
        <w:t>students, and/or the public in interpreting and enforcing departmental policies and procedures.</w:t>
      </w:r>
    </w:p>
    <w:p w:rsidR="00362141" w:rsidRDefault="00362141" w:rsidP="00CF5205">
      <w:pPr>
        <w:ind w:right="-30"/>
        <w:jc w:val="both"/>
      </w:pPr>
    </w:p>
    <w:p w:rsidR="00362141" w:rsidRPr="008F5ED3" w:rsidRDefault="00362141" w:rsidP="00CF5205">
      <w:pPr>
        <w:ind w:right="-30"/>
        <w:jc w:val="both"/>
      </w:pPr>
      <w:r>
        <w:t>Amended: 5/2021</w:t>
      </w:r>
    </w:p>
    <w:sectPr w:rsidR="00362141" w:rsidRPr="008F5ED3" w:rsidSect="00362141">
      <w:headerReference w:type="default" r:id="rId8"/>
      <w:headerReference w:type="first" r:id="rId9"/>
      <w:pgSz w:w="12240" w:h="15840" w:code="1"/>
      <w:pgMar w:top="1440" w:right="1440" w:bottom="1152"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EC7" w:rsidRDefault="005F4EC7">
      <w:r>
        <w:separator/>
      </w:r>
    </w:p>
  </w:endnote>
  <w:endnote w:type="continuationSeparator" w:id="0">
    <w:p w:rsidR="005F4EC7" w:rsidRDefault="005F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EC7" w:rsidRDefault="005F4EC7">
      <w:r>
        <w:separator/>
      </w:r>
    </w:p>
  </w:footnote>
  <w:footnote w:type="continuationSeparator" w:id="0">
    <w:p w:rsidR="005F4EC7" w:rsidRDefault="005F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29" w:rsidRPr="00362141" w:rsidRDefault="00921129">
    <w:pPr>
      <w:pStyle w:val="Header"/>
      <w:rPr>
        <w:sz w:val="20"/>
      </w:rPr>
    </w:pPr>
    <w:r w:rsidRPr="00362141">
      <w:rPr>
        <w:sz w:val="20"/>
      </w:rPr>
      <w:t>Director, Research and Institutional Effectiveness</w:t>
    </w:r>
  </w:p>
  <w:p w:rsidR="00921129" w:rsidRPr="00362141" w:rsidRDefault="005B4528">
    <w:pPr>
      <w:pStyle w:val="Header"/>
      <w:rPr>
        <w:sz w:val="20"/>
      </w:rPr>
    </w:pPr>
    <w:r w:rsidRPr="00362141">
      <w:rPr>
        <w:sz w:val="20"/>
      </w:rPr>
      <w:t xml:space="preserve">Page </w:t>
    </w:r>
    <w:r w:rsidRPr="00362141">
      <w:rPr>
        <w:bCs/>
        <w:sz w:val="20"/>
      </w:rPr>
      <w:fldChar w:fldCharType="begin"/>
    </w:r>
    <w:r w:rsidRPr="00362141">
      <w:rPr>
        <w:bCs/>
        <w:sz w:val="20"/>
      </w:rPr>
      <w:instrText xml:space="preserve"> PAGE  \* Arabic  \* MERGEFORMAT </w:instrText>
    </w:r>
    <w:r w:rsidRPr="00362141">
      <w:rPr>
        <w:bCs/>
        <w:sz w:val="20"/>
      </w:rPr>
      <w:fldChar w:fldCharType="separate"/>
    </w:r>
    <w:r w:rsidR="000F537E">
      <w:rPr>
        <w:bCs/>
        <w:noProof/>
        <w:sz w:val="20"/>
      </w:rPr>
      <w:t>2</w:t>
    </w:r>
    <w:r w:rsidRPr="00362141">
      <w:rPr>
        <w:bCs/>
        <w:sz w:val="20"/>
      </w:rPr>
      <w:fldChar w:fldCharType="end"/>
    </w:r>
    <w:r w:rsidRPr="00362141">
      <w:rPr>
        <w:sz w:val="20"/>
      </w:rPr>
      <w:t xml:space="preserve"> of </w:t>
    </w:r>
    <w:r w:rsidRPr="00362141">
      <w:rPr>
        <w:bCs/>
        <w:sz w:val="20"/>
      </w:rPr>
      <w:fldChar w:fldCharType="begin"/>
    </w:r>
    <w:r w:rsidRPr="00362141">
      <w:rPr>
        <w:bCs/>
        <w:sz w:val="20"/>
      </w:rPr>
      <w:instrText xml:space="preserve"> NUMPAGES  \* Arabic  \* MERGEFORMAT </w:instrText>
    </w:r>
    <w:r w:rsidRPr="00362141">
      <w:rPr>
        <w:bCs/>
        <w:sz w:val="20"/>
      </w:rPr>
      <w:fldChar w:fldCharType="separate"/>
    </w:r>
    <w:r w:rsidR="000F537E">
      <w:rPr>
        <w:bCs/>
        <w:noProof/>
        <w:sz w:val="20"/>
      </w:rPr>
      <w:t>4</w:t>
    </w:r>
    <w:r w:rsidRPr="00362141">
      <w:rPr>
        <w:bC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67" w:rsidRPr="00362141" w:rsidRDefault="00844A67" w:rsidP="00362141">
    <w:pPr>
      <w:pStyle w:val="Header"/>
      <w:widowControl/>
      <w:autoSpaceDE/>
      <w:autoSpaceDN/>
      <w:jc w:val="right"/>
      <w:rPr>
        <w:b/>
        <w:sz w:val="24"/>
        <w:szCs w:val="24"/>
      </w:rPr>
    </w:pPr>
    <w:r w:rsidRPr="00362141">
      <w:rPr>
        <w:b/>
        <w:sz w:val="24"/>
        <w:szCs w:val="24"/>
      </w:rPr>
      <w:t xml:space="preserve">Board Approved </w:t>
    </w:r>
    <w:r w:rsidR="00362141" w:rsidRPr="00362141">
      <w:rPr>
        <w:b/>
        <w:sz w:val="24"/>
        <w:szCs w:val="24"/>
      </w:rPr>
      <w:t>March 25, 2015</w:t>
    </w:r>
  </w:p>
  <w:p w:rsidR="00362141" w:rsidRPr="00362141" w:rsidRDefault="00844A67" w:rsidP="00362141">
    <w:pPr>
      <w:pStyle w:val="Header"/>
      <w:widowControl/>
      <w:autoSpaceDE/>
      <w:autoSpaceDN/>
      <w:jc w:val="right"/>
      <w:rPr>
        <w:b/>
        <w:sz w:val="10"/>
        <w:szCs w:val="24"/>
      </w:rPr>
    </w:pPr>
    <w:r w:rsidRPr="00362141">
      <w:rPr>
        <w:b/>
        <w:sz w:val="24"/>
        <w:szCs w:val="24"/>
      </w:rPr>
      <w:t>FLSA: EXEMPT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40F"/>
    <w:multiLevelType w:val="singleLevel"/>
    <w:tmpl w:val="796467BC"/>
    <w:lvl w:ilvl="0">
      <w:start w:val="1"/>
      <w:numFmt w:val="lowerLetter"/>
      <w:lvlText w:val="%1."/>
      <w:lvlJc w:val="left"/>
      <w:pPr>
        <w:tabs>
          <w:tab w:val="num" w:pos="720"/>
        </w:tabs>
        <w:ind w:left="720" w:hanging="360"/>
      </w:pPr>
      <w:rPr>
        <w:rFonts w:hint="default"/>
      </w:rPr>
    </w:lvl>
  </w:abstractNum>
  <w:abstractNum w:abstractNumId="1" w15:restartNumberingAfterBreak="0">
    <w:nsid w:val="0A296F9D"/>
    <w:multiLevelType w:val="singleLevel"/>
    <w:tmpl w:val="796467BC"/>
    <w:lvl w:ilvl="0">
      <w:start w:val="1"/>
      <w:numFmt w:val="lowerLetter"/>
      <w:lvlText w:val="%1."/>
      <w:lvlJc w:val="left"/>
      <w:pPr>
        <w:tabs>
          <w:tab w:val="num" w:pos="720"/>
        </w:tabs>
        <w:ind w:left="720" w:hanging="360"/>
      </w:pPr>
      <w:rPr>
        <w:rFonts w:hint="default"/>
      </w:rPr>
    </w:lvl>
  </w:abstractNum>
  <w:abstractNum w:abstractNumId="2" w15:restartNumberingAfterBreak="0">
    <w:nsid w:val="0CB23ACC"/>
    <w:multiLevelType w:val="singleLevel"/>
    <w:tmpl w:val="A8044C0C"/>
    <w:lvl w:ilvl="0">
      <w:start w:val="1"/>
      <w:numFmt w:val="lowerLetter"/>
      <w:lvlText w:val="%1."/>
      <w:lvlJc w:val="left"/>
      <w:pPr>
        <w:tabs>
          <w:tab w:val="num" w:pos="720"/>
        </w:tabs>
        <w:ind w:left="720" w:hanging="360"/>
      </w:pPr>
      <w:rPr>
        <w:rFonts w:hint="default"/>
      </w:rPr>
    </w:lvl>
  </w:abstractNum>
  <w:abstractNum w:abstractNumId="3" w15:restartNumberingAfterBreak="0">
    <w:nsid w:val="20FB04C9"/>
    <w:multiLevelType w:val="hybridMultilevel"/>
    <w:tmpl w:val="8BAA67D4"/>
    <w:lvl w:ilvl="0" w:tplc="91B2E9E0">
      <w:start w:val="1"/>
      <w:numFmt w:val="decimal"/>
      <w:lvlText w:val="%1."/>
      <w:lvlJc w:val="left"/>
      <w:pPr>
        <w:ind w:left="569" w:hanging="360"/>
      </w:pPr>
      <w:rPr>
        <w:rFonts w:ascii="Times New Roman" w:eastAsia="Times New Roman" w:hAnsi="Times New Roman" w:cs="Times New Roman" w:hint="default"/>
        <w:b w:val="0"/>
        <w:strike w:val="0"/>
        <w:spacing w:val="-1"/>
        <w:w w:val="100"/>
        <w:sz w:val="22"/>
        <w:szCs w:val="24"/>
      </w:rPr>
    </w:lvl>
    <w:lvl w:ilvl="1" w:tplc="0ABC43F2">
      <w:numFmt w:val="bullet"/>
      <w:lvlText w:val="•"/>
      <w:lvlJc w:val="left"/>
      <w:pPr>
        <w:ind w:left="1464" w:hanging="360"/>
      </w:pPr>
      <w:rPr>
        <w:rFonts w:hint="default"/>
      </w:rPr>
    </w:lvl>
    <w:lvl w:ilvl="2" w:tplc="219E1E28">
      <w:numFmt w:val="bullet"/>
      <w:lvlText w:val="•"/>
      <w:lvlJc w:val="left"/>
      <w:pPr>
        <w:ind w:left="2368" w:hanging="360"/>
      </w:pPr>
      <w:rPr>
        <w:rFonts w:hint="default"/>
      </w:rPr>
    </w:lvl>
    <w:lvl w:ilvl="3" w:tplc="67E4312E">
      <w:numFmt w:val="bullet"/>
      <w:lvlText w:val="•"/>
      <w:lvlJc w:val="left"/>
      <w:pPr>
        <w:ind w:left="3272" w:hanging="360"/>
      </w:pPr>
      <w:rPr>
        <w:rFonts w:hint="default"/>
      </w:rPr>
    </w:lvl>
    <w:lvl w:ilvl="4" w:tplc="154429A4">
      <w:numFmt w:val="bullet"/>
      <w:lvlText w:val="•"/>
      <w:lvlJc w:val="left"/>
      <w:pPr>
        <w:ind w:left="4176" w:hanging="360"/>
      </w:pPr>
      <w:rPr>
        <w:rFonts w:hint="default"/>
      </w:rPr>
    </w:lvl>
    <w:lvl w:ilvl="5" w:tplc="CC487556">
      <w:numFmt w:val="bullet"/>
      <w:lvlText w:val="•"/>
      <w:lvlJc w:val="left"/>
      <w:pPr>
        <w:ind w:left="5080" w:hanging="360"/>
      </w:pPr>
      <w:rPr>
        <w:rFonts w:hint="default"/>
      </w:rPr>
    </w:lvl>
    <w:lvl w:ilvl="6" w:tplc="E2463C78">
      <w:numFmt w:val="bullet"/>
      <w:lvlText w:val="•"/>
      <w:lvlJc w:val="left"/>
      <w:pPr>
        <w:ind w:left="5984" w:hanging="360"/>
      </w:pPr>
      <w:rPr>
        <w:rFonts w:hint="default"/>
      </w:rPr>
    </w:lvl>
    <w:lvl w:ilvl="7" w:tplc="377C20A4">
      <w:numFmt w:val="bullet"/>
      <w:lvlText w:val="•"/>
      <w:lvlJc w:val="left"/>
      <w:pPr>
        <w:ind w:left="6888" w:hanging="360"/>
      </w:pPr>
      <w:rPr>
        <w:rFonts w:hint="default"/>
      </w:rPr>
    </w:lvl>
    <w:lvl w:ilvl="8" w:tplc="ADF052E4">
      <w:numFmt w:val="bullet"/>
      <w:lvlText w:val="•"/>
      <w:lvlJc w:val="left"/>
      <w:pPr>
        <w:ind w:left="7792" w:hanging="360"/>
      </w:pPr>
      <w:rPr>
        <w:rFonts w:hint="default"/>
      </w:rPr>
    </w:lvl>
  </w:abstractNum>
  <w:abstractNum w:abstractNumId="4" w15:restartNumberingAfterBreak="0">
    <w:nsid w:val="23A40465"/>
    <w:multiLevelType w:val="hybridMultilevel"/>
    <w:tmpl w:val="7DCC7E9C"/>
    <w:lvl w:ilvl="0" w:tplc="BC6E697E">
      <w:start w:val="1"/>
      <w:numFmt w:val="decimal"/>
      <w:lvlText w:val="%1."/>
      <w:lvlJc w:val="left"/>
      <w:pPr>
        <w:ind w:left="479" w:hanging="360"/>
      </w:pPr>
      <w:rPr>
        <w:rFonts w:ascii="Times New Roman" w:eastAsia="Times New Roman" w:hAnsi="Times New Roman" w:cs="Times New Roman" w:hint="default"/>
        <w:b w:val="0"/>
        <w:strike w:val="0"/>
        <w:spacing w:val="-1"/>
        <w:w w:val="100"/>
        <w:sz w:val="22"/>
        <w:szCs w:val="24"/>
      </w:rPr>
    </w:lvl>
    <w:lvl w:ilvl="1" w:tplc="F176E6FC">
      <w:numFmt w:val="bullet"/>
      <w:lvlText w:val="•"/>
      <w:lvlJc w:val="left"/>
      <w:pPr>
        <w:ind w:left="1392" w:hanging="360"/>
      </w:pPr>
      <w:rPr>
        <w:rFonts w:hint="default"/>
      </w:rPr>
    </w:lvl>
    <w:lvl w:ilvl="2" w:tplc="F5100BB0">
      <w:numFmt w:val="bullet"/>
      <w:lvlText w:val="•"/>
      <w:lvlJc w:val="left"/>
      <w:pPr>
        <w:ind w:left="2304" w:hanging="360"/>
      </w:pPr>
      <w:rPr>
        <w:rFonts w:hint="default"/>
      </w:rPr>
    </w:lvl>
    <w:lvl w:ilvl="3" w:tplc="AC920216">
      <w:numFmt w:val="bullet"/>
      <w:lvlText w:val="•"/>
      <w:lvlJc w:val="left"/>
      <w:pPr>
        <w:ind w:left="3216" w:hanging="360"/>
      </w:pPr>
      <w:rPr>
        <w:rFonts w:hint="default"/>
      </w:rPr>
    </w:lvl>
    <w:lvl w:ilvl="4" w:tplc="4912ADCE">
      <w:numFmt w:val="bullet"/>
      <w:lvlText w:val="•"/>
      <w:lvlJc w:val="left"/>
      <w:pPr>
        <w:ind w:left="4128" w:hanging="360"/>
      </w:pPr>
      <w:rPr>
        <w:rFonts w:hint="default"/>
      </w:rPr>
    </w:lvl>
    <w:lvl w:ilvl="5" w:tplc="2AA2FDB0">
      <w:numFmt w:val="bullet"/>
      <w:lvlText w:val="•"/>
      <w:lvlJc w:val="left"/>
      <w:pPr>
        <w:ind w:left="5040" w:hanging="360"/>
      </w:pPr>
      <w:rPr>
        <w:rFonts w:hint="default"/>
      </w:rPr>
    </w:lvl>
    <w:lvl w:ilvl="6" w:tplc="F29CFF02">
      <w:numFmt w:val="bullet"/>
      <w:lvlText w:val="•"/>
      <w:lvlJc w:val="left"/>
      <w:pPr>
        <w:ind w:left="5952" w:hanging="360"/>
      </w:pPr>
      <w:rPr>
        <w:rFonts w:hint="default"/>
      </w:rPr>
    </w:lvl>
    <w:lvl w:ilvl="7" w:tplc="A2761946">
      <w:numFmt w:val="bullet"/>
      <w:lvlText w:val="•"/>
      <w:lvlJc w:val="left"/>
      <w:pPr>
        <w:ind w:left="6864" w:hanging="360"/>
      </w:pPr>
      <w:rPr>
        <w:rFonts w:hint="default"/>
      </w:rPr>
    </w:lvl>
    <w:lvl w:ilvl="8" w:tplc="DDE2C4F6">
      <w:numFmt w:val="bullet"/>
      <w:lvlText w:val="•"/>
      <w:lvlJc w:val="left"/>
      <w:pPr>
        <w:ind w:left="7776" w:hanging="360"/>
      </w:pPr>
      <w:rPr>
        <w:rFonts w:hint="default"/>
      </w:rPr>
    </w:lvl>
  </w:abstractNum>
  <w:abstractNum w:abstractNumId="5" w15:restartNumberingAfterBreak="0">
    <w:nsid w:val="26582CBD"/>
    <w:multiLevelType w:val="singleLevel"/>
    <w:tmpl w:val="796467BC"/>
    <w:lvl w:ilvl="0">
      <w:start w:val="1"/>
      <w:numFmt w:val="lowerLetter"/>
      <w:lvlText w:val="%1."/>
      <w:lvlJc w:val="left"/>
      <w:pPr>
        <w:tabs>
          <w:tab w:val="num" w:pos="720"/>
        </w:tabs>
        <w:ind w:left="720" w:hanging="360"/>
      </w:pPr>
      <w:rPr>
        <w:rFonts w:hint="default"/>
      </w:rPr>
    </w:lvl>
  </w:abstractNum>
  <w:abstractNum w:abstractNumId="6" w15:restartNumberingAfterBreak="0">
    <w:nsid w:val="4F261912"/>
    <w:multiLevelType w:val="singleLevel"/>
    <w:tmpl w:val="A8044C0C"/>
    <w:lvl w:ilvl="0">
      <w:start w:val="1"/>
      <w:numFmt w:val="lowerLetter"/>
      <w:lvlText w:val="%1."/>
      <w:lvlJc w:val="left"/>
      <w:pPr>
        <w:tabs>
          <w:tab w:val="num" w:pos="720"/>
        </w:tabs>
        <w:ind w:left="720" w:hanging="360"/>
      </w:pPr>
      <w:rPr>
        <w:rFonts w:hint="default"/>
      </w:rPr>
    </w:lvl>
  </w:abstractNum>
  <w:abstractNum w:abstractNumId="7" w15:restartNumberingAfterBreak="0">
    <w:nsid w:val="553649DD"/>
    <w:multiLevelType w:val="singleLevel"/>
    <w:tmpl w:val="0409000F"/>
    <w:lvl w:ilvl="0">
      <w:start w:val="4"/>
      <w:numFmt w:val="decimal"/>
      <w:lvlText w:val="%1."/>
      <w:lvlJc w:val="left"/>
      <w:pPr>
        <w:tabs>
          <w:tab w:val="num" w:pos="360"/>
        </w:tabs>
        <w:ind w:left="360" w:hanging="360"/>
      </w:pPr>
      <w:rPr>
        <w:rFonts w:hint="default"/>
      </w:rPr>
    </w:lvl>
  </w:abstractNum>
  <w:abstractNum w:abstractNumId="8" w15:restartNumberingAfterBreak="0">
    <w:nsid w:val="5CFA3111"/>
    <w:multiLevelType w:val="singleLevel"/>
    <w:tmpl w:val="796467BC"/>
    <w:lvl w:ilvl="0">
      <w:start w:val="1"/>
      <w:numFmt w:val="lowerLetter"/>
      <w:lvlText w:val="%1."/>
      <w:lvlJc w:val="left"/>
      <w:pPr>
        <w:tabs>
          <w:tab w:val="num" w:pos="720"/>
        </w:tabs>
        <w:ind w:left="720" w:hanging="360"/>
      </w:pPr>
      <w:rPr>
        <w:rFonts w:hint="default"/>
      </w:rPr>
    </w:lvl>
  </w:abstractNum>
  <w:abstractNum w:abstractNumId="9" w15:restartNumberingAfterBreak="0">
    <w:nsid w:val="5E2C0A7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72F463D"/>
    <w:multiLevelType w:val="hybridMultilevel"/>
    <w:tmpl w:val="C792A40E"/>
    <w:lvl w:ilvl="0" w:tplc="59F20FC0">
      <w:start w:val="1"/>
      <w:numFmt w:val="decimal"/>
      <w:lvlText w:val="%1."/>
      <w:lvlJc w:val="left"/>
      <w:pPr>
        <w:ind w:left="479" w:hanging="360"/>
      </w:pPr>
      <w:rPr>
        <w:rFonts w:ascii="Times New Roman" w:eastAsia="Times New Roman" w:hAnsi="Times New Roman" w:cs="Times New Roman" w:hint="default"/>
        <w:b w:val="0"/>
        <w:strike w:val="0"/>
        <w:spacing w:val="-1"/>
        <w:w w:val="100"/>
        <w:sz w:val="22"/>
        <w:szCs w:val="24"/>
      </w:rPr>
    </w:lvl>
    <w:lvl w:ilvl="1" w:tplc="B0C60838">
      <w:numFmt w:val="bullet"/>
      <w:lvlText w:val="•"/>
      <w:lvlJc w:val="left"/>
      <w:pPr>
        <w:ind w:left="1392" w:hanging="360"/>
      </w:pPr>
      <w:rPr>
        <w:rFonts w:hint="default"/>
      </w:rPr>
    </w:lvl>
    <w:lvl w:ilvl="2" w:tplc="BDE0ABBA">
      <w:numFmt w:val="bullet"/>
      <w:lvlText w:val="•"/>
      <w:lvlJc w:val="left"/>
      <w:pPr>
        <w:ind w:left="2304" w:hanging="360"/>
      </w:pPr>
      <w:rPr>
        <w:rFonts w:hint="default"/>
      </w:rPr>
    </w:lvl>
    <w:lvl w:ilvl="3" w:tplc="95381AC2">
      <w:numFmt w:val="bullet"/>
      <w:lvlText w:val="•"/>
      <w:lvlJc w:val="left"/>
      <w:pPr>
        <w:ind w:left="3216" w:hanging="360"/>
      </w:pPr>
      <w:rPr>
        <w:rFonts w:hint="default"/>
      </w:rPr>
    </w:lvl>
    <w:lvl w:ilvl="4" w:tplc="06CE5684">
      <w:numFmt w:val="bullet"/>
      <w:lvlText w:val="•"/>
      <w:lvlJc w:val="left"/>
      <w:pPr>
        <w:ind w:left="4128" w:hanging="360"/>
      </w:pPr>
      <w:rPr>
        <w:rFonts w:hint="default"/>
      </w:rPr>
    </w:lvl>
    <w:lvl w:ilvl="5" w:tplc="7670393E">
      <w:numFmt w:val="bullet"/>
      <w:lvlText w:val="•"/>
      <w:lvlJc w:val="left"/>
      <w:pPr>
        <w:ind w:left="5040" w:hanging="360"/>
      </w:pPr>
      <w:rPr>
        <w:rFonts w:hint="default"/>
      </w:rPr>
    </w:lvl>
    <w:lvl w:ilvl="6" w:tplc="85CA366C">
      <w:numFmt w:val="bullet"/>
      <w:lvlText w:val="•"/>
      <w:lvlJc w:val="left"/>
      <w:pPr>
        <w:ind w:left="5952" w:hanging="360"/>
      </w:pPr>
      <w:rPr>
        <w:rFonts w:hint="default"/>
      </w:rPr>
    </w:lvl>
    <w:lvl w:ilvl="7" w:tplc="2350F570">
      <w:numFmt w:val="bullet"/>
      <w:lvlText w:val="•"/>
      <w:lvlJc w:val="left"/>
      <w:pPr>
        <w:ind w:left="6864" w:hanging="360"/>
      </w:pPr>
      <w:rPr>
        <w:rFonts w:hint="default"/>
      </w:rPr>
    </w:lvl>
    <w:lvl w:ilvl="8" w:tplc="5E900CC6">
      <w:numFmt w:val="bullet"/>
      <w:lvlText w:val="•"/>
      <w:lvlJc w:val="left"/>
      <w:pPr>
        <w:ind w:left="7776" w:hanging="360"/>
      </w:pPr>
      <w:rPr>
        <w:rFonts w:hint="default"/>
      </w:rPr>
    </w:lvl>
  </w:abstractNum>
  <w:abstractNum w:abstractNumId="11" w15:restartNumberingAfterBreak="0">
    <w:nsid w:val="6B3D5926"/>
    <w:multiLevelType w:val="singleLevel"/>
    <w:tmpl w:val="796467BC"/>
    <w:lvl w:ilvl="0">
      <w:start w:val="1"/>
      <w:numFmt w:val="lowerLetter"/>
      <w:lvlText w:val="%1."/>
      <w:lvlJc w:val="left"/>
      <w:pPr>
        <w:tabs>
          <w:tab w:val="num" w:pos="720"/>
        </w:tabs>
        <w:ind w:left="720" w:hanging="360"/>
      </w:pPr>
      <w:rPr>
        <w:rFonts w:hint="default"/>
      </w:rPr>
    </w:lvl>
  </w:abstractNum>
  <w:abstractNum w:abstractNumId="12" w15:restartNumberingAfterBreak="0">
    <w:nsid w:val="7A03089C"/>
    <w:multiLevelType w:val="singleLevel"/>
    <w:tmpl w:val="796467BC"/>
    <w:lvl w:ilvl="0">
      <w:start w:val="1"/>
      <w:numFmt w:val="lowerLetter"/>
      <w:lvlText w:val="%1."/>
      <w:lvlJc w:val="left"/>
      <w:pPr>
        <w:tabs>
          <w:tab w:val="num" w:pos="720"/>
        </w:tabs>
        <w:ind w:left="720" w:hanging="360"/>
      </w:pPr>
      <w:rPr>
        <w:rFonts w:hint="default"/>
      </w:rPr>
    </w:lvl>
  </w:abstractNum>
  <w:abstractNum w:abstractNumId="13" w15:restartNumberingAfterBreak="0">
    <w:nsid w:val="7DCE1404"/>
    <w:multiLevelType w:val="singleLevel"/>
    <w:tmpl w:val="221E4BA6"/>
    <w:lvl w:ilvl="0">
      <w:start w:val="1"/>
      <w:numFmt w:val="lowerLetter"/>
      <w:lvlText w:val="%1."/>
      <w:lvlJc w:val="left"/>
      <w:pPr>
        <w:tabs>
          <w:tab w:val="num" w:pos="720"/>
        </w:tabs>
        <w:ind w:left="720" w:hanging="360"/>
      </w:pPr>
      <w:rPr>
        <w:rFonts w:hint="default"/>
      </w:rPr>
    </w:lvl>
  </w:abstractNum>
  <w:num w:numId="1">
    <w:abstractNumId w:val="9"/>
  </w:num>
  <w:num w:numId="2">
    <w:abstractNumId w:val="2"/>
  </w:num>
  <w:num w:numId="3">
    <w:abstractNumId w:val="11"/>
  </w:num>
  <w:num w:numId="4">
    <w:abstractNumId w:val="13"/>
  </w:num>
  <w:num w:numId="5">
    <w:abstractNumId w:val="7"/>
  </w:num>
  <w:num w:numId="6">
    <w:abstractNumId w:val="6"/>
  </w:num>
  <w:num w:numId="7">
    <w:abstractNumId w:val="8"/>
  </w:num>
  <w:num w:numId="8">
    <w:abstractNumId w:val="1"/>
  </w:num>
  <w:num w:numId="9">
    <w:abstractNumId w:val="5"/>
  </w:num>
  <w:num w:numId="10">
    <w:abstractNumId w:val="12"/>
  </w:num>
  <w:num w:numId="11">
    <w:abstractNumId w:val="0"/>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6"/>
    <w:rsid w:val="00000D5D"/>
    <w:rsid w:val="000022EB"/>
    <w:rsid w:val="0000276E"/>
    <w:rsid w:val="000035DE"/>
    <w:rsid w:val="000037B5"/>
    <w:rsid w:val="00004E9D"/>
    <w:rsid w:val="000060CE"/>
    <w:rsid w:val="00007791"/>
    <w:rsid w:val="0001014C"/>
    <w:rsid w:val="00011311"/>
    <w:rsid w:val="00011A64"/>
    <w:rsid w:val="00012670"/>
    <w:rsid w:val="00013917"/>
    <w:rsid w:val="000139B2"/>
    <w:rsid w:val="00014994"/>
    <w:rsid w:val="00015152"/>
    <w:rsid w:val="00016130"/>
    <w:rsid w:val="0001644A"/>
    <w:rsid w:val="00016CB0"/>
    <w:rsid w:val="0002192C"/>
    <w:rsid w:val="0002308A"/>
    <w:rsid w:val="0002499E"/>
    <w:rsid w:val="00024F21"/>
    <w:rsid w:val="00025178"/>
    <w:rsid w:val="0002552E"/>
    <w:rsid w:val="00025F83"/>
    <w:rsid w:val="00027111"/>
    <w:rsid w:val="000279AB"/>
    <w:rsid w:val="000302D0"/>
    <w:rsid w:val="0003168D"/>
    <w:rsid w:val="0003235E"/>
    <w:rsid w:val="0003270F"/>
    <w:rsid w:val="00032F3C"/>
    <w:rsid w:val="000369BC"/>
    <w:rsid w:val="00043628"/>
    <w:rsid w:val="0004376A"/>
    <w:rsid w:val="00043E56"/>
    <w:rsid w:val="00045F42"/>
    <w:rsid w:val="00046B31"/>
    <w:rsid w:val="00047B04"/>
    <w:rsid w:val="000511C4"/>
    <w:rsid w:val="00051F22"/>
    <w:rsid w:val="0005302E"/>
    <w:rsid w:val="000530D0"/>
    <w:rsid w:val="00053CF0"/>
    <w:rsid w:val="0005492B"/>
    <w:rsid w:val="000552DF"/>
    <w:rsid w:val="000555F8"/>
    <w:rsid w:val="000564C0"/>
    <w:rsid w:val="000572A3"/>
    <w:rsid w:val="00062362"/>
    <w:rsid w:val="0006261C"/>
    <w:rsid w:val="000653AA"/>
    <w:rsid w:val="00065A4E"/>
    <w:rsid w:val="00067344"/>
    <w:rsid w:val="000679DF"/>
    <w:rsid w:val="0007052B"/>
    <w:rsid w:val="000724B9"/>
    <w:rsid w:val="000730D5"/>
    <w:rsid w:val="000735B6"/>
    <w:rsid w:val="000755C8"/>
    <w:rsid w:val="00081797"/>
    <w:rsid w:val="00081C41"/>
    <w:rsid w:val="00081EC4"/>
    <w:rsid w:val="00082F23"/>
    <w:rsid w:val="00083656"/>
    <w:rsid w:val="000855A6"/>
    <w:rsid w:val="0008711F"/>
    <w:rsid w:val="000874A6"/>
    <w:rsid w:val="000903CA"/>
    <w:rsid w:val="0009073A"/>
    <w:rsid w:val="00092976"/>
    <w:rsid w:val="00092B45"/>
    <w:rsid w:val="00092F6E"/>
    <w:rsid w:val="00093449"/>
    <w:rsid w:val="00094662"/>
    <w:rsid w:val="00095160"/>
    <w:rsid w:val="00096A95"/>
    <w:rsid w:val="00096F11"/>
    <w:rsid w:val="00096FC7"/>
    <w:rsid w:val="000A0436"/>
    <w:rsid w:val="000A14EC"/>
    <w:rsid w:val="000A23BE"/>
    <w:rsid w:val="000A39DD"/>
    <w:rsid w:val="000A3F37"/>
    <w:rsid w:val="000A44B7"/>
    <w:rsid w:val="000A491A"/>
    <w:rsid w:val="000A59E9"/>
    <w:rsid w:val="000A5C08"/>
    <w:rsid w:val="000A7503"/>
    <w:rsid w:val="000A7B99"/>
    <w:rsid w:val="000A7EED"/>
    <w:rsid w:val="000B1418"/>
    <w:rsid w:val="000B15AD"/>
    <w:rsid w:val="000B222F"/>
    <w:rsid w:val="000B2842"/>
    <w:rsid w:val="000B28A8"/>
    <w:rsid w:val="000B2CE5"/>
    <w:rsid w:val="000B4EB1"/>
    <w:rsid w:val="000B5244"/>
    <w:rsid w:val="000B5688"/>
    <w:rsid w:val="000B5AA4"/>
    <w:rsid w:val="000B657C"/>
    <w:rsid w:val="000B65F6"/>
    <w:rsid w:val="000C0201"/>
    <w:rsid w:val="000C0475"/>
    <w:rsid w:val="000C39C3"/>
    <w:rsid w:val="000C421D"/>
    <w:rsid w:val="000C57DE"/>
    <w:rsid w:val="000C63AC"/>
    <w:rsid w:val="000C7D23"/>
    <w:rsid w:val="000D1C5D"/>
    <w:rsid w:val="000D1DA3"/>
    <w:rsid w:val="000D2DD3"/>
    <w:rsid w:val="000D4E3B"/>
    <w:rsid w:val="000D61FD"/>
    <w:rsid w:val="000D6EF8"/>
    <w:rsid w:val="000D7171"/>
    <w:rsid w:val="000D7B54"/>
    <w:rsid w:val="000E189E"/>
    <w:rsid w:val="000E21B9"/>
    <w:rsid w:val="000E280B"/>
    <w:rsid w:val="000E2EAA"/>
    <w:rsid w:val="000E322A"/>
    <w:rsid w:val="000E7A82"/>
    <w:rsid w:val="000F0A3A"/>
    <w:rsid w:val="000F26E5"/>
    <w:rsid w:val="000F28C4"/>
    <w:rsid w:val="000F2ED6"/>
    <w:rsid w:val="000F3672"/>
    <w:rsid w:val="000F4AC8"/>
    <w:rsid w:val="000F537E"/>
    <w:rsid w:val="000F549C"/>
    <w:rsid w:val="00100267"/>
    <w:rsid w:val="00100544"/>
    <w:rsid w:val="00100ECA"/>
    <w:rsid w:val="00102701"/>
    <w:rsid w:val="00102BD5"/>
    <w:rsid w:val="00103537"/>
    <w:rsid w:val="00103699"/>
    <w:rsid w:val="00103CE0"/>
    <w:rsid w:val="001061F1"/>
    <w:rsid w:val="0010640D"/>
    <w:rsid w:val="001101AE"/>
    <w:rsid w:val="001102E6"/>
    <w:rsid w:val="00112B6E"/>
    <w:rsid w:val="00112FC1"/>
    <w:rsid w:val="001134CA"/>
    <w:rsid w:val="00114476"/>
    <w:rsid w:val="001156E8"/>
    <w:rsid w:val="00116B3F"/>
    <w:rsid w:val="00120A81"/>
    <w:rsid w:val="00121316"/>
    <w:rsid w:val="0012417B"/>
    <w:rsid w:val="001245DF"/>
    <w:rsid w:val="00124E6A"/>
    <w:rsid w:val="00125941"/>
    <w:rsid w:val="00130B4F"/>
    <w:rsid w:val="00132A64"/>
    <w:rsid w:val="00133C02"/>
    <w:rsid w:val="00135DE1"/>
    <w:rsid w:val="00136074"/>
    <w:rsid w:val="00136436"/>
    <w:rsid w:val="00136891"/>
    <w:rsid w:val="001369FE"/>
    <w:rsid w:val="0013797B"/>
    <w:rsid w:val="0014256B"/>
    <w:rsid w:val="00143D13"/>
    <w:rsid w:val="0014657E"/>
    <w:rsid w:val="00147478"/>
    <w:rsid w:val="001510F3"/>
    <w:rsid w:val="00153D24"/>
    <w:rsid w:val="00154889"/>
    <w:rsid w:val="0015569F"/>
    <w:rsid w:val="001560BA"/>
    <w:rsid w:val="00156512"/>
    <w:rsid w:val="00156AF7"/>
    <w:rsid w:val="00156C88"/>
    <w:rsid w:val="001573C2"/>
    <w:rsid w:val="00157D4B"/>
    <w:rsid w:val="00157DB1"/>
    <w:rsid w:val="001601F5"/>
    <w:rsid w:val="00160471"/>
    <w:rsid w:val="00162D2E"/>
    <w:rsid w:val="00162D54"/>
    <w:rsid w:val="00163259"/>
    <w:rsid w:val="0016341F"/>
    <w:rsid w:val="00163B7A"/>
    <w:rsid w:val="00163E16"/>
    <w:rsid w:val="00165044"/>
    <w:rsid w:val="001664F4"/>
    <w:rsid w:val="00166AD2"/>
    <w:rsid w:val="00166FF2"/>
    <w:rsid w:val="00171509"/>
    <w:rsid w:val="00172A04"/>
    <w:rsid w:val="001730D5"/>
    <w:rsid w:val="0017643E"/>
    <w:rsid w:val="001766CE"/>
    <w:rsid w:val="001774E9"/>
    <w:rsid w:val="001775D3"/>
    <w:rsid w:val="001804AC"/>
    <w:rsid w:val="0018238E"/>
    <w:rsid w:val="00183D7E"/>
    <w:rsid w:val="00184FCA"/>
    <w:rsid w:val="00185A3B"/>
    <w:rsid w:val="001869F4"/>
    <w:rsid w:val="001873B7"/>
    <w:rsid w:val="00187498"/>
    <w:rsid w:val="0019067B"/>
    <w:rsid w:val="001912CC"/>
    <w:rsid w:val="00192795"/>
    <w:rsid w:val="0019293A"/>
    <w:rsid w:val="00193061"/>
    <w:rsid w:val="0019405A"/>
    <w:rsid w:val="001950CE"/>
    <w:rsid w:val="00195585"/>
    <w:rsid w:val="0019584C"/>
    <w:rsid w:val="001A0E33"/>
    <w:rsid w:val="001A149F"/>
    <w:rsid w:val="001A1DC2"/>
    <w:rsid w:val="001A2187"/>
    <w:rsid w:val="001A492A"/>
    <w:rsid w:val="001A5ACD"/>
    <w:rsid w:val="001A66A7"/>
    <w:rsid w:val="001A7128"/>
    <w:rsid w:val="001A7196"/>
    <w:rsid w:val="001B09BA"/>
    <w:rsid w:val="001B1150"/>
    <w:rsid w:val="001B32BE"/>
    <w:rsid w:val="001B442A"/>
    <w:rsid w:val="001B44EA"/>
    <w:rsid w:val="001B58E9"/>
    <w:rsid w:val="001B6D2F"/>
    <w:rsid w:val="001B6E78"/>
    <w:rsid w:val="001B77F5"/>
    <w:rsid w:val="001C153A"/>
    <w:rsid w:val="001C2FA9"/>
    <w:rsid w:val="001C31D3"/>
    <w:rsid w:val="001C43F3"/>
    <w:rsid w:val="001C4894"/>
    <w:rsid w:val="001C51C3"/>
    <w:rsid w:val="001C61C4"/>
    <w:rsid w:val="001C7E96"/>
    <w:rsid w:val="001D15CB"/>
    <w:rsid w:val="001D32BE"/>
    <w:rsid w:val="001D37D8"/>
    <w:rsid w:val="001D52E1"/>
    <w:rsid w:val="001D5FC3"/>
    <w:rsid w:val="001D63E1"/>
    <w:rsid w:val="001D6DD8"/>
    <w:rsid w:val="001E04F3"/>
    <w:rsid w:val="001E06B9"/>
    <w:rsid w:val="001E1E9F"/>
    <w:rsid w:val="001E46DD"/>
    <w:rsid w:val="001E47A5"/>
    <w:rsid w:val="001E57DF"/>
    <w:rsid w:val="001E5B4E"/>
    <w:rsid w:val="001E61A9"/>
    <w:rsid w:val="001E671E"/>
    <w:rsid w:val="001E7055"/>
    <w:rsid w:val="001F0ABC"/>
    <w:rsid w:val="001F1332"/>
    <w:rsid w:val="001F3B67"/>
    <w:rsid w:val="001F544E"/>
    <w:rsid w:val="001F5502"/>
    <w:rsid w:val="001F5B45"/>
    <w:rsid w:val="001F7B69"/>
    <w:rsid w:val="001F7E1F"/>
    <w:rsid w:val="002001A6"/>
    <w:rsid w:val="002009DA"/>
    <w:rsid w:val="00200A1C"/>
    <w:rsid w:val="00206449"/>
    <w:rsid w:val="00206FD2"/>
    <w:rsid w:val="002071F7"/>
    <w:rsid w:val="00207940"/>
    <w:rsid w:val="0021050A"/>
    <w:rsid w:val="0021167E"/>
    <w:rsid w:val="0021176B"/>
    <w:rsid w:val="0021257E"/>
    <w:rsid w:val="00212CF8"/>
    <w:rsid w:val="00213BD6"/>
    <w:rsid w:val="00215B41"/>
    <w:rsid w:val="0021688C"/>
    <w:rsid w:val="00216E4E"/>
    <w:rsid w:val="0021700F"/>
    <w:rsid w:val="00217155"/>
    <w:rsid w:val="00217768"/>
    <w:rsid w:val="00217E19"/>
    <w:rsid w:val="0022061D"/>
    <w:rsid w:val="00220F36"/>
    <w:rsid w:val="00223B84"/>
    <w:rsid w:val="00223CB3"/>
    <w:rsid w:val="0022454F"/>
    <w:rsid w:val="00224D21"/>
    <w:rsid w:val="00225C1D"/>
    <w:rsid w:val="00231D40"/>
    <w:rsid w:val="00232499"/>
    <w:rsid w:val="00232693"/>
    <w:rsid w:val="0023470C"/>
    <w:rsid w:val="0023586A"/>
    <w:rsid w:val="00235EE0"/>
    <w:rsid w:val="002362CD"/>
    <w:rsid w:val="00236FB7"/>
    <w:rsid w:val="002371A3"/>
    <w:rsid w:val="00237E13"/>
    <w:rsid w:val="002409E9"/>
    <w:rsid w:val="002412B7"/>
    <w:rsid w:val="00241FDC"/>
    <w:rsid w:val="00242FFB"/>
    <w:rsid w:val="002439F2"/>
    <w:rsid w:val="00243F17"/>
    <w:rsid w:val="0024461A"/>
    <w:rsid w:val="00247941"/>
    <w:rsid w:val="00247CFC"/>
    <w:rsid w:val="00250156"/>
    <w:rsid w:val="00250B64"/>
    <w:rsid w:val="00250E38"/>
    <w:rsid w:val="00250F6A"/>
    <w:rsid w:val="0025123C"/>
    <w:rsid w:val="002529F2"/>
    <w:rsid w:val="00254FF2"/>
    <w:rsid w:val="002555AD"/>
    <w:rsid w:val="00256198"/>
    <w:rsid w:val="0025695E"/>
    <w:rsid w:val="00256D23"/>
    <w:rsid w:val="00260478"/>
    <w:rsid w:val="002604C9"/>
    <w:rsid w:val="00260AD8"/>
    <w:rsid w:val="0026189D"/>
    <w:rsid w:val="002618AF"/>
    <w:rsid w:val="002633E3"/>
    <w:rsid w:val="00263CE6"/>
    <w:rsid w:val="00264B52"/>
    <w:rsid w:val="0026666E"/>
    <w:rsid w:val="00267060"/>
    <w:rsid w:val="00270061"/>
    <w:rsid w:val="002723A0"/>
    <w:rsid w:val="0027455E"/>
    <w:rsid w:val="00276842"/>
    <w:rsid w:val="00280851"/>
    <w:rsid w:val="00281C73"/>
    <w:rsid w:val="00281E49"/>
    <w:rsid w:val="0028227B"/>
    <w:rsid w:val="002824E5"/>
    <w:rsid w:val="00282CF8"/>
    <w:rsid w:val="00285259"/>
    <w:rsid w:val="00287005"/>
    <w:rsid w:val="00291EDB"/>
    <w:rsid w:val="002936EB"/>
    <w:rsid w:val="00294705"/>
    <w:rsid w:val="0029509C"/>
    <w:rsid w:val="0029673B"/>
    <w:rsid w:val="00296B54"/>
    <w:rsid w:val="00297E68"/>
    <w:rsid w:val="002A2E0C"/>
    <w:rsid w:val="002A309A"/>
    <w:rsid w:val="002A3706"/>
    <w:rsid w:val="002A3F98"/>
    <w:rsid w:val="002A431A"/>
    <w:rsid w:val="002A5EE2"/>
    <w:rsid w:val="002A78D5"/>
    <w:rsid w:val="002B184F"/>
    <w:rsid w:val="002B22B4"/>
    <w:rsid w:val="002B2C1A"/>
    <w:rsid w:val="002B3BB2"/>
    <w:rsid w:val="002B44FF"/>
    <w:rsid w:val="002C09AE"/>
    <w:rsid w:val="002C0EC1"/>
    <w:rsid w:val="002C3549"/>
    <w:rsid w:val="002C4617"/>
    <w:rsid w:val="002C5413"/>
    <w:rsid w:val="002C5D11"/>
    <w:rsid w:val="002D0273"/>
    <w:rsid w:val="002D073B"/>
    <w:rsid w:val="002D234C"/>
    <w:rsid w:val="002D4296"/>
    <w:rsid w:val="002D611C"/>
    <w:rsid w:val="002D62A8"/>
    <w:rsid w:val="002D6510"/>
    <w:rsid w:val="002D6511"/>
    <w:rsid w:val="002E12E1"/>
    <w:rsid w:val="002E3FD5"/>
    <w:rsid w:val="002E77D0"/>
    <w:rsid w:val="002F0220"/>
    <w:rsid w:val="002F07CC"/>
    <w:rsid w:val="002F234B"/>
    <w:rsid w:val="002F35B8"/>
    <w:rsid w:val="002F5A8E"/>
    <w:rsid w:val="002F68E9"/>
    <w:rsid w:val="002F788F"/>
    <w:rsid w:val="002F7E3D"/>
    <w:rsid w:val="00300133"/>
    <w:rsid w:val="003010D8"/>
    <w:rsid w:val="003013DA"/>
    <w:rsid w:val="00301471"/>
    <w:rsid w:val="00302C10"/>
    <w:rsid w:val="00303846"/>
    <w:rsid w:val="00306014"/>
    <w:rsid w:val="003064E7"/>
    <w:rsid w:val="00307534"/>
    <w:rsid w:val="0031051D"/>
    <w:rsid w:val="003106F9"/>
    <w:rsid w:val="003120CD"/>
    <w:rsid w:val="0031228C"/>
    <w:rsid w:val="00312364"/>
    <w:rsid w:val="00313693"/>
    <w:rsid w:val="0031549D"/>
    <w:rsid w:val="00315AE5"/>
    <w:rsid w:val="0031741D"/>
    <w:rsid w:val="00317B4B"/>
    <w:rsid w:val="00320020"/>
    <w:rsid w:val="00320AA8"/>
    <w:rsid w:val="00320FA1"/>
    <w:rsid w:val="003215B4"/>
    <w:rsid w:val="003217AA"/>
    <w:rsid w:val="00321C14"/>
    <w:rsid w:val="0032218A"/>
    <w:rsid w:val="00322E4C"/>
    <w:rsid w:val="00323393"/>
    <w:rsid w:val="00323599"/>
    <w:rsid w:val="00323EC6"/>
    <w:rsid w:val="003240E0"/>
    <w:rsid w:val="00324BD5"/>
    <w:rsid w:val="003252EA"/>
    <w:rsid w:val="00326BF3"/>
    <w:rsid w:val="00327336"/>
    <w:rsid w:val="003300E3"/>
    <w:rsid w:val="0033128B"/>
    <w:rsid w:val="00331C69"/>
    <w:rsid w:val="0033232D"/>
    <w:rsid w:val="003326BF"/>
    <w:rsid w:val="00337382"/>
    <w:rsid w:val="0033785B"/>
    <w:rsid w:val="00337B0F"/>
    <w:rsid w:val="00340959"/>
    <w:rsid w:val="003414A8"/>
    <w:rsid w:val="00341F08"/>
    <w:rsid w:val="00344C1B"/>
    <w:rsid w:val="0034548B"/>
    <w:rsid w:val="00345C0C"/>
    <w:rsid w:val="00346CE4"/>
    <w:rsid w:val="00347522"/>
    <w:rsid w:val="003503CB"/>
    <w:rsid w:val="00350A9E"/>
    <w:rsid w:val="003540AF"/>
    <w:rsid w:val="0035448B"/>
    <w:rsid w:val="00354A6E"/>
    <w:rsid w:val="00356F91"/>
    <w:rsid w:val="003573AF"/>
    <w:rsid w:val="00357908"/>
    <w:rsid w:val="00361603"/>
    <w:rsid w:val="00361BCB"/>
    <w:rsid w:val="00362141"/>
    <w:rsid w:val="00362C26"/>
    <w:rsid w:val="00363BCC"/>
    <w:rsid w:val="003641BB"/>
    <w:rsid w:val="003641FE"/>
    <w:rsid w:val="0036476B"/>
    <w:rsid w:val="0036487E"/>
    <w:rsid w:val="003675F5"/>
    <w:rsid w:val="00370A4E"/>
    <w:rsid w:val="00372C2E"/>
    <w:rsid w:val="00372F4D"/>
    <w:rsid w:val="0037474F"/>
    <w:rsid w:val="00374BC4"/>
    <w:rsid w:val="00376D1A"/>
    <w:rsid w:val="003773C7"/>
    <w:rsid w:val="00377ED5"/>
    <w:rsid w:val="003811C3"/>
    <w:rsid w:val="00381550"/>
    <w:rsid w:val="003818AE"/>
    <w:rsid w:val="00381C76"/>
    <w:rsid w:val="00383E5F"/>
    <w:rsid w:val="00384501"/>
    <w:rsid w:val="00385188"/>
    <w:rsid w:val="00385DCE"/>
    <w:rsid w:val="00385ECC"/>
    <w:rsid w:val="00386068"/>
    <w:rsid w:val="003866BC"/>
    <w:rsid w:val="00387C36"/>
    <w:rsid w:val="00387DA4"/>
    <w:rsid w:val="003910A5"/>
    <w:rsid w:val="003918D0"/>
    <w:rsid w:val="00392732"/>
    <w:rsid w:val="003945A4"/>
    <w:rsid w:val="00394CAA"/>
    <w:rsid w:val="00397794"/>
    <w:rsid w:val="00397DDD"/>
    <w:rsid w:val="003A0710"/>
    <w:rsid w:val="003A0919"/>
    <w:rsid w:val="003A0A3C"/>
    <w:rsid w:val="003A1D45"/>
    <w:rsid w:val="003A2E2F"/>
    <w:rsid w:val="003A56D8"/>
    <w:rsid w:val="003A62D7"/>
    <w:rsid w:val="003A6590"/>
    <w:rsid w:val="003A6685"/>
    <w:rsid w:val="003A6862"/>
    <w:rsid w:val="003B0B45"/>
    <w:rsid w:val="003B0BED"/>
    <w:rsid w:val="003B0D55"/>
    <w:rsid w:val="003B4B2A"/>
    <w:rsid w:val="003B56EA"/>
    <w:rsid w:val="003B5D77"/>
    <w:rsid w:val="003B5EEC"/>
    <w:rsid w:val="003B75C3"/>
    <w:rsid w:val="003C1447"/>
    <w:rsid w:val="003C1961"/>
    <w:rsid w:val="003C2809"/>
    <w:rsid w:val="003C57CD"/>
    <w:rsid w:val="003C5890"/>
    <w:rsid w:val="003C67CF"/>
    <w:rsid w:val="003D081E"/>
    <w:rsid w:val="003D0CB7"/>
    <w:rsid w:val="003D1365"/>
    <w:rsid w:val="003D150C"/>
    <w:rsid w:val="003D1E0E"/>
    <w:rsid w:val="003D304D"/>
    <w:rsid w:val="003D472D"/>
    <w:rsid w:val="003D4835"/>
    <w:rsid w:val="003D4C0A"/>
    <w:rsid w:val="003E1021"/>
    <w:rsid w:val="003E4370"/>
    <w:rsid w:val="003E51DD"/>
    <w:rsid w:val="003E5534"/>
    <w:rsid w:val="003E5B48"/>
    <w:rsid w:val="003E7D5F"/>
    <w:rsid w:val="003E7F99"/>
    <w:rsid w:val="003F0807"/>
    <w:rsid w:val="003F1981"/>
    <w:rsid w:val="003F24DC"/>
    <w:rsid w:val="003F351A"/>
    <w:rsid w:val="003F3A3C"/>
    <w:rsid w:val="003F4D6B"/>
    <w:rsid w:val="003F5770"/>
    <w:rsid w:val="003F7ACA"/>
    <w:rsid w:val="00400B40"/>
    <w:rsid w:val="0040141A"/>
    <w:rsid w:val="004022EC"/>
    <w:rsid w:val="004025BB"/>
    <w:rsid w:val="004028CD"/>
    <w:rsid w:val="004032B3"/>
    <w:rsid w:val="00403E3A"/>
    <w:rsid w:val="00403EC4"/>
    <w:rsid w:val="00404847"/>
    <w:rsid w:val="00407452"/>
    <w:rsid w:val="00407A42"/>
    <w:rsid w:val="00411D3B"/>
    <w:rsid w:val="00412B7B"/>
    <w:rsid w:val="00412CCE"/>
    <w:rsid w:val="00412E5F"/>
    <w:rsid w:val="004150CD"/>
    <w:rsid w:val="004173BC"/>
    <w:rsid w:val="004179B7"/>
    <w:rsid w:val="00420F7A"/>
    <w:rsid w:val="00421FE0"/>
    <w:rsid w:val="0042429F"/>
    <w:rsid w:val="004251AC"/>
    <w:rsid w:val="00432BC4"/>
    <w:rsid w:val="0043363C"/>
    <w:rsid w:val="0043450F"/>
    <w:rsid w:val="00435ACA"/>
    <w:rsid w:val="00436A9A"/>
    <w:rsid w:val="00436F20"/>
    <w:rsid w:val="00440B0E"/>
    <w:rsid w:val="00440E74"/>
    <w:rsid w:val="00442BE4"/>
    <w:rsid w:val="00442EFE"/>
    <w:rsid w:val="004432E4"/>
    <w:rsid w:val="0044342A"/>
    <w:rsid w:val="00443802"/>
    <w:rsid w:val="00443A47"/>
    <w:rsid w:val="00443E20"/>
    <w:rsid w:val="0044431B"/>
    <w:rsid w:val="004447A2"/>
    <w:rsid w:val="00444CA3"/>
    <w:rsid w:val="004456C2"/>
    <w:rsid w:val="004462AF"/>
    <w:rsid w:val="00446DDA"/>
    <w:rsid w:val="004503B6"/>
    <w:rsid w:val="00450D2A"/>
    <w:rsid w:val="00450FF9"/>
    <w:rsid w:val="00451E04"/>
    <w:rsid w:val="00452049"/>
    <w:rsid w:val="0045280F"/>
    <w:rsid w:val="004542A2"/>
    <w:rsid w:val="004548FB"/>
    <w:rsid w:val="00456194"/>
    <w:rsid w:val="00457150"/>
    <w:rsid w:val="00457505"/>
    <w:rsid w:val="00457F9B"/>
    <w:rsid w:val="00460571"/>
    <w:rsid w:val="00460657"/>
    <w:rsid w:val="00460D3A"/>
    <w:rsid w:val="00461687"/>
    <w:rsid w:val="00461D1E"/>
    <w:rsid w:val="004631F1"/>
    <w:rsid w:val="004649B4"/>
    <w:rsid w:val="00464F9C"/>
    <w:rsid w:val="00466090"/>
    <w:rsid w:val="0046637A"/>
    <w:rsid w:val="004667D7"/>
    <w:rsid w:val="0046697D"/>
    <w:rsid w:val="004669C4"/>
    <w:rsid w:val="00467E9A"/>
    <w:rsid w:val="004706F3"/>
    <w:rsid w:val="00473C9E"/>
    <w:rsid w:val="00474290"/>
    <w:rsid w:val="00474AAF"/>
    <w:rsid w:val="00475129"/>
    <w:rsid w:val="0047573B"/>
    <w:rsid w:val="00477D41"/>
    <w:rsid w:val="00481C7A"/>
    <w:rsid w:val="0048351F"/>
    <w:rsid w:val="00484C48"/>
    <w:rsid w:val="00490576"/>
    <w:rsid w:val="0049120D"/>
    <w:rsid w:val="00491F05"/>
    <w:rsid w:val="004933B2"/>
    <w:rsid w:val="00494F96"/>
    <w:rsid w:val="004954EF"/>
    <w:rsid w:val="0049755D"/>
    <w:rsid w:val="004A05DE"/>
    <w:rsid w:val="004A12EB"/>
    <w:rsid w:val="004A6195"/>
    <w:rsid w:val="004A6210"/>
    <w:rsid w:val="004A7C9F"/>
    <w:rsid w:val="004B0E2D"/>
    <w:rsid w:val="004B19F4"/>
    <w:rsid w:val="004B531F"/>
    <w:rsid w:val="004B7309"/>
    <w:rsid w:val="004B79D3"/>
    <w:rsid w:val="004B7EDA"/>
    <w:rsid w:val="004C0D45"/>
    <w:rsid w:val="004C41FA"/>
    <w:rsid w:val="004C45AF"/>
    <w:rsid w:val="004C4B85"/>
    <w:rsid w:val="004C50F1"/>
    <w:rsid w:val="004C5785"/>
    <w:rsid w:val="004C72CA"/>
    <w:rsid w:val="004C7867"/>
    <w:rsid w:val="004C7FD3"/>
    <w:rsid w:val="004D0747"/>
    <w:rsid w:val="004D1686"/>
    <w:rsid w:val="004D411E"/>
    <w:rsid w:val="004D429D"/>
    <w:rsid w:val="004D43E6"/>
    <w:rsid w:val="004D6077"/>
    <w:rsid w:val="004D6275"/>
    <w:rsid w:val="004D64A9"/>
    <w:rsid w:val="004D65D4"/>
    <w:rsid w:val="004E14E5"/>
    <w:rsid w:val="004E38D2"/>
    <w:rsid w:val="004E5AD7"/>
    <w:rsid w:val="004E5E8A"/>
    <w:rsid w:val="004E7F0C"/>
    <w:rsid w:val="004F0CA0"/>
    <w:rsid w:val="004F1B51"/>
    <w:rsid w:val="004F3C83"/>
    <w:rsid w:val="004F46DF"/>
    <w:rsid w:val="004F5533"/>
    <w:rsid w:val="004F5EA1"/>
    <w:rsid w:val="004F62BE"/>
    <w:rsid w:val="004F760A"/>
    <w:rsid w:val="004F781C"/>
    <w:rsid w:val="004F7972"/>
    <w:rsid w:val="005006E2"/>
    <w:rsid w:val="005009A8"/>
    <w:rsid w:val="00500B51"/>
    <w:rsid w:val="00501B4B"/>
    <w:rsid w:val="00501FE7"/>
    <w:rsid w:val="00504EAC"/>
    <w:rsid w:val="0050783B"/>
    <w:rsid w:val="00511FAF"/>
    <w:rsid w:val="00512D48"/>
    <w:rsid w:val="00513B23"/>
    <w:rsid w:val="0051417D"/>
    <w:rsid w:val="005142B4"/>
    <w:rsid w:val="005149AC"/>
    <w:rsid w:val="00514B4B"/>
    <w:rsid w:val="0051535D"/>
    <w:rsid w:val="00515EFB"/>
    <w:rsid w:val="005166E4"/>
    <w:rsid w:val="00517BE5"/>
    <w:rsid w:val="00521339"/>
    <w:rsid w:val="00521C0E"/>
    <w:rsid w:val="005229C6"/>
    <w:rsid w:val="0052447C"/>
    <w:rsid w:val="00525686"/>
    <w:rsid w:val="00530198"/>
    <w:rsid w:val="0053038F"/>
    <w:rsid w:val="00530908"/>
    <w:rsid w:val="005316CB"/>
    <w:rsid w:val="0053175D"/>
    <w:rsid w:val="00534766"/>
    <w:rsid w:val="00535A41"/>
    <w:rsid w:val="005362B3"/>
    <w:rsid w:val="00536767"/>
    <w:rsid w:val="00541185"/>
    <w:rsid w:val="005435BE"/>
    <w:rsid w:val="00543DF2"/>
    <w:rsid w:val="00543E0E"/>
    <w:rsid w:val="00544246"/>
    <w:rsid w:val="00546521"/>
    <w:rsid w:val="0054749E"/>
    <w:rsid w:val="005479A4"/>
    <w:rsid w:val="00550831"/>
    <w:rsid w:val="00551777"/>
    <w:rsid w:val="0055332C"/>
    <w:rsid w:val="00553379"/>
    <w:rsid w:val="00553D36"/>
    <w:rsid w:val="00554D52"/>
    <w:rsid w:val="00554D86"/>
    <w:rsid w:val="00555199"/>
    <w:rsid w:val="005552E1"/>
    <w:rsid w:val="00557143"/>
    <w:rsid w:val="0055742B"/>
    <w:rsid w:val="00557BB0"/>
    <w:rsid w:val="00561EA4"/>
    <w:rsid w:val="00562124"/>
    <w:rsid w:val="005623EC"/>
    <w:rsid w:val="00562731"/>
    <w:rsid w:val="00562D2F"/>
    <w:rsid w:val="00563585"/>
    <w:rsid w:val="005638C7"/>
    <w:rsid w:val="00563D58"/>
    <w:rsid w:val="00565231"/>
    <w:rsid w:val="00565E6C"/>
    <w:rsid w:val="00566031"/>
    <w:rsid w:val="0056625E"/>
    <w:rsid w:val="00566621"/>
    <w:rsid w:val="00566C70"/>
    <w:rsid w:val="00571619"/>
    <w:rsid w:val="00571E5E"/>
    <w:rsid w:val="005726A5"/>
    <w:rsid w:val="00575162"/>
    <w:rsid w:val="00575860"/>
    <w:rsid w:val="005759DB"/>
    <w:rsid w:val="00576C51"/>
    <w:rsid w:val="00576F38"/>
    <w:rsid w:val="00576F75"/>
    <w:rsid w:val="00577E46"/>
    <w:rsid w:val="00583078"/>
    <w:rsid w:val="0058322C"/>
    <w:rsid w:val="00584930"/>
    <w:rsid w:val="00584DD7"/>
    <w:rsid w:val="00585FD1"/>
    <w:rsid w:val="005862E0"/>
    <w:rsid w:val="00587133"/>
    <w:rsid w:val="00587265"/>
    <w:rsid w:val="00587D86"/>
    <w:rsid w:val="005900BC"/>
    <w:rsid w:val="005904C5"/>
    <w:rsid w:val="005914C4"/>
    <w:rsid w:val="00591B75"/>
    <w:rsid w:val="0059206D"/>
    <w:rsid w:val="00593487"/>
    <w:rsid w:val="00593A75"/>
    <w:rsid w:val="005945F0"/>
    <w:rsid w:val="00594BE7"/>
    <w:rsid w:val="00595073"/>
    <w:rsid w:val="00595497"/>
    <w:rsid w:val="005954B8"/>
    <w:rsid w:val="00595BC5"/>
    <w:rsid w:val="005A0178"/>
    <w:rsid w:val="005A07A0"/>
    <w:rsid w:val="005A10A9"/>
    <w:rsid w:val="005A1143"/>
    <w:rsid w:val="005A1937"/>
    <w:rsid w:val="005A2C82"/>
    <w:rsid w:val="005A3230"/>
    <w:rsid w:val="005A3ED1"/>
    <w:rsid w:val="005A44A4"/>
    <w:rsid w:val="005A4613"/>
    <w:rsid w:val="005A516A"/>
    <w:rsid w:val="005A7D67"/>
    <w:rsid w:val="005B0159"/>
    <w:rsid w:val="005B0E1B"/>
    <w:rsid w:val="005B12E0"/>
    <w:rsid w:val="005B185C"/>
    <w:rsid w:val="005B37C7"/>
    <w:rsid w:val="005B4528"/>
    <w:rsid w:val="005B5AC9"/>
    <w:rsid w:val="005B7D84"/>
    <w:rsid w:val="005C530B"/>
    <w:rsid w:val="005C7238"/>
    <w:rsid w:val="005C7EC5"/>
    <w:rsid w:val="005D01A8"/>
    <w:rsid w:val="005D1322"/>
    <w:rsid w:val="005D1AE2"/>
    <w:rsid w:val="005D2DEF"/>
    <w:rsid w:val="005D33FE"/>
    <w:rsid w:val="005D38F4"/>
    <w:rsid w:val="005D3E1D"/>
    <w:rsid w:val="005D3EBD"/>
    <w:rsid w:val="005D420B"/>
    <w:rsid w:val="005D51B7"/>
    <w:rsid w:val="005D68FC"/>
    <w:rsid w:val="005D6CD5"/>
    <w:rsid w:val="005E114B"/>
    <w:rsid w:val="005E12E7"/>
    <w:rsid w:val="005E1FCC"/>
    <w:rsid w:val="005E2B46"/>
    <w:rsid w:val="005E339D"/>
    <w:rsid w:val="005E37BB"/>
    <w:rsid w:val="005E5CC0"/>
    <w:rsid w:val="005F09CA"/>
    <w:rsid w:val="005F1D45"/>
    <w:rsid w:val="005F346C"/>
    <w:rsid w:val="005F4275"/>
    <w:rsid w:val="005F4AAA"/>
    <w:rsid w:val="005F4EC7"/>
    <w:rsid w:val="005F5946"/>
    <w:rsid w:val="0060310F"/>
    <w:rsid w:val="00603286"/>
    <w:rsid w:val="00603A75"/>
    <w:rsid w:val="00606584"/>
    <w:rsid w:val="00607649"/>
    <w:rsid w:val="00610CCF"/>
    <w:rsid w:val="00614919"/>
    <w:rsid w:val="0061496D"/>
    <w:rsid w:val="00616409"/>
    <w:rsid w:val="00616A62"/>
    <w:rsid w:val="00620474"/>
    <w:rsid w:val="006214B6"/>
    <w:rsid w:val="00621A89"/>
    <w:rsid w:val="00622063"/>
    <w:rsid w:val="0062560A"/>
    <w:rsid w:val="00626A75"/>
    <w:rsid w:val="00626AA1"/>
    <w:rsid w:val="00631220"/>
    <w:rsid w:val="00631788"/>
    <w:rsid w:val="00631AB8"/>
    <w:rsid w:val="00633471"/>
    <w:rsid w:val="00634E46"/>
    <w:rsid w:val="00636A2F"/>
    <w:rsid w:val="0063719A"/>
    <w:rsid w:val="006378F3"/>
    <w:rsid w:val="00637DD8"/>
    <w:rsid w:val="00640B3F"/>
    <w:rsid w:val="00640E3D"/>
    <w:rsid w:val="00641063"/>
    <w:rsid w:val="006415C2"/>
    <w:rsid w:val="00641D6F"/>
    <w:rsid w:val="00645A29"/>
    <w:rsid w:val="00647478"/>
    <w:rsid w:val="006479B6"/>
    <w:rsid w:val="00651156"/>
    <w:rsid w:val="006517BB"/>
    <w:rsid w:val="00653A76"/>
    <w:rsid w:val="00654426"/>
    <w:rsid w:val="00656991"/>
    <w:rsid w:val="00656EE7"/>
    <w:rsid w:val="00657F12"/>
    <w:rsid w:val="006607B5"/>
    <w:rsid w:val="00660E15"/>
    <w:rsid w:val="00662340"/>
    <w:rsid w:val="00662733"/>
    <w:rsid w:val="00663154"/>
    <w:rsid w:val="006647DA"/>
    <w:rsid w:val="00665451"/>
    <w:rsid w:val="00665953"/>
    <w:rsid w:val="00666FF8"/>
    <w:rsid w:val="00670B3B"/>
    <w:rsid w:val="0067139C"/>
    <w:rsid w:val="006713BA"/>
    <w:rsid w:val="0067330B"/>
    <w:rsid w:val="00673676"/>
    <w:rsid w:val="00673841"/>
    <w:rsid w:val="006747A0"/>
    <w:rsid w:val="006754AF"/>
    <w:rsid w:val="0067582B"/>
    <w:rsid w:val="00676F19"/>
    <w:rsid w:val="00677BDF"/>
    <w:rsid w:val="006813A8"/>
    <w:rsid w:val="00681472"/>
    <w:rsid w:val="00683931"/>
    <w:rsid w:val="0068781E"/>
    <w:rsid w:val="00687EE7"/>
    <w:rsid w:val="0069057A"/>
    <w:rsid w:val="00692AEB"/>
    <w:rsid w:val="00692CC1"/>
    <w:rsid w:val="00692CFA"/>
    <w:rsid w:val="00695622"/>
    <w:rsid w:val="00695885"/>
    <w:rsid w:val="00695914"/>
    <w:rsid w:val="00696DC4"/>
    <w:rsid w:val="00697525"/>
    <w:rsid w:val="00697CD2"/>
    <w:rsid w:val="006A0B7D"/>
    <w:rsid w:val="006A13AC"/>
    <w:rsid w:val="006A1515"/>
    <w:rsid w:val="006A2EDA"/>
    <w:rsid w:val="006A31AA"/>
    <w:rsid w:val="006A3571"/>
    <w:rsid w:val="006A383B"/>
    <w:rsid w:val="006A44AF"/>
    <w:rsid w:val="006A5A53"/>
    <w:rsid w:val="006A6204"/>
    <w:rsid w:val="006A6213"/>
    <w:rsid w:val="006A7770"/>
    <w:rsid w:val="006B1598"/>
    <w:rsid w:val="006B4B40"/>
    <w:rsid w:val="006B5E88"/>
    <w:rsid w:val="006C105D"/>
    <w:rsid w:val="006C1356"/>
    <w:rsid w:val="006C2166"/>
    <w:rsid w:val="006C2F1B"/>
    <w:rsid w:val="006C300C"/>
    <w:rsid w:val="006C3219"/>
    <w:rsid w:val="006C3C85"/>
    <w:rsid w:val="006C617F"/>
    <w:rsid w:val="006C61E5"/>
    <w:rsid w:val="006C65A6"/>
    <w:rsid w:val="006C6DA4"/>
    <w:rsid w:val="006C743A"/>
    <w:rsid w:val="006C7F6D"/>
    <w:rsid w:val="006D1120"/>
    <w:rsid w:val="006D1392"/>
    <w:rsid w:val="006D13E3"/>
    <w:rsid w:val="006D1A5F"/>
    <w:rsid w:val="006D450B"/>
    <w:rsid w:val="006D474A"/>
    <w:rsid w:val="006D48CB"/>
    <w:rsid w:val="006D4A62"/>
    <w:rsid w:val="006D70EA"/>
    <w:rsid w:val="006D715F"/>
    <w:rsid w:val="006D7B40"/>
    <w:rsid w:val="006E045B"/>
    <w:rsid w:val="006E2253"/>
    <w:rsid w:val="006E24C6"/>
    <w:rsid w:val="006E25A1"/>
    <w:rsid w:val="006E3DE4"/>
    <w:rsid w:val="006E44D6"/>
    <w:rsid w:val="006E55B6"/>
    <w:rsid w:val="006E5CEE"/>
    <w:rsid w:val="006E5E48"/>
    <w:rsid w:val="006E5FDA"/>
    <w:rsid w:val="006E6BA5"/>
    <w:rsid w:val="006E733B"/>
    <w:rsid w:val="006E7D3D"/>
    <w:rsid w:val="006F20FA"/>
    <w:rsid w:val="006F28B7"/>
    <w:rsid w:val="006F292C"/>
    <w:rsid w:val="006F2CB9"/>
    <w:rsid w:val="006F6FF5"/>
    <w:rsid w:val="0070345C"/>
    <w:rsid w:val="0070404B"/>
    <w:rsid w:val="00705046"/>
    <w:rsid w:val="007052C7"/>
    <w:rsid w:val="00705DE6"/>
    <w:rsid w:val="00706727"/>
    <w:rsid w:val="00706A0F"/>
    <w:rsid w:val="00706BCE"/>
    <w:rsid w:val="0070737D"/>
    <w:rsid w:val="00707BB9"/>
    <w:rsid w:val="0071133C"/>
    <w:rsid w:val="00712679"/>
    <w:rsid w:val="00713753"/>
    <w:rsid w:val="00713B00"/>
    <w:rsid w:val="007149A0"/>
    <w:rsid w:val="00715839"/>
    <w:rsid w:val="00715969"/>
    <w:rsid w:val="00715AA1"/>
    <w:rsid w:val="007164C6"/>
    <w:rsid w:val="007167E2"/>
    <w:rsid w:val="00721062"/>
    <w:rsid w:val="00721671"/>
    <w:rsid w:val="00722317"/>
    <w:rsid w:val="0072297A"/>
    <w:rsid w:val="00723EAC"/>
    <w:rsid w:val="00724F05"/>
    <w:rsid w:val="007253B1"/>
    <w:rsid w:val="00725CAE"/>
    <w:rsid w:val="0072662E"/>
    <w:rsid w:val="007270F3"/>
    <w:rsid w:val="00730209"/>
    <w:rsid w:val="00730E75"/>
    <w:rsid w:val="007312C0"/>
    <w:rsid w:val="00731B8A"/>
    <w:rsid w:val="00731D61"/>
    <w:rsid w:val="00731F5D"/>
    <w:rsid w:val="007339E8"/>
    <w:rsid w:val="007343F4"/>
    <w:rsid w:val="00734977"/>
    <w:rsid w:val="007353F1"/>
    <w:rsid w:val="00735C67"/>
    <w:rsid w:val="00736F50"/>
    <w:rsid w:val="0073724B"/>
    <w:rsid w:val="007379BB"/>
    <w:rsid w:val="00737E15"/>
    <w:rsid w:val="0074016E"/>
    <w:rsid w:val="00740547"/>
    <w:rsid w:val="00741033"/>
    <w:rsid w:val="00741313"/>
    <w:rsid w:val="007418AD"/>
    <w:rsid w:val="00741B25"/>
    <w:rsid w:val="00743E4E"/>
    <w:rsid w:val="00743F1E"/>
    <w:rsid w:val="00744BCB"/>
    <w:rsid w:val="00745B70"/>
    <w:rsid w:val="007469F6"/>
    <w:rsid w:val="00750234"/>
    <w:rsid w:val="007507FD"/>
    <w:rsid w:val="0075094E"/>
    <w:rsid w:val="00752096"/>
    <w:rsid w:val="00752BEF"/>
    <w:rsid w:val="00753258"/>
    <w:rsid w:val="00755079"/>
    <w:rsid w:val="007552A2"/>
    <w:rsid w:val="00756372"/>
    <w:rsid w:val="007564EE"/>
    <w:rsid w:val="00756BFB"/>
    <w:rsid w:val="00757108"/>
    <w:rsid w:val="007605F6"/>
    <w:rsid w:val="007614C5"/>
    <w:rsid w:val="007624E9"/>
    <w:rsid w:val="0076298B"/>
    <w:rsid w:val="00762E55"/>
    <w:rsid w:val="0076392A"/>
    <w:rsid w:val="00764089"/>
    <w:rsid w:val="0076438E"/>
    <w:rsid w:val="00764B67"/>
    <w:rsid w:val="007656AE"/>
    <w:rsid w:val="00765B98"/>
    <w:rsid w:val="00770559"/>
    <w:rsid w:val="00771A00"/>
    <w:rsid w:val="00771B6F"/>
    <w:rsid w:val="007727DF"/>
    <w:rsid w:val="00774783"/>
    <w:rsid w:val="00775354"/>
    <w:rsid w:val="00775C9F"/>
    <w:rsid w:val="0078141D"/>
    <w:rsid w:val="00781B04"/>
    <w:rsid w:val="00782676"/>
    <w:rsid w:val="007832BE"/>
    <w:rsid w:val="00784733"/>
    <w:rsid w:val="00785C6C"/>
    <w:rsid w:val="007862BC"/>
    <w:rsid w:val="00786D19"/>
    <w:rsid w:val="0078734F"/>
    <w:rsid w:val="00790046"/>
    <w:rsid w:val="007912F0"/>
    <w:rsid w:val="00791996"/>
    <w:rsid w:val="00791BB9"/>
    <w:rsid w:val="00791C29"/>
    <w:rsid w:val="00792510"/>
    <w:rsid w:val="0079289D"/>
    <w:rsid w:val="00793E2B"/>
    <w:rsid w:val="0079408E"/>
    <w:rsid w:val="00796386"/>
    <w:rsid w:val="0079661F"/>
    <w:rsid w:val="00797AD9"/>
    <w:rsid w:val="00797D22"/>
    <w:rsid w:val="007A1577"/>
    <w:rsid w:val="007A17F3"/>
    <w:rsid w:val="007A1F82"/>
    <w:rsid w:val="007A2D51"/>
    <w:rsid w:val="007A4424"/>
    <w:rsid w:val="007A5632"/>
    <w:rsid w:val="007A63B0"/>
    <w:rsid w:val="007A7816"/>
    <w:rsid w:val="007B175B"/>
    <w:rsid w:val="007B17B4"/>
    <w:rsid w:val="007B2089"/>
    <w:rsid w:val="007B387C"/>
    <w:rsid w:val="007B4C11"/>
    <w:rsid w:val="007B5DE6"/>
    <w:rsid w:val="007B7C2A"/>
    <w:rsid w:val="007C01E3"/>
    <w:rsid w:val="007C1A21"/>
    <w:rsid w:val="007C21ED"/>
    <w:rsid w:val="007C32DE"/>
    <w:rsid w:val="007C3797"/>
    <w:rsid w:val="007C45B1"/>
    <w:rsid w:val="007C4CFD"/>
    <w:rsid w:val="007C69C8"/>
    <w:rsid w:val="007C786B"/>
    <w:rsid w:val="007D039C"/>
    <w:rsid w:val="007D0481"/>
    <w:rsid w:val="007D052D"/>
    <w:rsid w:val="007D1A0D"/>
    <w:rsid w:val="007D1F83"/>
    <w:rsid w:val="007D422F"/>
    <w:rsid w:val="007D50F6"/>
    <w:rsid w:val="007D670D"/>
    <w:rsid w:val="007E1186"/>
    <w:rsid w:val="007E297F"/>
    <w:rsid w:val="007E2BFD"/>
    <w:rsid w:val="007E3FE3"/>
    <w:rsid w:val="007E6BC1"/>
    <w:rsid w:val="007E709C"/>
    <w:rsid w:val="007E7277"/>
    <w:rsid w:val="007E761E"/>
    <w:rsid w:val="007E7F74"/>
    <w:rsid w:val="007F08E4"/>
    <w:rsid w:val="007F1918"/>
    <w:rsid w:val="007F2A48"/>
    <w:rsid w:val="007F5289"/>
    <w:rsid w:val="007F56FB"/>
    <w:rsid w:val="007F6898"/>
    <w:rsid w:val="00803446"/>
    <w:rsid w:val="008034B5"/>
    <w:rsid w:val="00803AC6"/>
    <w:rsid w:val="00805CF4"/>
    <w:rsid w:val="00806208"/>
    <w:rsid w:val="008069EE"/>
    <w:rsid w:val="00807333"/>
    <w:rsid w:val="008113A0"/>
    <w:rsid w:val="00814B3D"/>
    <w:rsid w:val="00814BF3"/>
    <w:rsid w:val="00814EAE"/>
    <w:rsid w:val="0081613F"/>
    <w:rsid w:val="00816574"/>
    <w:rsid w:val="00820FB5"/>
    <w:rsid w:val="008211C4"/>
    <w:rsid w:val="0082172A"/>
    <w:rsid w:val="00821ED5"/>
    <w:rsid w:val="00822A05"/>
    <w:rsid w:val="00824837"/>
    <w:rsid w:val="0082748B"/>
    <w:rsid w:val="0082774D"/>
    <w:rsid w:val="00832080"/>
    <w:rsid w:val="00832472"/>
    <w:rsid w:val="008337B7"/>
    <w:rsid w:val="008350F9"/>
    <w:rsid w:val="0083557C"/>
    <w:rsid w:val="008366EC"/>
    <w:rsid w:val="00836F08"/>
    <w:rsid w:val="008378A2"/>
    <w:rsid w:val="00841D86"/>
    <w:rsid w:val="00842B91"/>
    <w:rsid w:val="00844868"/>
    <w:rsid w:val="00844A67"/>
    <w:rsid w:val="00844F6B"/>
    <w:rsid w:val="008455E6"/>
    <w:rsid w:val="00845853"/>
    <w:rsid w:val="008460AC"/>
    <w:rsid w:val="008462CF"/>
    <w:rsid w:val="00847A09"/>
    <w:rsid w:val="008508B0"/>
    <w:rsid w:val="00851E72"/>
    <w:rsid w:val="0085405B"/>
    <w:rsid w:val="00855B6A"/>
    <w:rsid w:val="00856F7A"/>
    <w:rsid w:val="00856FBB"/>
    <w:rsid w:val="00860A04"/>
    <w:rsid w:val="00865345"/>
    <w:rsid w:val="00867B33"/>
    <w:rsid w:val="008702BD"/>
    <w:rsid w:val="0087233D"/>
    <w:rsid w:val="00873138"/>
    <w:rsid w:val="0087337B"/>
    <w:rsid w:val="00874BA6"/>
    <w:rsid w:val="008755E0"/>
    <w:rsid w:val="00877DA4"/>
    <w:rsid w:val="008807C2"/>
    <w:rsid w:val="00880F93"/>
    <w:rsid w:val="00880FF2"/>
    <w:rsid w:val="00881DCF"/>
    <w:rsid w:val="00882114"/>
    <w:rsid w:val="008823C4"/>
    <w:rsid w:val="00882E6C"/>
    <w:rsid w:val="00883C51"/>
    <w:rsid w:val="00883C90"/>
    <w:rsid w:val="0088521D"/>
    <w:rsid w:val="008860FE"/>
    <w:rsid w:val="00887A3D"/>
    <w:rsid w:val="00890995"/>
    <w:rsid w:val="00894CF8"/>
    <w:rsid w:val="00894D1E"/>
    <w:rsid w:val="00895B40"/>
    <w:rsid w:val="008961F9"/>
    <w:rsid w:val="0089665C"/>
    <w:rsid w:val="008968F7"/>
    <w:rsid w:val="008A0757"/>
    <w:rsid w:val="008A16BD"/>
    <w:rsid w:val="008A1F00"/>
    <w:rsid w:val="008A3B9B"/>
    <w:rsid w:val="008A3C9B"/>
    <w:rsid w:val="008A47E0"/>
    <w:rsid w:val="008A4C4A"/>
    <w:rsid w:val="008A56F4"/>
    <w:rsid w:val="008A5D78"/>
    <w:rsid w:val="008A7D0E"/>
    <w:rsid w:val="008B056F"/>
    <w:rsid w:val="008B0927"/>
    <w:rsid w:val="008B20EC"/>
    <w:rsid w:val="008B215E"/>
    <w:rsid w:val="008B2D2C"/>
    <w:rsid w:val="008B33D1"/>
    <w:rsid w:val="008B33E1"/>
    <w:rsid w:val="008B63CB"/>
    <w:rsid w:val="008B63F7"/>
    <w:rsid w:val="008C00BA"/>
    <w:rsid w:val="008C0355"/>
    <w:rsid w:val="008C0699"/>
    <w:rsid w:val="008C0A90"/>
    <w:rsid w:val="008C0B64"/>
    <w:rsid w:val="008C1916"/>
    <w:rsid w:val="008C1D64"/>
    <w:rsid w:val="008C21C1"/>
    <w:rsid w:val="008C21F8"/>
    <w:rsid w:val="008C255E"/>
    <w:rsid w:val="008C2F8B"/>
    <w:rsid w:val="008C358A"/>
    <w:rsid w:val="008C48DF"/>
    <w:rsid w:val="008C4F6A"/>
    <w:rsid w:val="008C74BF"/>
    <w:rsid w:val="008D357A"/>
    <w:rsid w:val="008D6CC3"/>
    <w:rsid w:val="008D6F36"/>
    <w:rsid w:val="008E2D36"/>
    <w:rsid w:val="008E3341"/>
    <w:rsid w:val="008E3CA1"/>
    <w:rsid w:val="008E3D52"/>
    <w:rsid w:val="008E5141"/>
    <w:rsid w:val="008E5814"/>
    <w:rsid w:val="008E7C41"/>
    <w:rsid w:val="008F06D3"/>
    <w:rsid w:val="008F23B9"/>
    <w:rsid w:val="008F2ECF"/>
    <w:rsid w:val="008F3738"/>
    <w:rsid w:val="008F3821"/>
    <w:rsid w:val="008F3E85"/>
    <w:rsid w:val="008F5965"/>
    <w:rsid w:val="008F5DBE"/>
    <w:rsid w:val="008F5ED3"/>
    <w:rsid w:val="0090012C"/>
    <w:rsid w:val="00901070"/>
    <w:rsid w:val="00901A4F"/>
    <w:rsid w:val="00903107"/>
    <w:rsid w:val="00903C4A"/>
    <w:rsid w:val="0090550B"/>
    <w:rsid w:val="00906E4A"/>
    <w:rsid w:val="0091065B"/>
    <w:rsid w:val="00910678"/>
    <w:rsid w:val="00910785"/>
    <w:rsid w:val="00912581"/>
    <w:rsid w:val="009130E1"/>
    <w:rsid w:val="00913961"/>
    <w:rsid w:val="00914589"/>
    <w:rsid w:val="00914D3F"/>
    <w:rsid w:val="00916A31"/>
    <w:rsid w:val="00916BE5"/>
    <w:rsid w:val="00916C46"/>
    <w:rsid w:val="00920054"/>
    <w:rsid w:val="00920B95"/>
    <w:rsid w:val="00921129"/>
    <w:rsid w:val="00923234"/>
    <w:rsid w:val="0092514B"/>
    <w:rsid w:val="00925716"/>
    <w:rsid w:val="00925FAE"/>
    <w:rsid w:val="009270C2"/>
    <w:rsid w:val="00927A22"/>
    <w:rsid w:val="00930026"/>
    <w:rsid w:val="0093143F"/>
    <w:rsid w:val="00933428"/>
    <w:rsid w:val="00933E26"/>
    <w:rsid w:val="0093548C"/>
    <w:rsid w:val="009358D1"/>
    <w:rsid w:val="00935ACE"/>
    <w:rsid w:val="00936ED2"/>
    <w:rsid w:val="009400C7"/>
    <w:rsid w:val="009407C9"/>
    <w:rsid w:val="00941456"/>
    <w:rsid w:val="00941F37"/>
    <w:rsid w:val="009426B2"/>
    <w:rsid w:val="00942790"/>
    <w:rsid w:val="00942C1A"/>
    <w:rsid w:val="00944883"/>
    <w:rsid w:val="00950AB3"/>
    <w:rsid w:val="00950DBE"/>
    <w:rsid w:val="00951214"/>
    <w:rsid w:val="00952C4B"/>
    <w:rsid w:val="00953088"/>
    <w:rsid w:val="009531B1"/>
    <w:rsid w:val="0095359D"/>
    <w:rsid w:val="0095580A"/>
    <w:rsid w:val="00957EAD"/>
    <w:rsid w:val="009611C9"/>
    <w:rsid w:val="00961797"/>
    <w:rsid w:val="00963E0D"/>
    <w:rsid w:val="00964A3A"/>
    <w:rsid w:val="00965B3F"/>
    <w:rsid w:val="0096696B"/>
    <w:rsid w:val="00966C04"/>
    <w:rsid w:val="00973EE4"/>
    <w:rsid w:val="00974220"/>
    <w:rsid w:val="00976129"/>
    <w:rsid w:val="00976403"/>
    <w:rsid w:val="0097735E"/>
    <w:rsid w:val="00977C26"/>
    <w:rsid w:val="00980906"/>
    <w:rsid w:val="00983A3E"/>
    <w:rsid w:val="0098445D"/>
    <w:rsid w:val="009844BB"/>
    <w:rsid w:val="00986DAA"/>
    <w:rsid w:val="00990C75"/>
    <w:rsid w:val="00990F92"/>
    <w:rsid w:val="00991A0C"/>
    <w:rsid w:val="009922B7"/>
    <w:rsid w:val="00993D34"/>
    <w:rsid w:val="00997FF4"/>
    <w:rsid w:val="009A0B6D"/>
    <w:rsid w:val="009A196E"/>
    <w:rsid w:val="009A2B8A"/>
    <w:rsid w:val="009A33AF"/>
    <w:rsid w:val="009A3710"/>
    <w:rsid w:val="009A4FFE"/>
    <w:rsid w:val="009A6A75"/>
    <w:rsid w:val="009A6B59"/>
    <w:rsid w:val="009A77B2"/>
    <w:rsid w:val="009B06FB"/>
    <w:rsid w:val="009B0E65"/>
    <w:rsid w:val="009B16D3"/>
    <w:rsid w:val="009B2161"/>
    <w:rsid w:val="009B329C"/>
    <w:rsid w:val="009C0131"/>
    <w:rsid w:val="009C13DC"/>
    <w:rsid w:val="009C15BC"/>
    <w:rsid w:val="009C4665"/>
    <w:rsid w:val="009C47FF"/>
    <w:rsid w:val="009C4A82"/>
    <w:rsid w:val="009C6A10"/>
    <w:rsid w:val="009C789F"/>
    <w:rsid w:val="009D06E9"/>
    <w:rsid w:val="009D100F"/>
    <w:rsid w:val="009D1CEE"/>
    <w:rsid w:val="009D3737"/>
    <w:rsid w:val="009D4F76"/>
    <w:rsid w:val="009D7458"/>
    <w:rsid w:val="009D78DB"/>
    <w:rsid w:val="009D79B0"/>
    <w:rsid w:val="009E05D8"/>
    <w:rsid w:val="009E168A"/>
    <w:rsid w:val="009E1A1C"/>
    <w:rsid w:val="009E21DD"/>
    <w:rsid w:val="009E24E4"/>
    <w:rsid w:val="009E46ED"/>
    <w:rsid w:val="009E4A9C"/>
    <w:rsid w:val="009E73E5"/>
    <w:rsid w:val="009E7E9E"/>
    <w:rsid w:val="009F1E2B"/>
    <w:rsid w:val="009F2721"/>
    <w:rsid w:val="009F77E8"/>
    <w:rsid w:val="00A014DF"/>
    <w:rsid w:val="00A01839"/>
    <w:rsid w:val="00A03EC1"/>
    <w:rsid w:val="00A05A59"/>
    <w:rsid w:val="00A076A7"/>
    <w:rsid w:val="00A10A73"/>
    <w:rsid w:val="00A10FBC"/>
    <w:rsid w:val="00A1288F"/>
    <w:rsid w:val="00A14C77"/>
    <w:rsid w:val="00A15A80"/>
    <w:rsid w:val="00A16EFF"/>
    <w:rsid w:val="00A17622"/>
    <w:rsid w:val="00A20D7B"/>
    <w:rsid w:val="00A22CAE"/>
    <w:rsid w:val="00A22E79"/>
    <w:rsid w:val="00A24133"/>
    <w:rsid w:val="00A24944"/>
    <w:rsid w:val="00A25EFA"/>
    <w:rsid w:val="00A269E5"/>
    <w:rsid w:val="00A271C2"/>
    <w:rsid w:val="00A2786E"/>
    <w:rsid w:val="00A30CBA"/>
    <w:rsid w:val="00A3292F"/>
    <w:rsid w:val="00A35754"/>
    <w:rsid w:val="00A35C9C"/>
    <w:rsid w:val="00A37239"/>
    <w:rsid w:val="00A40AFF"/>
    <w:rsid w:val="00A40F84"/>
    <w:rsid w:val="00A42298"/>
    <w:rsid w:val="00A43FE2"/>
    <w:rsid w:val="00A45DE7"/>
    <w:rsid w:val="00A45DFB"/>
    <w:rsid w:val="00A460C9"/>
    <w:rsid w:val="00A46E26"/>
    <w:rsid w:val="00A4798D"/>
    <w:rsid w:val="00A5014A"/>
    <w:rsid w:val="00A530EA"/>
    <w:rsid w:val="00A5337E"/>
    <w:rsid w:val="00A53678"/>
    <w:rsid w:val="00A53A71"/>
    <w:rsid w:val="00A565B3"/>
    <w:rsid w:val="00A5791D"/>
    <w:rsid w:val="00A57C41"/>
    <w:rsid w:val="00A61363"/>
    <w:rsid w:val="00A62661"/>
    <w:rsid w:val="00A634F6"/>
    <w:rsid w:val="00A639FF"/>
    <w:rsid w:val="00A6435C"/>
    <w:rsid w:val="00A6471A"/>
    <w:rsid w:val="00A64D2C"/>
    <w:rsid w:val="00A74F7F"/>
    <w:rsid w:val="00A751BF"/>
    <w:rsid w:val="00A773EA"/>
    <w:rsid w:val="00A80495"/>
    <w:rsid w:val="00A819BD"/>
    <w:rsid w:val="00A8236E"/>
    <w:rsid w:val="00A82A87"/>
    <w:rsid w:val="00A835AF"/>
    <w:rsid w:val="00A83F22"/>
    <w:rsid w:val="00A84976"/>
    <w:rsid w:val="00A856F9"/>
    <w:rsid w:val="00A8681C"/>
    <w:rsid w:val="00A87844"/>
    <w:rsid w:val="00A90311"/>
    <w:rsid w:val="00A906DD"/>
    <w:rsid w:val="00A92205"/>
    <w:rsid w:val="00A92565"/>
    <w:rsid w:val="00A92D42"/>
    <w:rsid w:val="00A93A23"/>
    <w:rsid w:val="00A940D9"/>
    <w:rsid w:val="00A954A6"/>
    <w:rsid w:val="00A97035"/>
    <w:rsid w:val="00A9767E"/>
    <w:rsid w:val="00AA3137"/>
    <w:rsid w:val="00AA567F"/>
    <w:rsid w:val="00AA67D6"/>
    <w:rsid w:val="00AA71BA"/>
    <w:rsid w:val="00AA74E2"/>
    <w:rsid w:val="00AA76FD"/>
    <w:rsid w:val="00AB01E2"/>
    <w:rsid w:val="00AB0342"/>
    <w:rsid w:val="00AB057F"/>
    <w:rsid w:val="00AB1D55"/>
    <w:rsid w:val="00AB3185"/>
    <w:rsid w:val="00AB5A37"/>
    <w:rsid w:val="00AB5D67"/>
    <w:rsid w:val="00AB5F12"/>
    <w:rsid w:val="00AB6320"/>
    <w:rsid w:val="00AC1BBB"/>
    <w:rsid w:val="00AC1E29"/>
    <w:rsid w:val="00AC1F28"/>
    <w:rsid w:val="00AC364A"/>
    <w:rsid w:val="00AC4FBC"/>
    <w:rsid w:val="00AC6685"/>
    <w:rsid w:val="00AC6F11"/>
    <w:rsid w:val="00AC7146"/>
    <w:rsid w:val="00AD16E4"/>
    <w:rsid w:val="00AD23BE"/>
    <w:rsid w:val="00AD2ACF"/>
    <w:rsid w:val="00AD2E93"/>
    <w:rsid w:val="00AD39B9"/>
    <w:rsid w:val="00AD5493"/>
    <w:rsid w:val="00AD5564"/>
    <w:rsid w:val="00AD55A9"/>
    <w:rsid w:val="00AD57D8"/>
    <w:rsid w:val="00AD5DCB"/>
    <w:rsid w:val="00AD5EFF"/>
    <w:rsid w:val="00AD72E4"/>
    <w:rsid w:val="00AD748F"/>
    <w:rsid w:val="00AD7B0F"/>
    <w:rsid w:val="00AD7CE7"/>
    <w:rsid w:val="00AE3C90"/>
    <w:rsid w:val="00AE3DBC"/>
    <w:rsid w:val="00AE4853"/>
    <w:rsid w:val="00AE4A79"/>
    <w:rsid w:val="00AE5437"/>
    <w:rsid w:val="00AE631D"/>
    <w:rsid w:val="00AF14F3"/>
    <w:rsid w:val="00AF29B2"/>
    <w:rsid w:val="00AF3D5A"/>
    <w:rsid w:val="00AF496E"/>
    <w:rsid w:val="00AF4E5A"/>
    <w:rsid w:val="00B01967"/>
    <w:rsid w:val="00B02338"/>
    <w:rsid w:val="00B028D9"/>
    <w:rsid w:val="00B0390E"/>
    <w:rsid w:val="00B03ECF"/>
    <w:rsid w:val="00B05A92"/>
    <w:rsid w:val="00B06A79"/>
    <w:rsid w:val="00B10A13"/>
    <w:rsid w:val="00B12FCD"/>
    <w:rsid w:val="00B15364"/>
    <w:rsid w:val="00B1720F"/>
    <w:rsid w:val="00B17E55"/>
    <w:rsid w:val="00B21717"/>
    <w:rsid w:val="00B21FEA"/>
    <w:rsid w:val="00B22652"/>
    <w:rsid w:val="00B2265D"/>
    <w:rsid w:val="00B22B47"/>
    <w:rsid w:val="00B23027"/>
    <w:rsid w:val="00B2337F"/>
    <w:rsid w:val="00B2416A"/>
    <w:rsid w:val="00B248F6"/>
    <w:rsid w:val="00B2512C"/>
    <w:rsid w:val="00B251D1"/>
    <w:rsid w:val="00B26A30"/>
    <w:rsid w:val="00B27C3D"/>
    <w:rsid w:val="00B315E2"/>
    <w:rsid w:val="00B31921"/>
    <w:rsid w:val="00B31954"/>
    <w:rsid w:val="00B319F0"/>
    <w:rsid w:val="00B3253D"/>
    <w:rsid w:val="00B32F9C"/>
    <w:rsid w:val="00B33D75"/>
    <w:rsid w:val="00B34507"/>
    <w:rsid w:val="00B35720"/>
    <w:rsid w:val="00B35A38"/>
    <w:rsid w:val="00B36070"/>
    <w:rsid w:val="00B371B8"/>
    <w:rsid w:val="00B405C8"/>
    <w:rsid w:val="00B41524"/>
    <w:rsid w:val="00B4179C"/>
    <w:rsid w:val="00B42E0F"/>
    <w:rsid w:val="00B443F8"/>
    <w:rsid w:val="00B4494E"/>
    <w:rsid w:val="00B459E9"/>
    <w:rsid w:val="00B47081"/>
    <w:rsid w:val="00B47762"/>
    <w:rsid w:val="00B60446"/>
    <w:rsid w:val="00B61B53"/>
    <w:rsid w:val="00B62EB7"/>
    <w:rsid w:val="00B65D2D"/>
    <w:rsid w:val="00B7048E"/>
    <w:rsid w:val="00B70A94"/>
    <w:rsid w:val="00B70FEE"/>
    <w:rsid w:val="00B71278"/>
    <w:rsid w:val="00B725C3"/>
    <w:rsid w:val="00B72E4B"/>
    <w:rsid w:val="00B76483"/>
    <w:rsid w:val="00B7649E"/>
    <w:rsid w:val="00B76886"/>
    <w:rsid w:val="00B7789D"/>
    <w:rsid w:val="00B85483"/>
    <w:rsid w:val="00B86CDB"/>
    <w:rsid w:val="00B8756A"/>
    <w:rsid w:val="00B939DC"/>
    <w:rsid w:val="00B96262"/>
    <w:rsid w:val="00B96331"/>
    <w:rsid w:val="00B97042"/>
    <w:rsid w:val="00B97AFC"/>
    <w:rsid w:val="00BA16F7"/>
    <w:rsid w:val="00BA2A7B"/>
    <w:rsid w:val="00BA4717"/>
    <w:rsid w:val="00BA4A54"/>
    <w:rsid w:val="00BA680F"/>
    <w:rsid w:val="00BA683D"/>
    <w:rsid w:val="00BA79AD"/>
    <w:rsid w:val="00BA7B1D"/>
    <w:rsid w:val="00BB0B5A"/>
    <w:rsid w:val="00BB0C72"/>
    <w:rsid w:val="00BB11D4"/>
    <w:rsid w:val="00BB139F"/>
    <w:rsid w:val="00BB180F"/>
    <w:rsid w:val="00BB1C5A"/>
    <w:rsid w:val="00BB243A"/>
    <w:rsid w:val="00BB3429"/>
    <w:rsid w:val="00BB3F9B"/>
    <w:rsid w:val="00BB6676"/>
    <w:rsid w:val="00BB7D92"/>
    <w:rsid w:val="00BC0199"/>
    <w:rsid w:val="00BC0EB3"/>
    <w:rsid w:val="00BC1899"/>
    <w:rsid w:val="00BC2898"/>
    <w:rsid w:val="00BC44BA"/>
    <w:rsid w:val="00BC4CEC"/>
    <w:rsid w:val="00BC527C"/>
    <w:rsid w:val="00BC5F72"/>
    <w:rsid w:val="00BD1582"/>
    <w:rsid w:val="00BD362C"/>
    <w:rsid w:val="00BD5624"/>
    <w:rsid w:val="00BD6F16"/>
    <w:rsid w:val="00BE3896"/>
    <w:rsid w:val="00BE3B17"/>
    <w:rsid w:val="00BE3BC0"/>
    <w:rsid w:val="00BE3D3E"/>
    <w:rsid w:val="00BE4352"/>
    <w:rsid w:val="00BE6013"/>
    <w:rsid w:val="00BE674B"/>
    <w:rsid w:val="00BE7A35"/>
    <w:rsid w:val="00BF0C16"/>
    <w:rsid w:val="00BF1BC7"/>
    <w:rsid w:val="00BF31FD"/>
    <w:rsid w:val="00BF3233"/>
    <w:rsid w:val="00BF658D"/>
    <w:rsid w:val="00C003EA"/>
    <w:rsid w:val="00C00554"/>
    <w:rsid w:val="00C00824"/>
    <w:rsid w:val="00C00B88"/>
    <w:rsid w:val="00C00C82"/>
    <w:rsid w:val="00C018B4"/>
    <w:rsid w:val="00C04A56"/>
    <w:rsid w:val="00C0501D"/>
    <w:rsid w:val="00C05251"/>
    <w:rsid w:val="00C06527"/>
    <w:rsid w:val="00C069B0"/>
    <w:rsid w:val="00C06B03"/>
    <w:rsid w:val="00C07346"/>
    <w:rsid w:val="00C07ECF"/>
    <w:rsid w:val="00C10404"/>
    <w:rsid w:val="00C10E2B"/>
    <w:rsid w:val="00C11A6C"/>
    <w:rsid w:val="00C13676"/>
    <w:rsid w:val="00C139B2"/>
    <w:rsid w:val="00C13F5B"/>
    <w:rsid w:val="00C1462D"/>
    <w:rsid w:val="00C2020D"/>
    <w:rsid w:val="00C20A14"/>
    <w:rsid w:val="00C21D69"/>
    <w:rsid w:val="00C22DD5"/>
    <w:rsid w:val="00C236A9"/>
    <w:rsid w:val="00C2539D"/>
    <w:rsid w:val="00C2594A"/>
    <w:rsid w:val="00C2678C"/>
    <w:rsid w:val="00C274BB"/>
    <w:rsid w:val="00C301AD"/>
    <w:rsid w:val="00C31568"/>
    <w:rsid w:val="00C32A60"/>
    <w:rsid w:val="00C32CBF"/>
    <w:rsid w:val="00C3568B"/>
    <w:rsid w:val="00C35AD7"/>
    <w:rsid w:val="00C36D2E"/>
    <w:rsid w:val="00C429FB"/>
    <w:rsid w:val="00C442AF"/>
    <w:rsid w:val="00C44C75"/>
    <w:rsid w:val="00C45555"/>
    <w:rsid w:val="00C45E04"/>
    <w:rsid w:val="00C45E23"/>
    <w:rsid w:val="00C47349"/>
    <w:rsid w:val="00C47CD0"/>
    <w:rsid w:val="00C50CF4"/>
    <w:rsid w:val="00C51108"/>
    <w:rsid w:val="00C523C8"/>
    <w:rsid w:val="00C532EE"/>
    <w:rsid w:val="00C54608"/>
    <w:rsid w:val="00C54C55"/>
    <w:rsid w:val="00C54F71"/>
    <w:rsid w:val="00C564FA"/>
    <w:rsid w:val="00C57B93"/>
    <w:rsid w:val="00C6171C"/>
    <w:rsid w:val="00C61EE1"/>
    <w:rsid w:val="00C621DE"/>
    <w:rsid w:val="00C634A6"/>
    <w:rsid w:val="00C63A5D"/>
    <w:rsid w:val="00C63B17"/>
    <w:rsid w:val="00C65429"/>
    <w:rsid w:val="00C66579"/>
    <w:rsid w:val="00C66651"/>
    <w:rsid w:val="00C674E0"/>
    <w:rsid w:val="00C707E7"/>
    <w:rsid w:val="00C717B2"/>
    <w:rsid w:val="00C71E4A"/>
    <w:rsid w:val="00C727E1"/>
    <w:rsid w:val="00C745AF"/>
    <w:rsid w:val="00C74F13"/>
    <w:rsid w:val="00C77224"/>
    <w:rsid w:val="00C8051B"/>
    <w:rsid w:val="00C80A37"/>
    <w:rsid w:val="00C81E94"/>
    <w:rsid w:val="00C82FD8"/>
    <w:rsid w:val="00C85471"/>
    <w:rsid w:val="00C91EDB"/>
    <w:rsid w:val="00C952BA"/>
    <w:rsid w:val="00C954DB"/>
    <w:rsid w:val="00C95992"/>
    <w:rsid w:val="00C97384"/>
    <w:rsid w:val="00CA0532"/>
    <w:rsid w:val="00CA0A4E"/>
    <w:rsid w:val="00CA14E3"/>
    <w:rsid w:val="00CA19CC"/>
    <w:rsid w:val="00CA384B"/>
    <w:rsid w:val="00CA3D25"/>
    <w:rsid w:val="00CA5650"/>
    <w:rsid w:val="00CA5B07"/>
    <w:rsid w:val="00CA5B65"/>
    <w:rsid w:val="00CA5D68"/>
    <w:rsid w:val="00CA6AA5"/>
    <w:rsid w:val="00CA6B5F"/>
    <w:rsid w:val="00CB0F93"/>
    <w:rsid w:val="00CB114E"/>
    <w:rsid w:val="00CB1292"/>
    <w:rsid w:val="00CB1A2C"/>
    <w:rsid w:val="00CB2680"/>
    <w:rsid w:val="00CB2B54"/>
    <w:rsid w:val="00CB3611"/>
    <w:rsid w:val="00CB768D"/>
    <w:rsid w:val="00CC0024"/>
    <w:rsid w:val="00CC06D5"/>
    <w:rsid w:val="00CC0BD4"/>
    <w:rsid w:val="00CC12AA"/>
    <w:rsid w:val="00CC414B"/>
    <w:rsid w:val="00CC4778"/>
    <w:rsid w:val="00CC47E2"/>
    <w:rsid w:val="00CC53FE"/>
    <w:rsid w:val="00CC5C3E"/>
    <w:rsid w:val="00CC6E31"/>
    <w:rsid w:val="00CD097F"/>
    <w:rsid w:val="00CD0B0C"/>
    <w:rsid w:val="00CD128F"/>
    <w:rsid w:val="00CD1843"/>
    <w:rsid w:val="00CD1E1C"/>
    <w:rsid w:val="00CD29F8"/>
    <w:rsid w:val="00CD2BC8"/>
    <w:rsid w:val="00CD2D37"/>
    <w:rsid w:val="00CD39AA"/>
    <w:rsid w:val="00CD3BF0"/>
    <w:rsid w:val="00CD7038"/>
    <w:rsid w:val="00CD7377"/>
    <w:rsid w:val="00CD7594"/>
    <w:rsid w:val="00CD76A3"/>
    <w:rsid w:val="00CE1933"/>
    <w:rsid w:val="00CE32C2"/>
    <w:rsid w:val="00CE42E2"/>
    <w:rsid w:val="00CE5A1F"/>
    <w:rsid w:val="00CE613A"/>
    <w:rsid w:val="00CE73E1"/>
    <w:rsid w:val="00CF29F8"/>
    <w:rsid w:val="00CF2A5A"/>
    <w:rsid w:val="00CF5205"/>
    <w:rsid w:val="00CF6708"/>
    <w:rsid w:val="00CF6723"/>
    <w:rsid w:val="00CF758C"/>
    <w:rsid w:val="00CF7BFD"/>
    <w:rsid w:val="00D00224"/>
    <w:rsid w:val="00D004AA"/>
    <w:rsid w:val="00D00ACA"/>
    <w:rsid w:val="00D00FFB"/>
    <w:rsid w:val="00D020AE"/>
    <w:rsid w:val="00D02AF8"/>
    <w:rsid w:val="00D03660"/>
    <w:rsid w:val="00D03C2A"/>
    <w:rsid w:val="00D05A44"/>
    <w:rsid w:val="00D05F27"/>
    <w:rsid w:val="00D12288"/>
    <w:rsid w:val="00D123FC"/>
    <w:rsid w:val="00D12FF2"/>
    <w:rsid w:val="00D13B93"/>
    <w:rsid w:val="00D13D12"/>
    <w:rsid w:val="00D145C4"/>
    <w:rsid w:val="00D159EB"/>
    <w:rsid w:val="00D16703"/>
    <w:rsid w:val="00D17224"/>
    <w:rsid w:val="00D17D1E"/>
    <w:rsid w:val="00D20909"/>
    <w:rsid w:val="00D21824"/>
    <w:rsid w:val="00D22562"/>
    <w:rsid w:val="00D230FC"/>
    <w:rsid w:val="00D23EEF"/>
    <w:rsid w:val="00D24341"/>
    <w:rsid w:val="00D24C31"/>
    <w:rsid w:val="00D2549F"/>
    <w:rsid w:val="00D276D2"/>
    <w:rsid w:val="00D27911"/>
    <w:rsid w:val="00D30D80"/>
    <w:rsid w:val="00D30D97"/>
    <w:rsid w:val="00D33FD8"/>
    <w:rsid w:val="00D35714"/>
    <w:rsid w:val="00D357B5"/>
    <w:rsid w:val="00D363FF"/>
    <w:rsid w:val="00D41C2D"/>
    <w:rsid w:val="00D41F13"/>
    <w:rsid w:val="00D42268"/>
    <w:rsid w:val="00D43641"/>
    <w:rsid w:val="00D46A0F"/>
    <w:rsid w:val="00D47CB7"/>
    <w:rsid w:val="00D50E12"/>
    <w:rsid w:val="00D50FEF"/>
    <w:rsid w:val="00D52938"/>
    <w:rsid w:val="00D52C14"/>
    <w:rsid w:val="00D57452"/>
    <w:rsid w:val="00D6076E"/>
    <w:rsid w:val="00D6097A"/>
    <w:rsid w:val="00D6113C"/>
    <w:rsid w:val="00D6193A"/>
    <w:rsid w:val="00D61970"/>
    <w:rsid w:val="00D621E7"/>
    <w:rsid w:val="00D64DFB"/>
    <w:rsid w:val="00D65AB4"/>
    <w:rsid w:val="00D71B63"/>
    <w:rsid w:val="00D722A6"/>
    <w:rsid w:val="00D733A4"/>
    <w:rsid w:val="00D73D1E"/>
    <w:rsid w:val="00D75092"/>
    <w:rsid w:val="00D75DE0"/>
    <w:rsid w:val="00D80119"/>
    <w:rsid w:val="00D8037E"/>
    <w:rsid w:val="00D81AC4"/>
    <w:rsid w:val="00D846D4"/>
    <w:rsid w:val="00D84AD9"/>
    <w:rsid w:val="00D870CD"/>
    <w:rsid w:val="00D900F2"/>
    <w:rsid w:val="00D9023B"/>
    <w:rsid w:val="00D914DC"/>
    <w:rsid w:val="00D91929"/>
    <w:rsid w:val="00D92206"/>
    <w:rsid w:val="00D927E8"/>
    <w:rsid w:val="00D92BD5"/>
    <w:rsid w:val="00D93408"/>
    <w:rsid w:val="00D937C5"/>
    <w:rsid w:val="00D93CC9"/>
    <w:rsid w:val="00D94EF5"/>
    <w:rsid w:val="00D95BF4"/>
    <w:rsid w:val="00D964B1"/>
    <w:rsid w:val="00D97E62"/>
    <w:rsid w:val="00DA084B"/>
    <w:rsid w:val="00DA1020"/>
    <w:rsid w:val="00DA1BC7"/>
    <w:rsid w:val="00DA337A"/>
    <w:rsid w:val="00DA385E"/>
    <w:rsid w:val="00DA3CDC"/>
    <w:rsid w:val="00DA45E2"/>
    <w:rsid w:val="00DA7015"/>
    <w:rsid w:val="00DA7ADB"/>
    <w:rsid w:val="00DA7DBC"/>
    <w:rsid w:val="00DB1D35"/>
    <w:rsid w:val="00DB2F49"/>
    <w:rsid w:val="00DB419C"/>
    <w:rsid w:val="00DC1788"/>
    <w:rsid w:val="00DC219F"/>
    <w:rsid w:val="00DC696D"/>
    <w:rsid w:val="00DC76AA"/>
    <w:rsid w:val="00DC7785"/>
    <w:rsid w:val="00DC7FB9"/>
    <w:rsid w:val="00DD05D4"/>
    <w:rsid w:val="00DD1612"/>
    <w:rsid w:val="00DD2322"/>
    <w:rsid w:val="00DD43B7"/>
    <w:rsid w:val="00DD71AB"/>
    <w:rsid w:val="00DD71EE"/>
    <w:rsid w:val="00DE0770"/>
    <w:rsid w:val="00DE2538"/>
    <w:rsid w:val="00DE2B74"/>
    <w:rsid w:val="00DE2B98"/>
    <w:rsid w:val="00DE3FD8"/>
    <w:rsid w:val="00DE40A5"/>
    <w:rsid w:val="00DE412F"/>
    <w:rsid w:val="00DE50E1"/>
    <w:rsid w:val="00DE74C8"/>
    <w:rsid w:val="00DE75CD"/>
    <w:rsid w:val="00DF0237"/>
    <w:rsid w:val="00DF0713"/>
    <w:rsid w:val="00DF0AC2"/>
    <w:rsid w:val="00DF23E8"/>
    <w:rsid w:val="00DF2D80"/>
    <w:rsid w:val="00DF3F86"/>
    <w:rsid w:val="00DF4E89"/>
    <w:rsid w:val="00DF5B6E"/>
    <w:rsid w:val="00DF60B5"/>
    <w:rsid w:val="00DF7CDD"/>
    <w:rsid w:val="00E00082"/>
    <w:rsid w:val="00E00235"/>
    <w:rsid w:val="00E01BD9"/>
    <w:rsid w:val="00E03589"/>
    <w:rsid w:val="00E03A75"/>
    <w:rsid w:val="00E03EAE"/>
    <w:rsid w:val="00E04BEE"/>
    <w:rsid w:val="00E0508D"/>
    <w:rsid w:val="00E052B3"/>
    <w:rsid w:val="00E055A1"/>
    <w:rsid w:val="00E05F36"/>
    <w:rsid w:val="00E0690A"/>
    <w:rsid w:val="00E10569"/>
    <w:rsid w:val="00E10C28"/>
    <w:rsid w:val="00E117B4"/>
    <w:rsid w:val="00E11C46"/>
    <w:rsid w:val="00E1537F"/>
    <w:rsid w:val="00E16E2C"/>
    <w:rsid w:val="00E16F48"/>
    <w:rsid w:val="00E1792C"/>
    <w:rsid w:val="00E21A30"/>
    <w:rsid w:val="00E21B36"/>
    <w:rsid w:val="00E23B1E"/>
    <w:rsid w:val="00E24BF2"/>
    <w:rsid w:val="00E2501F"/>
    <w:rsid w:val="00E256FA"/>
    <w:rsid w:val="00E26275"/>
    <w:rsid w:val="00E263C6"/>
    <w:rsid w:val="00E2736A"/>
    <w:rsid w:val="00E33299"/>
    <w:rsid w:val="00E3349E"/>
    <w:rsid w:val="00E33800"/>
    <w:rsid w:val="00E36BCE"/>
    <w:rsid w:val="00E37BB8"/>
    <w:rsid w:val="00E424D5"/>
    <w:rsid w:val="00E4265B"/>
    <w:rsid w:val="00E42745"/>
    <w:rsid w:val="00E428B7"/>
    <w:rsid w:val="00E42CE0"/>
    <w:rsid w:val="00E4306B"/>
    <w:rsid w:val="00E44522"/>
    <w:rsid w:val="00E452CB"/>
    <w:rsid w:val="00E454F1"/>
    <w:rsid w:val="00E46254"/>
    <w:rsid w:val="00E47BFF"/>
    <w:rsid w:val="00E47FCA"/>
    <w:rsid w:val="00E500AA"/>
    <w:rsid w:val="00E5068F"/>
    <w:rsid w:val="00E50C16"/>
    <w:rsid w:val="00E5223E"/>
    <w:rsid w:val="00E52941"/>
    <w:rsid w:val="00E5510C"/>
    <w:rsid w:val="00E55C43"/>
    <w:rsid w:val="00E55E6C"/>
    <w:rsid w:val="00E55FE8"/>
    <w:rsid w:val="00E56158"/>
    <w:rsid w:val="00E56B14"/>
    <w:rsid w:val="00E574EA"/>
    <w:rsid w:val="00E62925"/>
    <w:rsid w:val="00E6315B"/>
    <w:rsid w:val="00E63D83"/>
    <w:rsid w:val="00E663D8"/>
    <w:rsid w:val="00E66A77"/>
    <w:rsid w:val="00E7079A"/>
    <w:rsid w:val="00E70CEF"/>
    <w:rsid w:val="00E70DDE"/>
    <w:rsid w:val="00E71C18"/>
    <w:rsid w:val="00E72256"/>
    <w:rsid w:val="00E74BA1"/>
    <w:rsid w:val="00E75095"/>
    <w:rsid w:val="00E7598C"/>
    <w:rsid w:val="00E75BE6"/>
    <w:rsid w:val="00E75C96"/>
    <w:rsid w:val="00E768AB"/>
    <w:rsid w:val="00E77EEA"/>
    <w:rsid w:val="00E81A57"/>
    <w:rsid w:val="00E821D3"/>
    <w:rsid w:val="00E82A18"/>
    <w:rsid w:val="00E832C7"/>
    <w:rsid w:val="00E84195"/>
    <w:rsid w:val="00E8491D"/>
    <w:rsid w:val="00E85C44"/>
    <w:rsid w:val="00E86DCE"/>
    <w:rsid w:val="00E90548"/>
    <w:rsid w:val="00E905BC"/>
    <w:rsid w:val="00E9487C"/>
    <w:rsid w:val="00E97681"/>
    <w:rsid w:val="00E97BFF"/>
    <w:rsid w:val="00E97E8F"/>
    <w:rsid w:val="00EA054A"/>
    <w:rsid w:val="00EA1086"/>
    <w:rsid w:val="00EA3E4C"/>
    <w:rsid w:val="00EA475D"/>
    <w:rsid w:val="00EA6C84"/>
    <w:rsid w:val="00EB140B"/>
    <w:rsid w:val="00EB1FC1"/>
    <w:rsid w:val="00EB26B0"/>
    <w:rsid w:val="00EB2EC1"/>
    <w:rsid w:val="00EB34B5"/>
    <w:rsid w:val="00EB4023"/>
    <w:rsid w:val="00EB4985"/>
    <w:rsid w:val="00EB5453"/>
    <w:rsid w:val="00EB67FB"/>
    <w:rsid w:val="00EB78C2"/>
    <w:rsid w:val="00EC0456"/>
    <w:rsid w:val="00EC173C"/>
    <w:rsid w:val="00EC1E4F"/>
    <w:rsid w:val="00EC387C"/>
    <w:rsid w:val="00EC4255"/>
    <w:rsid w:val="00EC43C9"/>
    <w:rsid w:val="00EC47F0"/>
    <w:rsid w:val="00EC58B1"/>
    <w:rsid w:val="00EC753E"/>
    <w:rsid w:val="00EC7B5D"/>
    <w:rsid w:val="00ED08FE"/>
    <w:rsid w:val="00ED1969"/>
    <w:rsid w:val="00ED21D7"/>
    <w:rsid w:val="00ED2281"/>
    <w:rsid w:val="00ED2F96"/>
    <w:rsid w:val="00ED52CC"/>
    <w:rsid w:val="00EE240E"/>
    <w:rsid w:val="00EE32F3"/>
    <w:rsid w:val="00EE3794"/>
    <w:rsid w:val="00EE6B51"/>
    <w:rsid w:val="00EF03D2"/>
    <w:rsid w:val="00EF0D8A"/>
    <w:rsid w:val="00EF0DFD"/>
    <w:rsid w:val="00EF0F69"/>
    <w:rsid w:val="00EF33DE"/>
    <w:rsid w:val="00EF3F79"/>
    <w:rsid w:val="00EF53FA"/>
    <w:rsid w:val="00EF7B03"/>
    <w:rsid w:val="00F00792"/>
    <w:rsid w:val="00F00F90"/>
    <w:rsid w:val="00F01A27"/>
    <w:rsid w:val="00F02BDC"/>
    <w:rsid w:val="00F033E1"/>
    <w:rsid w:val="00F03475"/>
    <w:rsid w:val="00F07036"/>
    <w:rsid w:val="00F103CE"/>
    <w:rsid w:val="00F10C7E"/>
    <w:rsid w:val="00F11BFE"/>
    <w:rsid w:val="00F12E82"/>
    <w:rsid w:val="00F14630"/>
    <w:rsid w:val="00F14990"/>
    <w:rsid w:val="00F14DC3"/>
    <w:rsid w:val="00F14DE6"/>
    <w:rsid w:val="00F16091"/>
    <w:rsid w:val="00F1786E"/>
    <w:rsid w:val="00F17E9E"/>
    <w:rsid w:val="00F20575"/>
    <w:rsid w:val="00F2090F"/>
    <w:rsid w:val="00F20EC4"/>
    <w:rsid w:val="00F248D1"/>
    <w:rsid w:val="00F2611F"/>
    <w:rsid w:val="00F26C5D"/>
    <w:rsid w:val="00F30DE8"/>
    <w:rsid w:val="00F3115F"/>
    <w:rsid w:val="00F313CB"/>
    <w:rsid w:val="00F31643"/>
    <w:rsid w:val="00F323D7"/>
    <w:rsid w:val="00F3383B"/>
    <w:rsid w:val="00F3690E"/>
    <w:rsid w:val="00F36B85"/>
    <w:rsid w:val="00F36E2D"/>
    <w:rsid w:val="00F374A9"/>
    <w:rsid w:val="00F41915"/>
    <w:rsid w:val="00F434E2"/>
    <w:rsid w:val="00F4396A"/>
    <w:rsid w:val="00F44BA5"/>
    <w:rsid w:val="00F47174"/>
    <w:rsid w:val="00F47447"/>
    <w:rsid w:val="00F501A9"/>
    <w:rsid w:val="00F5128F"/>
    <w:rsid w:val="00F512E7"/>
    <w:rsid w:val="00F51417"/>
    <w:rsid w:val="00F51A6C"/>
    <w:rsid w:val="00F523C7"/>
    <w:rsid w:val="00F5290D"/>
    <w:rsid w:val="00F53B7B"/>
    <w:rsid w:val="00F540E4"/>
    <w:rsid w:val="00F54B85"/>
    <w:rsid w:val="00F54E8F"/>
    <w:rsid w:val="00F55202"/>
    <w:rsid w:val="00F55D77"/>
    <w:rsid w:val="00F563D9"/>
    <w:rsid w:val="00F5693F"/>
    <w:rsid w:val="00F56AF5"/>
    <w:rsid w:val="00F57A34"/>
    <w:rsid w:val="00F60528"/>
    <w:rsid w:val="00F6090D"/>
    <w:rsid w:val="00F60E7D"/>
    <w:rsid w:val="00F61223"/>
    <w:rsid w:val="00F6133B"/>
    <w:rsid w:val="00F6254B"/>
    <w:rsid w:val="00F628FC"/>
    <w:rsid w:val="00F62D41"/>
    <w:rsid w:val="00F63689"/>
    <w:rsid w:val="00F651BD"/>
    <w:rsid w:val="00F657F9"/>
    <w:rsid w:val="00F6698A"/>
    <w:rsid w:val="00F6795F"/>
    <w:rsid w:val="00F67AC5"/>
    <w:rsid w:val="00F70107"/>
    <w:rsid w:val="00F7088D"/>
    <w:rsid w:val="00F719C7"/>
    <w:rsid w:val="00F71D5A"/>
    <w:rsid w:val="00F73E6C"/>
    <w:rsid w:val="00F76573"/>
    <w:rsid w:val="00F77B5F"/>
    <w:rsid w:val="00F77FE7"/>
    <w:rsid w:val="00F80158"/>
    <w:rsid w:val="00F809F9"/>
    <w:rsid w:val="00F812AC"/>
    <w:rsid w:val="00F81734"/>
    <w:rsid w:val="00F81CEC"/>
    <w:rsid w:val="00F824C5"/>
    <w:rsid w:val="00F83CAF"/>
    <w:rsid w:val="00F8431E"/>
    <w:rsid w:val="00F84A1A"/>
    <w:rsid w:val="00F84E57"/>
    <w:rsid w:val="00F8696B"/>
    <w:rsid w:val="00F872D7"/>
    <w:rsid w:val="00F87B6C"/>
    <w:rsid w:val="00F91C30"/>
    <w:rsid w:val="00F92478"/>
    <w:rsid w:val="00F928A2"/>
    <w:rsid w:val="00F936EE"/>
    <w:rsid w:val="00F9664B"/>
    <w:rsid w:val="00F97127"/>
    <w:rsid w:val="00F97735"/>
    <w:rsid w:val="00FA041E"/>
    <w:rsid w:val="00FA16DD"/>
    <w:rsid w:val="00FA1C37"/>
    <w:rsid w:val="00FA2C55"/>
    <w:rsid w:val="00FA5F5E"/>
    <w:rsid w:val="00FA6BF9"/>
    <w:rsid w:val="00FB03A2"/>
    <w:rsid w:val="00FB0F89"/>
    <w:rsid w:val="00FB13C4"/>
    <w:rsid w:val="00FB1BD6"/>
    <w:rsid w:val="00FB24B9"/>
    <w:rsid w:val="00FB2A20"/>
    <w:rsid w:val="00FB30AF"/>
    <w:rsid w:val="00FB3BBC"/>
    <w:rsid w:val="00FB400F"/>
    <w:rsid w:val="00FB4235"/>
    <w:rsid w:val="00FB4B4E"/>
    <w:rsid w:val="00FB6391"/>
    <w:rsid w:val="00FB6796"/>
    <w:rsid w:val="00FB6B70"/>
    <w:rsid w:val="00FC1218"/>
    <w:rsid w:val="00FC16F5"/>
    <w:rsid w:val="00FC1975"/>
    <w:rsid w:val="00FC1A4D"/>
    <w:rsid w:val="00FC1B65"/>
    <w:rsid w:val="00FC3A76"/>
    <w:rsid w:val="00FC479B"/>
    <w:rsid w:val="00FC5992"/>
    <w:rsid w:val="00FC5D6A"/>
    <w:rsid w:val="00FC6071"/>
    <w:rsid w:val="00FD21B0"/>
    <w:rsid w:val="00FD2780"/>
    <w:rsid w:val="00FD3111"/>
    <w:rsid w:val="00FD4971"/>
    <w:rsid w:val="00FD4E47"/>
    <w:rsid w:val="00FD603E"/>
    <w:rsid w:val="00FD62BE"/>
    <w:rsid w:val="00FE1745"/>
    <w:rsid w:val="00FE311B"/>
    <w:rsid w:val="00FE3A20"/>
    <w:rsid w:val="00FE5D9F"/>
    <w:rsid w:val="00FE655C"/>
    <w:rsid w:val="00FE71A6"/>
    <w:rsid w:val="00FF2395"/>
    <w:rsid w:val="00FF2CE8"/>
    <w:rsid w:val="00FF38A9"/>
    <w:rsid w:val="00FF392D"/>
    <w:rsid w:val="00FF4552"/>
    <w:rsid w:val="00FF6B96"/>
    <w:rsid w:val="00FF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3F0E6E"/>
  <w15:docId w15:val="{7CA0A951-5E72-4F73-99E1-CB03CB3F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F96"/>
    <w:pPr>
      <w:widowControl w:val="0"/>
      <w:autoSpaceDE w:val="0"/>
      <w:autoSpaceDN w:val="0"/>
    </w:pPr>
    <w:rPr>
      <w:sz w:val="22"/>
      <w:szCs w:val="22"/>
    </w:rPr>
  </w:style>
  <w:style w:type="paragraph" w:styleId="Heading1">
    <w:name w:val="heading 1"/>
    <w:basedOn w:val="Normal"/>
    <w:next w:val="Normal"/>
    <w:link w:val="Heading1Char"/>
    <w:qFormat/>
    <w:rsid w:val="00C301AD"/>
    <w:pPr>
      <w:keepNext/>
      <w:pBdr>
        <w:top w:val="single" w:sz="4" w:space="1" w:color="auto"/>
        <w:left w:val="single" w:sz="4" w:space="4" w:color="auto"/>
        <w:bottom w:val="single" w:sz="4" w:space="1" w:color="auto"/>
        <w:right w:val="single" w:sz="4" w:space="4" w:color="auto"/>
      </w:pBdr>
      <w:outlineLvl w:val="0"/>
    </w:pPr>
    <w:rPr>
      <w:b/>
      <w:smallCaps/>
      <w:sz w:val="20"/>
    </w:rPr>
  </w:style>
  <w:style w:type="paragraph" w:styleId="Heading2">
    <w:name w:val="heading 2"/>
    <w:basedOn w:val="Normal"/>
    <w:next w:val="Normal"/>
    <w:qFormat/>
    <w:rsid w:val="00C301AD"/>
    <w:pPr>
      <w:keepNext/>
      <w:outlineLvl w:val="1"/>
    </w:pPr>
    <w:rPr>
      <w:b/>
      <w:bCs/>
    </w:rPr>
  </w:style>
  <w:style w:type="paragraph" w:styleId="Heading3">
    <w:name w:val="heading 3"/>
    <w:basedOn w:val="Normal"/>
    <w:next w:val="Normal"/>
    <w:qFormat/>
    <w:rsid w:val="00C301AD"/>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301AD"/>
  </w:style>
  <w:style w:type="paragraph" w:styleId="BlockText">
    <w:name w:val="Block Text"/>
    <w:basedOn w:val="Normal"/>
    <w:rsid w:val="00C301AD"/>
    <w:pPr>
      <w:ind w:left="720" w:right="-180"/>
      <w:jc w:val="both"/>
    </w:pPr>
  </w:style>
  <w:style w:type="paragraph" w:styleId="BodyTextIndent">
    <w:name w:val="Body Text Indent"/>
    <w:basedOn w:val="Normal"/>
    <w:rsid w:val="00C301AD"/>
    <w:pPr>
      <w:ind w:left="6150"/>
    </w:pPr>
    <w:rPr>
      <w:bCs/>
      <w:i/>
      <w:iCs/>
      <w:sz w:val="16"/>
    </w:rPr>
  </w:style>
  <w:style w:type="paragraph" w:styleId="Header">
    <w:name w:val="header"/>
    <w:basedOn w:val="Normal"/>
    <w:rsid w:val="00C301AD"/>
    <w:pPr>
      <w:tabs>
        <w:tab w:val="center" w:pos="4320"/>
        <w:tab w:val="right" w:pos="8640"/>
      </w:tabs>
    </w:pPr>
  </w:style>
  <w:style w:type="paragraph" w:styleId="Footer">
    <w:name w:val="footer"/>
    <w:basedOn w:val="Normal"/>
    <w:rsid w:val="00C301AD"/>
    <w:pPr>
      <w:tabs>
        <w:tab w:val="center" w:pos="4320"/>
        <w:tab w:val="right" w:pos="8640"/>
      </w:tabs>
    </w:pPr>
  </w:style>
  <w:style w:type="character" w:styleId="PageNumber">
    <w:name w:val="page number"/>
    <w:basedOn w:val="DefaultParagraphFont"/>
    <w:rsid w:val="001369FE"/>
  </w:style>
  <w:style w:type="table" w:styleId="TableGrid">
    <w:name w:val="Table Grid"/>
    <w:basedOn w:val="TableNormal"/>
    <w:rsid w:val="009E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03CE"/>
    <w:rPr>
      <w:rFonts w:ascii="Tahoma" w:hAnsi="Tahoma"/>
      <w:sz w:val="16"/>
      <w:szCs w:val="16"/>
    </w:rPr>
  </w:style>
  <w:style w:type="character" w:customStyle="1" w:styleId="BalloonTextChar">
    <w:name w:val="Balloon Text Char"/>
    <w:link w:val="BalloonText"/>
    <w:rsid w:val="00F103CE"/>
    <w:rPr>
      <w:rFonts w:ascii="Tahoma" w:hAnsi="Tahoma" w:cs="Tahoma"/>
      <w:sz w:val="16"/>
      <w:szCs w:val="16"/>
    </w:rPr>
  </w:style>
  <w:style w:type="character" w:customStyle="1" w:styleId="Heading1Char">
    <w:name w:val="Heading 1 Char"/>
    <w:basedOn w:val="DefaultParagraphFont"/>
    <w:link w:val="Heading1"/>
    <w:rsid w:val="00494F96"/>
    <w:rPr>
      <w:rFonts w:ascii="Arial" w:hAnsi="Arial"/>
      <w:b/>
      <w:smallCaps/>
    </w:rPr>
  </w:style>
  <w:style w:type="character" w:customStyle="1" w:styleId="BodyTextChar">
    <w:name w:val="Body Text Char"/>
    <w:basedOn w:val="DefaultParagraphFont"/>
    <w:link w:val="BodyText"/>
    <w:rsid w:val="00494F96"/>
    <w:rPr>
      <w:rFonts w:ascii="Arial" w:hAnsi="Arial"/>
      <w:sz w:val="24"/>
    </w:rPr>
  </w:style>
  <w:style w:type="paragraph" w:styleId="Title">
    <w:name w:val="Title"/>
    <w:basedOn w:val="Normal"/>
    <w:link w:val="TitleChar"/>
    <w:uiPriority w:val="1"/>
    <w:qFormat/>
    <w:rsid w:val="00494F96"/>
    <w:pPr>
      <w:spacing w:line="275" w:lineRule="exact"/>
      <w:ind w:left="6099"/>
    </w:pPr>
    <w:rPr>
      <w:b/>
      <w:bCs/>
      <w:sz w:val="24"/>
      <w:szCs w:val="24"/>
    </w:rPr>
  </w:style>
  <w:style w:type="character" w:customStyle="1" w:styleId="TitleChar">
    <w:name w:val="Title Char"/>
    <w:basedOn w:val="DefaultParagraphFont"/>
    <w:link w:val="Title"/>
    <w:uiPriority w:val="1"/>
    <w:rsid w:val="00494F96"/>
    <w:rPr>
      <w:b/>
      <w:bCs/>
      <w:sz w:val="24"/>
      <w:szCs w:val="24"/>
    </w:rPr>
  </w:style>
  <w:style w:type="paragraph" w:styleId="ListParagraph">
    <w:name w:val="List Paragraph"/>
    <w:basedOn w:val="Normal"/>
    <w:uiPriority w:val="34"/>
    <w:qFormat/>
    <w:rsid w:val="00494F96"/>
    <w:pPr>
      <w:ind w:left="479" w:hanging="360"/>
    </w:pPr>
  </w:style>
  <w:style w:type="paragraph" w:styleId="Revision">
    <w:name w:val="Revision"/>
    <w:hidden/>
    <w:uiPriority w:val="99"/>
    <w:semiHidden/>
    <w:rsid w:val="008F5E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fs02.msac.mtsac.edu\hr$\HRS\JOB%20Analysis\Board%20Templates\Attachment%20Boa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D0B5F-1C2A-44C9-BFDA-9ECD19D2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Board Template</Template>
  <TotalTime>40</TotalTime>
  <Pages>4</Pages>
  <Words>1484</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Board of Trustees</vt:lpstr>
    </vt:vector>
  </TitlesOfParts>
  <Company>Mt. San Antonio College</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dc:title>
  <dc:creator>Jimenez, Zaira</dc:creator>
  <cp:lastModifiedBy>Jimenez, Zaira</cp:lastModifiedBy>
  <cp:revision>13</cp:revision>
  <cp:lastPrinted>2017-08-30T20:35:00Z</cp:lastPrinted>
  <dcterms:created xsi:type="dcterms:W3CDTF">2021-04-27T20:15:00Z</dcterms:created>
  <dcterms:modified xsi:type="dcterms:W3CDTF">2021-05-25T22:01:00Z</dcterms:modified>
</cp:coreProperties>
</file>