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78469" w14:textId="0C660819" w:rsidR="00183B9B" w:rsidRDefault="002A4258" w:rsidP="00B6421C">
      <w:pPr>
        <w:jc w:val="center"/>
        <w:rPr>
          <w:b/>
          <w:bCs/>
          <w:sz w:val="28"/>
          <w:szCs w:val="28"/>
        </w:rPr>
      </w:pPr>
      <w:bookmarkStart w:id="0" w:name="_GoBack"/>
      <w:bookmarkEnd w:id="0"/>
      <w:r>
        <w:rPr>
          <w:b/>
          <w:bCs/>
          <w:sz w:val="28"/>
          <w:szCs w:val="28"/>
        </w:rPr>
        <w:t xml:space="preserve"> </w:t>
      </w:r>
      <w:r w:rsidR="00D3768F">
        <w:rPr>
          <w:b/>
          <w:bCs/>
          <w:sz w:val="28"/>
          <w:szCs w:val="28"/>
        </w:rPr>
        <w:t xml:space="preserve">Mt. San Antonio College </w:t>
      </w:r>
      <w:r w:rsidR="00183B9B">
        <w:rPr>
          <w:b/>
          <w:bCs/>
          <w:sz w:val="28"/>
          <w:szCs w:val="28"/>
        </w:rPr>
        <w:t>COVID Policies Q&amp;A</w:t>
      </w:r>
      <w:r w:rsidR="00D3768F">
        <w:rPr>
          <w:rStyle w:val="FootnoteReference"/>
          <w:b/>
          <w:bCs/>
          <w:sz w:val="28"/>
          <w:szCs w:val="28"/>
        </w:rPr>
        <w:footnoteReference w:id="1"/>
      </w:r>
    </w:p>
    <w:p w14:paraId="137C3717" w14:textId="77777777" w:rsidR="0097674E" w:rsidRDefault="0097674E" w:rsidP="00F15B14">
      <w:pPr>
        <w:jc w:val="center"/>
        <w:rPr>
          <w:b/>
          <w:bCs/>
          <w:sz w:val="28"/>
          <w:szCs w:val="28"/>
        </w:rPr>
      </w:pPr>
    </w:p>
    <w:tbl>
      <w:tblPr>
        <w:tblStyle w:val="TableGrid"/>
        <w:tblW w:w="11245" w:type="dxa"/>
        <w:tblLook w:val="04A0" w:firstRow="1" w:lastRow="0" w:firstColumn="1" w:lastColumn="0" w:noHBand="0" w:noVBand="1"/>
      </w:tblPr>
      <w:tblGrid>
        <w:gridCol w:w="5575"/>
        <w:gridCol w:w="5670"/>
      </w:tblGrid>
      <w:tr w:rsidR="00183B9B" w:rsidRPr="005F7788" w14:paraId="2AEBA75E" w14:textId="77777777" w:rsidTr="00B6421C">
        <w:trPr>
          <w:trHeight w:val="278"/>
        </w:trPr>
        <w:tc>
          <w:tcPr>
            <w:tcW w:w="5575" w:type="dxa"/>
          </w:tcPr>
          <w:p w14:paraId="68960E42" w14:textId="080C27A9" w:rsidR="00183B9B" w:rsidRPr="005F7788" w:rsidRDefault="00183B9B" w:rsidP="00183B9B">
            <w:pPr>
              <w:jc w:val="center"/>
              <w:rPr>
                <w:rFonts w:ascii="Arial" w:hAnsi="Arial" w:cs="Arial"/>
                <w:b/>
                <w:bCs/>
              </w:rPr>
            </w:pPr>
            <w:r w:rsidRPr="005F7788">
              <w:rPr>
                <w:rFonts w:ascii="Arial" w:hAnsi="Arial" w:cs="Arial"/>
                <w:b/>
                <w:bCs/>
              </w:rPr>
              <w:t>Question</w:t>
            </w:r>
          </w:p>
        </w:tc>
        <w:tc>
          <w:tcPr>
            <w:tcW w:w="5670" w:type="dxa"/>
          </w:tcPr>
          <w:p w14:paraId="5FADD5B0" w14:textId="7D9AE218" w:rsidR="00183B9B" w:rsidRPr="005F7788" w:rsidRDefault="00183B9B" w:rsidP="00183B9B">
            <w:pPr>
              <w:jc w:val="center"/>
              <w:rPr>
                <w:rFonts w:ascii="Arial" w:hAnsi="Arial" w:cs="Arial"/>
                <w:b/>
                <w:bCs/>
              </w:rPr>
            </w:pPr>
            <w:r w:rsidRPr="005F7788">
              <w:rPr>
                <w:rFonts w:ascii="Arial" w:hAnsi="Arial" w:cs="Arial"/>
                <w:b/>
                <w:bCs/>
              </w:rPr>
              <w:t>Answer</w:t>
            </w:r>
          </w:p>
        </w:tc>
      </w:tr>
      <w:tr w:rsidR="00183B9B" w:rsidRPr="005F7788" w14:paraId="4DCC5B8D" w14:textId="77777777" w:rsidTr="00B6421C">
        <w:trPr>
          <w:trHeight w:val="541"/>
        </w:trPr>
        <w:tc>
          <w:tcPr>
            <w:tcW w:w="5575" w:type="dxa"/>
          </w:tcPr>
          <w:p w14:paraId="2D80803D" w14:textId="08EBD62D" w:rsidR="00183B9B" w:rsidRPr="005F7788" w:rsidRDefault="008E40F8" w:rsidP="00183B9B">
            <w:pPr>
              <w:rPr>
                <w:rFonts w:ascii="Arial" w:hAnsi="Arial" w:cs="Arial"/>
              </w:rPr>
            </w:pPr>
            <w:r w:rsidRPr="005F7788">
              <w:rPr>
                <w:rFonts w:ascii="Arial" w:hAnsi="Arial" w:cs="Arial"/>
              </w:rPr>
              <w:t>When will students be required to start submitting vaccination proof?</w:t>
            </w:r>
          </w:p>
        </w:tc>
        <w:tc>
          <w:tcPr>
            <w:tcW w:w="5670" w:type="dxa"/>
          </w:tcPr>
          <w:p w14:paraId="35C47BC1" w14:textId="26D43363" w:rsidR="00183B9B" w:rsidRPr="005F7788" w:rsidRDefault="008E40F8" w:rsidP="00183B9B">
            <w:pPr>
              <w:rPr>
                <w:rFonts w:ascii="Arial" w:hAnsi="Arial" w:cs="Arial"/>
              </w:rPr>
            </w:pPr>
            <w:r w:rsidRPr="005F7788">
              <w:rPr>
                <w:rFonts w:ascii="Arial" w:hAnsi="Arial" w:cs="Arial"/>
              </w:rPr>
              <w:t>To be determined. The college is working on setting up a process. Stay tuned!</w:t>
            </w:r>
          </w:p>
        </w:tc>
      </w:tr>
      <w:tr w:rsidR="00183B9B" w:rsidRPr="005F7788" w14:paraId="0D97EFA2" w14:textId="77777777" w:rsidTr="00B6421C">
        <w:trPr>
          <w:trHeight w:val="541"/>
        </w:trPr>
        <w:tc>
          <w:tcPr>
            <w:tcW w:w="5575" w:type="dxa"/>
          </w:tcPr>
          <w:p w14:paraId="33E11228" w14:textId="13D470CC" w:rsidR="00183B9B" w:rsidRPr="005F7788" w:rsidRDefault="008E40F8" w:rsidP="00183B9B">
            <w:pPr>
              <w:rPr>
                <w:rFonts w:ascii="Arial" w:hAnsi="Arial" w:cs="Arial"/>
              </w:rPr>
            </w:pPr>
            <w:r w:rsidRPr="005F7788">
              <w:rPr>
                <w:rFonts w:ascii="Arial" w:hAnsi="Arial" w:cs="Arial"/>
              </w:rPr>
              <w:t>When will students be required to start taking weekly COVID tests?</w:t>
            </w:r>
          </w:p>
        </w:tc>
        <w:tc>
          <w:tcPr>
            <w:tcW w:w="5670" w:type="dxa"/>
          </w:tcPr>
          <w:p w14:paraId="5C824B84" w14:textId="0CE8AF65" w:rsidR="00183B9B" w:rsidRPr="005F7788" w:rsidRDefault="008E40F8" w:rsidP="00183B9B">
            <w:pPr>
              <w:rPr>
                <w:rFonts w:ascii="Arial" w:hAnsi="Arial" w:cs="Arial"/>
              </w:rPr>
            </w:pPr>
            <w:r w:rsidRPr="005F7788">
              <w:rPr>
                <w:rFonts w:ascii="Arial" w:hAnsi="Arial" w:cs="Arial"/>
              </w:rPr>
              <w:t>To be determined. The college is working on setting up a process. Stay tuned!</w:t>
            </w:r>
          </w:p>
        </w:tc>
      </w:tr>
      <w:tr w:rsidR="00183B9B" w:rsidRPr="005F7788" w14:paraId="1A1A3FB7" w14:textId="77777777" w:rsidTr="00B6421C">
        <w:trPr>
          <w:trHeight w:val="278"/>
        </w:trPr>
        <w:tc>
          <w:tcPr>
            <w:tcW w:w="5575" w:type="dxa"/>
          </w:tcPr>
          <w:p w14:paraId="18D0C3D0" w14:textId="6A14E19A" w:rsidR="00183B9B" w:rsidRPr="005F7788" w:rsidRDefault="008E40F8" w:rsidP="00183B9B">
            <w:pPr>
              <w:rPr>
                <w:rFonts w:ascii="Arial" w:hAnsi="Arial" w:cs="Arial"/>
              </w:rPr>
            </w:pPr>
            <w:r w:rsidRPr="005F7788">
              <w:rPr>
                <w:rFonts w:ascii="Arial" w:hAnsi="Arial" w:cs="Arial"/>
              </w:rPr>
              <w:t>Will there be a cost for the COVID testing?</w:t>
            </w:r>
          </w:p>
        </w:tc>
        <w:tc>
          <w:tcPr>
            <w:tcW w:w="5670" w:type="dxa"/>
          </w:tcPr>
          <w:p w14:paraId="1BF4D19D" w14:textId="6265D5FB" w:rsidR="00183B9B" w:rsidRPr="005F7788" w:rsidRDefault="008E40F8" w:rsidP="00183B9B">
            <w:pPr>
              <w:rPr>
                <w:rFonts w:ascii="Arial" w:hAnsi="Arial" w:cs="Arial"/>
              </w:rPr>
            </w:pPr>
            <w:r w:rsidRPr="005F7788">
              <w:rPr>
                <w:rFonts w:ascii="Arial" w:hAnsi="Arial" w:cs="Arial"/>
              </w:rPr>
              <w:t>NO</w:t>
            </w:r>
          </w:p>
        </w:tc>
      </w:tr>
      <w:tr w:rsidR="00183B9B" w:rsidRPr="005F7788" w14:paraId="25D08AA7" w14:textId="77777777" w:rsidTr="00B6421C">
        <w:trPr>
          <w:trHeight w:val="541"/>
        </w:trPr>
        <w:tc>
          <w:tcPr>
            <w:tcW w:w="5575" w:type="dxa"/>
          </w:tcPr>
          <w:p w14:paraId="7C0B147C" w14:textId="3F98FE21" w:rsidR="00183B9B" w:rsidRPr="005F7788" w:rsidRDefault="008E40F8" w:rsidP="00183B9B">
            <w:pPr>
              <w:rPr>
                <w:rFonts w:ascii="Arial" w:hAnsi="Arial" w:cs="Arial"/>
              </w:rPr>
            </w:pPr>
            <w:r w:rsidRPr="005F7788">
              <w:rPr>
                <w:rFonts w:ascii="Arial" w:hAnsi="Arial" w:cs="Arial"/>
              </w:rPr>
              <w:t>What type of COVID testing will be required?</w:t>
            </w:r>
          </w:p>
        </w:tc>
        <w:tc>
          <w:tcPr>
            <w:tcW w:w="5670" w:type="dxa"/>
          </w:tcPr>
          <w:p w14:paraId="501DE46A" w14:textId="2B5F6DBB" w:rsidR="00183B9B" w:rsidRPr="005F7788" w:rsidRDefault="008E40F8" w:rsidP="00183B9B">
            <w:pPr>
              <w:rPr>
                <w:rFonts w:ascii="Arial" w:hAnsi="Arial" w:cs="Arial"/>
              </w:rPr>
            </w:pPr>
            <w:r w:rsidRPr="005F7788">
              <w:rPr>
                <w:rFonts w:ascii="Arial" w:hAnsi="Arial" w:cs="Arial"/>
              </w:rPr>
              <w:t>To be determined. Most likely the PCR test (nasal swa</w:t>
            </w:r>
            <w:r w:rsidR="00CA6E97" w:rsidRPr="005F7788">
              <w:rPr>
                <w:rFonts w:ascii="Arial" w:hAnsi="Arial" w:cs="Arial"/>
              </w:rPr>
              <w:t>b</w:t>
            </w:r>
            <w:r w:rsidRPr="005F7788">
              <w:rPr>
                <w:rFonts w:ascii="Arial" w:hAnsi="Arial" w:cs="Arial"/>
              </w:rPr>
              <w:t>).</w:t>
            </w:r>
          </w:p>
        </w:tc>
      </w:tr>
      <w:tr w:rsidR="00183B9B" w:rsidRPr="005F7788" w14:paraId="2EB8C5EE" w14:textId="77777777" w:rsidTr="00B6421C">
        <w:trPr>
          <w:trHeight w:val="557"/>
        </w:trPr>
        <w:tc>
          <w:tcPr>
            <w:tcW w:w="5575" w:type="dxa"/>
          </w:tcPr>
          <w:p w14:paraId="4C6401D5" w14:textId="72D2293A" w:rsidR="00183B9B" w:rsidRPr="005F7788" w:rsidRDefault="008E40F8" w:rsidP="00183B9B">
            <w:pPr>
              <w:rPr>
                <w:rFonts w:ascii="Arial" w:hAnsi="Arial" w:cs="Arial"/>
              </w:rPr>
            </w:pPr>
            <w:r w:rsidRPr="005F7788">
              <w:rPr>
                <w:rFonts w:ascii="Arial" w:hAnsi="Arial" w:cs="Arial"/>
              </w:rPr>
              <w:t>Can students go to in person classes until notified about how to submit vaccination proof or until testing is set up?</w:t>
            </w:r>
          </w:p>
        </w:tc>
        <w:tc>
          <w:tcPr>
            <w:tcW w:w="5670" w:type="dxa"/>
          </w:tcPr>
          <w:p w14:paraId="33A72810" w14:textId="3E3DA832" w:rsidR="00183B9B" w:rsidRPr="005F7788" w:rsidRDefault="008E40F8" w:rsidP="00183B9B">
            <w:pPr>
              <w:rPr>
                <w:rFonts w:ascii="Arial" w:hAnsi="Arial" w:cs="Arial"/>
              </w:rPr>
            </w:pPr>
            <w:r w:rsidRPr="005F7788">
              <w:rPr>
                <w:rFonts w:ascii="Arial" w:hAnsi="Arial" w:cs="Arial"/>
              </w:rPr>
              <w:t>YES</w:t>
            </w:r>
            <w:r w:rsidR="000C5B23">
              <w:rPr>
                <w:rFonts w:ascii="Arial" w:hAnsi="Arial" w:cs="Arial"/>
              </w:rPr>
              <w:t xml:space="preserve"> but all students must wear a mask while indoors in classes or buildings.</w:t>
            </w:r>
          </w:p>
        </w:tc>
      </w:tr>
      <w:tr w:rsidR="00183B9B" w:rsidRPr="005F7788" w14:paraId="328D6533" w14:textId="77777777" w:rsidTr="00B6421C">
        <w:trPr>
          <w:trHeight w:val="819"/>
        </w:trPr>
        <w:tc>
          <w:tcPr>
            <w:tcW w:w="5575" w:type="dxa"/>
          </w:tcPr>
          <w:p w14:paraId="018E0652" w14:textId="7B71B75E" w:rsidR="00183B9B" w:rsidRPr="005F7788" w:rsidRDefault="008E40F8" w:rsidP="00183B9B">
            <w:pPr>
              <w:rPr>
                <w:rFonts w:ascii="Arial" w:hAnsi="Arial" w:cs="Arial"/>
              </w:rPr>
            </w:pPr>
            <w:r w:rsidRPr="005F7788">
              <w:rPr>
                <w:rFonts w:ascii="Arial" w:hAnsi="Arial" w:cs="Arial"/>
              </w:rPr>
              <w:t>Do students have to switch to online classes?</w:t>
            </w:r>
          </w:p>
        </w:tc>
        <w:tc>
          <w:tcPr>
            <w:tcW w:w="5670" w:type="dxa"/>
          </w:tcPr>
          <w:p w14:paraId="40951683" w14:textId="5E6A6DF0" w:rsidR="00183B9B" w:rsidRPr="005F7788" w:rsidRDefault="008E40F8" w:rsidP="00183B9B">
            <w:pPr>
              <w:rPr>
                <w:rFonts w:ascii="Arial" w:hAnsi="Arial" w:cs="Arial"/>
              </w:rPr>
            </w:pPr>
            <w:r w:rsidRPr="005F7788">
              <w:rPr>
                <w:rFonts w:ascii="Arial" w:hAnsi="Arial" w:cs="Arial"/>
              </w:rPr>
              <w:t>Only if the student does not want to be vaccinated and does not want to submit proof OR does not want to be tested weekly</w:t>
            </w:r>
            <w:r w:rsidR="000C5B23">
              <w:rPr>
                <w:rFonts w:ascii="Arial" w:hAnsi="Arial" w:cs="Arial"/>
              </w:rPr>
              <w:t>.</w:t>
            </w:r>
          </w:p>
        </w:tc>
      </w:tr>
      <w:tr w:rsidR="00183B9B" w:rsidRPr="005F7788" w14:paraId="05113D47" w14:textId="77777777" w:rsidTr="00B6421C">
        <w:trPr>
          <w:trHeight w:val="541"/>
        </w:trPr>
        <w:tc>
          <w:tcPr>
            <w:tcW w:w="5575" w:type="dxa"/>
          </w:tcPr>
          <w:p w14:paraId="75703103" w14:textId="4B2F9F1A" w:rsidR="00183B9B" w:rsidRPr="005F7788" w:rsidRDefault="008E40F8" w:rsidP="00183B9B">
            <w:pPr>
              <w:rPr>
                <w:rFonts w:ascii="Arial" w:hAnsi="Arial" w:cs="Arial"/>
              </w:rPr>
            </w:pPr>
            <w:r w:rsidRPr="005F7788">
              <w:rPr>
                <w:rFonts w:ascii="Arial" w:hAnsi="Arial" w:cs="Arial"/>
              </w:rPr>
              <w:t>What happens if students can’t find open seats in online classes?</w:t>
            </w:r>
          </w:p>
        </w:tc>
        <w:tc>
          <w:tcPr>
            <w:tcW w:w="5670" w:type="dxa"/>
          </w:tcPr>
          <w:p w14:paraId="6C1537F9" w14:textId="468F520D" w:rsidR="00183B9B" w:rsidRPr="005F7788" w:rsidRDefault="000C5B23" w:rsidP="00183B9B">
            <w:pPr>
              <w:rPr>
                <w:rFonts w:ascii="Arial" w:hAnsi="Arial" w:cs="Arial"/>
              </w:rPr>
            </w:pPr>
            <w:r>
              <w:rPr>
                <w:rFonts w:ascii="Arial" w:hAnsi="Arial" w:cs="Arial"/>
              </w:rPr>
              <w:t>Students should continually search for online courses and directly contact instructors via their email addresses. More online courses may be added during the first week. Additionally, courses for the 2</w:t>
            </w:r>
            <w:r w:rsidRPr="000C5B23">
              <w:rPr>
                <w:rFonts w:ascii="Arial" w:hAnsi="Arial" w:cs="Arial"/>
                <w:vertAlign w:val="superscript"/>
              </w:rPr>
              <w:t>nd</w:t>
            </w:r>
            <w:r>
              <w:rPr>
                <w:rFonts w:ascii="Arial" w:hAnsi="Arial" w:cs="Arial"/>
              </w:rPr>
              <w:t xml:space="preserve"> 8 week session beginning in October will also be added.</w:t>
            </w:r>
          </w:p>
        </w:tc>
      </w:tr>
      <w:tr w:rsidR="008E40F8" w:rsidRPr="005F7788" w14:paraId="47968AE3" w14:textId="77777777" w:rsidTr="00B6421C">
        <w:trPr>
          <w:trHeight w:val="1098"/>
        </w:trPr>
        <w:tc>
          <w:tcPr>
            <w:tcW w:w="5575" w:type="dxa"/>
          </w:tcPr>
          <w:p w14:paraId="4AEFF7FC" w14:textId="2206A704" w:rsidR="008E40F8" w:rsidRPr="005F7788" w:rsidRDefault="008E40F8" w:rsidP="00183B9B">
            <w:pPr>
              <w:rPr>
                <w:rFonts w:ascii="Arial" w:hAnsi="Arial" w:cs="Arial"/>
              </w:rPr>
            </w:pPr>
            <w:r w:rsidRPr="005F7788">
              <w:rPr>
                <w:rFonts w:ascii="Arial" w:hAnsi="Arial" w:cs="Arial"/>
              </w:rPr>
              <w:t xml:space="preserve">What happens </w:t>
            </w:r>
            <w:r w:rsidR="000C5B23">
              <w:rPr>
                <w:rFonts w:ascii="Arial" w:hAnsi="Arial" w:cs="Arial"/>
              </w:rPr>
              <w:t>I can’t continue in my in-person/on campus classes?</w:t>
            </w:r>
          </w:p>
        </w:tc>
        <w:tc>
          <w:tcPr>
            <w:tcW w:w="5670" w:type="dxa"/>
          </w:tcPr>
          <w:p w14:paraId="730951DD" w14:textId="520A143F" w:rsidR="008E40F8" w:rsidRPr="005F7788" w:rsidRDefault="008E40F8" w:rsidP="00183B9B">
            <w:pPr>
              <w:rPr>
                <w:rFonts w:ascii="Arial" w:hAnsi="Arial" w:cs="Arial"/>
              </w:rPr>
            </w:pPr>
            <w:r w:rsidRPr="005F7788">
              <w:rPr>
                <w:rFonts w:ascii="Arial" w:hAnsi="Arial" w:cs="Arial"/>
              </w:rPr>
              <w:t>Students should DROP any course they do not want or won’t be able to continue. There is a specific date for each course by which students should drop courses.</w:t>
            </w:r>
            <w:r w:rsidR="000C5B23">
              <w:rPr>
                <w:rFonts w:ascii="Arial" w:hAnsi="Arial" w:cs="Arial"/>
              </w:rPr>
              <w:t xml:space="preserve"> Check #11 on the Student Self-Service in  your student portal for the specific drop dates for each course.</w:t>
            </w:r>
          </w:p>
        </w:tc>
      </w:tr>
      <w:tr w:rsidR="008E40F8" w:rsidRPr="005F7788" w14:paraId="5EBEF8EA" w14:textId="77777777" w:rsidTr="00B6421C">
        <w:trPr>
          <w:trHeight w:val="1115"/>
        </w:trPr>
        <w:tc>
          <w:tcPr>
            <w:tcW w:w="5575" w:type="dxa"/>
          </w:tcPr>
          <w:p w14:paraId="5DE90717" w14:textId="2CB85C90" w:rsidR="008E40F8" w:rsidRPr="005F7788" w:rsidRDefault="008E40F8" w:rsidP="00183B9B">
            <w:pPr>
              <w:rPr>
                <w:rFonts w:ascii="Arial" w:hAnsi="Arial" w:cs="Arial"/>
              </w:rPr>
            </w:pPr>
            <w:r w:rsidRPr="005F7788">
              <w:rPr>
                <w:rFonts w:ascii="Arial" w:hAnsi="Arial" w:cs="Arial"/>
              </w:rPr>
              <w:t>Can students still drop a course with an EW any time during the semester?</w:t>
            </w:r>
          </w:p>
        </w:tc>
        <w:tc>
          <w:tcPr>
            <w:tcW w:w="5670" w:type="dxa"/>
          </w:tcPr>
          <w:p w14:paraId="4FC1F41E" w14:textId="01036DA7" w:rsidR="008E40F8" w:rsidRPr="005F7788" w:rsidRDefault="008E40F8" w:rsidP="00183B9B">
            <w:pPr>
              <w:rPr>
                <w:rFonts w:ascii="Arial" w:hAnsi="Arial" w:cs="Arial"/>
              </w:rPr>
            </w:pPr>
            <w:r w:rsidRPr="005F7788">
              <w:rPr>
                <w:rFonts w:ascii="Arial" w:hAnsi="Arial" w:cs="Arial"/>
              </w:rPr>
              <w:t>The EW policy has changed: students must submit a Petition for Exceptional Action to the Admissions office if they want to drop with an “EW” – an “Excused Withdrawal”.</w:t>
            </w:r>
          </w:p>
        </w:tc>
      </w:tr>
      <w:tr w:rsidR="008E40F8" w:rsidRPr="005F7788" w14:paraId="2633797D" w14:textId="77777777" w:rsidTr="00B6421C">
        <w:trPr>
          <w:trHeight w:val="1646"/>
        </w:trPr>
        <w:tc>
          <w:tcPr>
            <w:tcW w:w="5575" w:type="dxa"/>
          </w:tcPr>
          <w:p w14:paraId="49F024B7" w14:textId="060746C2" w:rsidR="008E40F8" w:rsidRPr="005F7788" w:rsidRDefault="008E40F8" w:rsidP="00183B9B">
            <w:pPr>
              <w:rPr>
                <w:rFonts w:ascii="Arial" w:hAnsi="Arial" w:cs="Arial"/>
              </w:rPr>
            </w:pPr>
            <w:r w:rsidRPr="005F7788">
              <w:rPr>
                <w:rFonts w:ascii="Arial" w:hAnsi="Arial" w:cs="Arial"/>
              </w:rPr>
              <w:t>What happens if a student feels sick or has a positive COVID test</w:t>
            </w:r>
            <w:r w:rsidR="00CF4D4B">
              <w:rPr>
                <w:rFonts w:ascii="Arial" w:hAnsi="Arial" w:cs="Arial"/>
              </w:rPr>
              <w:t>?</w:t>
            </w:r>
          </w:p>
        </w:tc>
        <w:tc>
          <w:tcPr>
            <w:tcW w:w="5670" w:type="dxa"/>
          </w:tcPr>
          <w:p w14:paraId="406497EE" w14:textId="77777777" w:rsidR="008E40F8" w:rsidRPr="005F7788" w:rsidRDefault="008E40F8" w:rsidP="00183B9B">
            <w:pPr>
              <w:rPr>
                <w:rFonts w:ascii="Arial" w:hAnsi="Arial" w:cs="Arial"/>
              </w:rPr>
            </w:pPr>
            <w:r w:rsidRPr="005F7788">
              <w:rPr>
                <w:rFonts w:ascii="Arial" w:hAnsi="Arial" w:cs="Arial"/>
              </w:rPr>
              <w:t>Students feeling sick should NOT come to school and if sick on campus, should immediately return home.</w:t>
            </w:r>
          </w:p>
          <w:p w14:paraId="1037356C" w14:textId="2783B506" w:rsidR="00AF68AF" w:rsidRPr="005F7788" w:rsidRDefault="008E40F8" w:rsidP="00183B9B">
            <w:pPr>
              <w:rPr>
                <w:rFonts w:ascii="Arial" w:hAnsi="Arial" w:cs="Arial"/>
              </w:rPr>
            </w:pPr>
            <w:r w:rsidRPr="005F7788">
              <w:rPr>
                <w:rFonts w:ascii="Arial" w:hAnsi="Arial" w:cs="Arial"/>
              </w:rPr>
              <w:t>Students should immediately complete an online form at</w:t>
            </w:r>
            <w:r w:rsidR="00AF68AF" w:rsidRPr="005F7788">
              <w:rPr>
                <w:rFonts w:ascii="Arial" w:hAnsi="Arial" w:cs="Arial"/>
              </w:rPr>
              <w:t xml:space="preserve"> </w:t>
            </w:r>
            <w:hyperlink r:id="rId11" w:history="1">
              <w:r w:rsidR="00AF68AF" w:rsidRPr="005F7788">
                <w:rPr>
                  <w:rStyle w:val="Hyperlink"/>
                  <w:rFonts w:ascii="Arial" w:hAnsi="Arial" w:cs="Arial"/>
                </w:rPr>
                <w:t>https://www.mtsac.edu/health/covidscreen.html/</w:t>
              </w:r>
            </w:hyperlink>
          </w:p>
          <w:p w14:paraId="1CBD535B" w14:textId="127BA94B" w:rsidR="008E40F8" w:rsidRPr="005F7788" w:rsidRDefault="008E40F8" w:rsidP="00183B9B">
            <w:pPr>
              <w:rPr>
                <w:rFonts w:ascii="Arial" w:hAnsi="Arial" w:cs="Arial"/>
              </w:rPr>
            </w:pPr>
            <w:r w:rsidRPr="005F7788">
              <w:rPr>
                <w:rFonts w:ascii="Arial" w:hAnsi="Arial" w:cs="Arial"/>
              </w:rPr>
              <w:t>Someone representing the college will contact the student to provide further direction.</w:t>
            </w:r>
          </w:p>
        </w:tc>
      </w:tr>
      <w:tr w:rsidR="003A52DD" w:rsidRPr="005F7788" w14:paraId="27391925" w14:textId="77777777" w:rsidTr="00B6421C">
        <w:trPr>
          <w:trHeight w:val="1098"/>
        </w:trPr>
        <w:tc>
          <w:tcPr>
            <w:tcW w:w="5575" w:type="dxa"/>
          </w:tcPr>
          <w:p w14:paraId="2B1EB843" w14:textId="3394E599" w:rsidR="003A52DD" w:rsidRPr="005F7788" w:rsidRDefault="003A52DD" w:rsidP="00183B9B">
            <w:pPr>
              <w:rPr>
                <w:rFonts w:ascii="Arial" w:hAnsi="Arial" w:cs="Arial"/>
              </w:rPr>
            </w:pPr>
            <w:r w:rsidRPr="005F7788">
              <w:rPr>
                <w:rFonts w:ascii="Arial" w:hAnsi="Arial" w:cs="Arial"/>
              </w:rPr>
              <w:t xml:space="preserve">What happens if a </w:t>
            </w:r>
            <w:r w:rsidR="00F15B14" w:rsidRPr="005F7788">
              <w:rPr>
                <w:rFonts w:ascii="Arial" w:hAnsi="Arial" w:cs="Arial"/>
              </w:rPr>
              <w:t>student is exposed to COVID but has no symptoms?</w:t>
            </w:r>
          </w:p>
        </w:tc>
        <w:tc>
          <w:tcPr>
            <w:tcW w:w="5670" w:type="dxa"/>
          </w:tcPr>
          <w:p w14:paraId="648B0312" w14:textId="4136C176" w:rsidR="002C292D" w:rsidRPr="005F7788" w:rsidRDefault="00CF4D4B" w:rsidP="002C292D">
            <w:pPr>
              <w:rPr>
                <w:rFonts w:ascii="Arial" w:hAnsi="Arial" w:cs="Arial"/>
              </w:rPr>
            </w:pPr>
            <w:r>
              <w:rPr>
                <w:rFonts w:ascii="Arial" w:hAnsi="Arial" w:cs="Arial"/>
              </w:rPr>
              <w:t xml:space="preserve">It is still an exposure. </w:t>
            </w:r>
            <w:r w:rsidR="0061425D" w:rsidRPr="000C5B23">
              <w:rPr>
                <w:rFonts w:ascii="Arial" w:hAnsi="Arial" w:cs="Arial"/>
              </w:rPr>
              <w:t>Students who have an active exposure should be tested</w:t>
            </w:r>
            <w:r w:rsidR="002C292D" w:rsidRPr="000C5B23">
              <w:rPr>
                <w:rFonts w:ascii="Arial" w:hAnsi="Arial" w:cs="Arial"/>
              </w:rPr>
              <w:t xml:space="preserve"> immediately</w:t>
            </w:r>
            <w:r w:rsidR="0061425D" w:rsidRPr="000C5B23">
              <w:rPr>
                <w:rFonts w:ascii="Arial" w:hAnsi="Arial" w:cs="Arial"/>
              </w:rPr>
              <w:t xml:space="preserve">, self-quarantine and complete the online </w:t>
            </w:r>
            <w:r w:rsidR="002C292D" w:rsidRPr="000C5B23">
              <w:rPr>
                <w:rFonts w:ascii="Arial" w:hAnsi="Arial" w:cs="Arial"/>
              </w:rPr>
              <w:t xml:space="preserve">student health check </w:t>
            </w:r>
            <w:r w:rsidR="0061425D" w:rsidRPr="000C5B23">
              <w:rPr>
                <w:rFonts w:ascii="Arial" w:hAnsi="Arial" w:cs="Arial"/>
              </w:rPr>
              <w:t xml:space="preserve">form </w:t>
            </w:r>
            <w:hyperlink r:id="rId12" w:history="1">
              <w:r w:rsidR="002C292D" w:rsidRPr="005F7788">
                <w:rPr>
                  <w:rStyle w:val="Hyperlink"/>
                  <w:rFonts w:ascii="Arial" w:hAnsi="Arial" w:cs="Arial"/>
                </w:rPr>
                <w:t>https://www.mtsac.edu/health/covidscreen.html/</w:t>
              </w:r>
            </w:hyperlink>
          </w:p>
          <w:p w14:paraId="34439BA0" w14:textId="35C0C395" w:rsidR="0061425D" w:rsidRPr="000C5B23" w:rsidRDefault="0061425D" w:rsidP="00183B9B">
            <w:pPr>
              <w:rPr>
                <w:rFonts w:ascii="Arial" w:hAnsi="Arial" w:cs="Arial"/>
              </w:rPr>
            </w:pPr>
            <w:r w:rsidRPr="000C5B23">
              <w:rPr>
                <w:rFonts w:ascii="Arial" w:hAnsi="Arial" w:cs="Arial"/>
              </w:rPr>
              <w:t xml:space="preserve">before coming to campus. </w:t>
            </w:r>
            <w:r w:rsidR="002C292D" w:rsidRPr="000C5B23">
              <w:rPr>
                <w:rFonts w:ascii="Arial" w:hAnsi="Arial" w:cs="Arial"/>
              </w:rPr>
              <w:t xml:space="preserve">A “contact tracer” from the college will be in contact with the student to explain when they can come to campus. </w:t>
            </w:r>
            <w:r w:rsidRPr="000C5B23">
              <w:rPr>
                <w:rFonts w:ascii="Arial" w:hAnsi="Arial" w:cs="Arial"/>
              </w:rPr>
              <w:t xml:space="preserve">Students should also contact their </w:t>
            </w:r>
            <w:r w:rsidR="002C292D" w:rsidRPr="000C5B23">
              <w:rPr>
                <w:rFonts w:ascii="Arial" w:hAnsi="Arial" w:cs="Arial"/>
              </w:rPr>
              <w:t>instructors to let them know about missing class.</w:t>
            </w:r>
            <w:r w:rsidR="00CF4D4B">
              <w:rPr>
                <w:rFonts w:ascii="Arial" w:hAnsi="Arial" w:cs="Arial"/>
              </w:rPr>
              <w:t xml:space="preserve"> Even vaccinated students who are exposed should be tested.</w:t>
            </w:r>
          </w:p>
          <w:p w14:paraId="548FAEFE" w14:textId="1E5969A7" w:rsidR="00655E2A" w:rsidRPr="005F7788" w:rsidRDefault="00655E2A" w:rsidP="002C292D">
            <w:pPr>
              <w:rPr>
                <w:rFonts w:ascii="Arial" w:hAnsi="Arial" w:cs="Arial"/>
              </w:rPr>
            </w:pPr>
          </w:p>
        </w:tc>
      </w:tr>
      <w:tr w:rsidR="00502891" w:rsidRPr="005F7788" w14:paraId="78F0F1AB" w14:textId="77777777" w:rsidTr="00B6421C">
        <w:trPr>
          <w:trHeight w:val="836"/>
        </w:trPr>
        <w:tc>
          <w:tcPr>
            <w:tcW w:w="5575" w:type="dxa"/>
          </w:tcPr>
          <w:p w14:paraId="28BA3A98" w14:textId="0AA442A9" w:rsidR="00502891" w:rsidRPr="005F7788" w:rsidRDefault="00502891" w:rsidP="00183B9B">
            <w:pPr>
              <w:rPr>
                <w:rFonts w:ascii="Arial" w:hAnsi="Arial" w:cs="Arial"/>
              </w:rPr>
            </w:pPr>
            <w:r w:rsidRPr="005F7788">
              <w:rPr>
                <w:rFonts w:ascii="Arial" w:hAnsi="Arial" w:cs="Arial"/>
              </w:rPr>
              <w:t>If a student is experiencing anxiety, depression, or other emotions, where can they go for help?</w:t>
            </w:r>
          </w:p>
        </w:tc>
        <w:tc>
          <w:tcPr>
            <w:tcW w:w="5670" w:type="dxa"/>
          </w:tcPr>
          <w:p w14:paraId="0B6691B8" w14:textId="30A0A041" w:rsidR="00502891" w:rsidRPr="005F7788" w:rsidRDefault="00502891" w:rsidP="00183B9B">
            <w:pPr>
              <w:rPr>
                <w:rFonts w:ascii="Arial" w:hAnsi="Arial" w:cs="Arial"/>
              </w:rPr>
            </w:pPr>
            <w:r w:rsidRPr="005F7788">
              <w:rPr>
                <w:rFonts w:ascii="Arial" w:hAnsi="Arial" w:cs="Arial"/>
              </w:rPr>
              <w:t xml:space="preserve">The Student Health Center has two locations </w:t>
            </w:r>
            <w:r w:rsidR="00EE1F26">
              <w:rPr>
                <w:rFonts w:ascii="Arial" w:hAnsi="Arial" w:cs="Arial"/>
              </w:rPr>
              <w:t xml:space="preserve">at Bldg. 9E and 67B </w:t>
            </w:r>
            <w:r w:rsidRPr="005F7788">
              <w:rPr>
                <w:rFonts w:ascii="Arial" w:hAnsi="Arial" w:cs="Arial"/>
              </w:rPr>
              <w:t xml:space="preserve">with mental health counselors available. Contact them at </w:t>
            </w:r>
            <w:r w:rsidR="00AF68AF" w:rsidRPr="005F7788">
              <w:rPr>
                <w:rFonts w:ascii="Arial" w:hAnsi="Arial" w:cs="Arial"/>
              </w:rPr>
              <w:t>(909) 274-4400</w:t>
            </w:r>
            <w:r w:rsidR="00432029" w:rsidRPr="005F7788">
              <w:rPr>
                <w:rFonts w:ascii="Arial" w:hAnsi="Arial" w:cs="Arial"/>
              </w:rPr>
              <w:t>.</w:t>
            </w:r>
          </w:p>
        </w:tc>
      </w:tr>
      <w:tr w:rsidR="00502891" w:rsidRPr="005F7788" w14:paraId="075F7379" w14:textId="77777777" w:rsidTr="00B6421C">
        <w:trPr>
          <w:trHeight w:val="2477"/>
        </w:trPr>
        <w:tc>
          <w:tcPr>
            <w:tcW w:w="5575" w:type="dxa"/>
          </w:tcPr>
          <w:p w14:paraId="41AB1028" w14:textId="1A9C16C6" w:rsidR="00502891" w:rsidRPr="005F7788" w:rsidRDefault="00502891" w:rsidP="00183B9B">
            <w:pPr>
              <w:rPr>
                <w:rFonts w:ascii="Arial" w:hAnsi="Arial" w:cs="Arial"/>
              </w:rPr>
            </w:pPr>
            <w:r w:rsidRPr="005F7788">
              <w:rPr>
                <w:rFonts w:ascii="Arial" w:hAnsi="Arial" w:cs="Arial"/>
              </w:rPr>
              <w:lastRenderedPageBreak/>
              <w:t>What happens if a student does not want to wear a mask?</w:t>
            </w:r>
          </w:p>
        </w:tc>
        <w:tc>
          <w:tcPr>
            <w:tcW w:w="5670" w:type="dxa"/>
          </w:tcPr>
          <w:p w14:paraId="5A97A9F1" w14:textId="6EC9AF2F" w:rsidR="00502891" w:rsidRPr="005F7788" w:rsidRDefault="00502891" w:rsidP="00FB5186">
            <w:pPr>
              <w:rPr>
                <w:rFonts w:ascii="Arial" w:hAnsi="Arial" w:cs="Arial"/>
              </w:rPr>
            </w:pPr>
            <w:r w:rsidRPr="005F7788">
              <w:rPr>
                <w:rFonts w:ascii="Arial" w:hAnsi="Arial" w:cs="Arial"/>
              </w:rPr>
              <w:t xml:space="preserve">Students with a medical condition may request an accommodation to </w:t>
            </w:r>
            <w:r w:rsidR="00D12259" w:rsidRPr="005F7788">
              <w:rPr>
                <w:rFonts w:ascii="Arial" w:hAnsi="Arial" w:cs="Arial"/>
              </w:rPr>
              <w:t xml:space="preserve">the </w:t>
            </w:r>
            <w:r w:rsidRPr="005F7788">
              <w:rPr>
                <w:rFonts w:ascii="Arial" w:hAnsi="Arial" w:cs="Arial"/>
              </w:rPr>
              <w:t>mask</w:t>
            </w:r>
            <w:r w:rsidR="00D12259" w:rsidRPr="005F7788">
              <w:rPr>
                <w:rFonts w:ascii="Arial" w:hAnsi="Arial" w:cs="Arial"/>
              </w:rPr>
              <w:t xml:space="preserve"> </w:t>
            </w:r>
            <w:r w:rsidR="003A52DD" w:rsidRPr="005F7788">
              <w:rPr>
                <w:rFonts w:ascii="Arial" w:hAnsi="Arial" w:cs="Arial"/>
              </w:rPr>
              <w:t>requirement</w:t>
            </w:r>
            <w:r w:rsidR="00EE1F26">
              <w:rPr>
                <w:rFonts w:ascii="Arial" w:hAnsi="Arial" w:cs="Arial"/>
              </w:rPr>
              <w:t xml:space="preserve"> through the ACCESS </w:t>
            </w:r>
            <w:r w:rsidRPr="005F7788">
              <w:rPr>
                <w:rFonts w:ascii="Arial" w:hAnsi="Arial" w:cs="Arial"/>
              </w:rPr>
              <w:t xml:space="preserve">at </w:t>
            </w:r>
            <w:r w:rsidR="00AF68AF" w:rsidRPr="005F7788">
              <w:rPr>
                <w:rFonts w:ascii="Arial" w:hAnsi="Arial" w:cs="Arial"/>
              </w:rPr>
              <w:t>(909) 274-4290</w:t>
            </w:r>
            <w:r w:rsidRPr="005F7788">
              <w:rPr>
                <w:rFonts w:ascii="Arial" w:hAnsi="Arial" w:cs="Arial"/>
              </w:rPr>
              <w:t xml:space="preserve"> or through Student Health Services at </w:t>
            </w:r>
            <w:r w:rsidR="00AF68AF" w:rsidRPr="005F7788">
              <w:rPr>
                <w:rFonts w:ascii="Arial" w:hAnsi="Arial" w:cs="Arial"/>
              </w:rPr>
              <w:t>(909) 274-4400</w:t>
            </w:r>
            <w:r w:rsidR="00432029" w:rsidRPr="005F7788">
              <w:rPr>
                <w:rFonts w:ascii="Arial" w:hAnsi="Arial" w:cs="Arial"/>
              </w:rPr>
              <w:t xml:space="preserve">. </w:t>
            </w:r>
            <w:r w:rsidRPr="005F7788">
              <w:rPr>
                <w:rFonts w:ascii="Arial" w:hAnsi="Arial" w:cs="Arial"/>
              </w:rPr>
              <w:t>Medical verification may be required.</w:t>
            </w:r>
            <w:r w:rsidR="00FB5186">
              <w:rPr>
                <w:rFonts w:ascii="Arial" w:hAnsi="Arial" w:cs="Arial"/>
              </w:rPr>
              <w:t xml:space="preserve"> </w:t>
            </w:r>
            <w:r w:rsidR="002C292D" w:rsidRPr="000C5B23">
              <w:rPr>
                <w:rFonts w:ascii="Arial" w:hAnsi="Arial" w:cs="Arial"/>
              </w:rPr>
              <w:t xml:space="preserve">Students who can’t wear a mask due to medical reasons will be asked to wear a face shield. </w:t>
            </w:r>
            <w:r w:rsidRPr="000C5B23">
              <w:rPr>
                <w:rFonts w:ascii="Arial" w:hAnsi="Arial" w:cs="Arial"/>
              </w:rPr>
              <w:t xml:space="preserve">Students who are </w:t>
            </w:r>
            <w:r w:rsidRPr="005F7788">
              <w:rPr>
                <w:rFonts w:ascii="Arial" w:hAnsi="Arial" w:cs="Arial"/>
              </w:rPr>
              <w:t xml:space="preserve">not excused or exempt from wearing a mask and refuse to wear a mask will be reported for student discipline as </w:t>
            </w:r>
            <w:r w:rsidR="000C5B23">
              <w:rPr>
                <w:rFonts w:ascii="Arial" w:hAnsi="Arial" w:cs="Arial"/>
              </w:rPr>
              <w:t>mandatory mask-wearing</w:t>
            </w:r>
            <w:r w:rsidRPr="005F7788">
              <w:rPr>
                <w:rFonts w:ascii="Arial" w:hAnsi="Arial" w:cs="Arial"/>
              </w:rPr>
              <w:t xml:space="preserve"> is college policy.</w:t>
            </w:r>
          </w:p>
        </w:tc>
      </w:tr>
    </w:tbl>
    <w:p w14:paraId="11A21B0E" w14:textId="1A613712" w:rsidR="00183B9B" w:rsidRDefault="00183B9B" w:rsidP="005F7788">
      <w:pPr>
        <w:rPr>
          <w:sz w:val="24"/>
          <w:szCs w:val="24"/>
        </w:rPr>
      </w:pPr>
    </w:p>
    <w:p w14:paraId="7CA83CAD" w14:textId="77777777" w:rsidR="00F328C5" w:rsidRPr="00E81005" w:rsidRDefault="00F328C5" w:rsidP="00F328C5">
      <w:pPr>
        <w:jc w:val="center"/>
        <w:rPr>
          <w:b/>
          <w:sz w:val="24"/>
        </w:rPr>
      </w:pPr>
      <w:r w:rsidRPr="00E81005">
        <w:rPr>
          <w:b/>
          <w:sz w:val="24"/>
        </w:rPr>
        <w:t>Mt. San Antonio College</w:t>
      </w:r>
    </w:p>
    <w:p w14:paraId="5D2CAE09" w14:textId="77777777" w:rsidR="00F328C5" w:rsidRPr="00083A6D" w:rsidRDefault="00F328C5" w:rsidP="00F328C5">
      <w:pPr>
        <w:jc w:val="center"/>
        <w:rPr>
          <w:b/>
          <w:sz w:val="28"/>
        </w:rPr>
      </w:pPr>
      <w:r w:rsidRPr="00083A6D">
        <w:rPr>
          <w:b/>
          <w:sz w:val="28"/>
        </w:rPr>
        <w:t>Safe Practices for All of Us</w:t>
      </w:r>
    </w:p>
    <w:p w14:paraId="161D6C69" w14:textId="77777777" w:rsidR="00F328C5" w:rsidRDefault="00F328C5" w:rsidP="00F328C5">
      <w:pPr>
        <w:jc w:val="both"/>
      </w:pPr>
      <w:r>
        <w:t xml:space="preserve">Welcome back, Mounties!  We hope you’re doing well and excited to be here.  Our campus looks different for many reasons, but most importantly because students, faculty, and staff are all working together to keep our College community, ourselves, and our families safe and healthy.  We ask that you stay informed and follow the guidelines.  </w:t>
      </w:r>
    </w:p>
    <w:p w14:paraId="01D4A328" w14:textId="77777777" w:rsidR="00F328C5" w:rsidRDefault="00F328C5" w:rsidP="00F328C5">
      <w:pPr>
        <w:jc w:val="both"/>
      </w:pPr>
    </w:p>
    <w:p w14:paraId="5583F30C" w14:textId="77777777" w:rsidR="00F328C5" w:rsidRDefault="00F328C5" w:rsidP="00F328C5">
      <w:pPr>
        <w:jc w:val="both"/>
      </w:pPr>
      <w:r>
        <w:t>Keep reading below for critical information that applies to all of us while we’re on campus, and stay tuned to all of Mt. SAC’s news and updates via our website, Facebook and Instagram posts, and emails and text messages.</w:t>
      </w:r>
    </w:p>
    <w:p w14:paraId="420FF212" w14:textId="77777777" w:rsidR="00F328C5" w:rsidRPr="00F16190" w:rsidRDefault="00F328C5" w:rsidP="00F328C5">
      <w:pPr>
        <w:jc w:val="both"/>
      </w:pPr>
    </w:p>
    <w:p w14:paraId="78C67DCB" w14:textId="77777777" w:rsidR="00F328C5" w:rsidRPr="00E81005" w:rsidRDefault="00F328C5" w:rsidP="00F328C5">
      <w:pPr>
        <w:pStyle w:val="ListParagraph"/>
        <w:numPr>
          <w:ilvl w:val="0"/>
          <w:numId w:val="1"/>
        </w:numPr>
        <w:spacing w:after="0" w:line="240" w:lineRule="auto"/>
        <w:rPr>
          <w:b/>
        </w:rPr>
      </w:pPr>
      <w:r w:rsidRPr="00E81005">
        <w:rPr>
          <w:b/>
        </w:rPr>
        <w:t xml:space="preserve">Sick?  Do not come to campus.  </w:t>
      </w:r>
    </w:p>
    <w:p w14:paraId="71D4CC1B" w14:textId="77777777" w:rsidR="00F328C5" w:rsidRPr="00486308" w:rsidRDefault="00F328C5" w:rsidP="00F328C5">
      <w:pPr>
        <w:ind w:firstLine="720"/>
        <w:rPr>
          <w:i/>
          <w:color w:val="C00000"/>
        </w:rPr>
      </w:pPr>
      <w:r w:rsidRPr="00486308">
        <w:rPr>
          <w:i/>
          <w:color w:val="C00000"/>
        </w:rPr>
        <w:t>Stay home, even if symptoms are mild, or if you have COVID-19</w:t>
      </w:r>
      <w:r>
        <w:rPr>
          <w:i/>
          <w:color w:val="C00000"/>
        </w:rPr>
        <w:t>.</w:t>
      </w:r>
    </w:p>
    <w:p w14:paraId="0BA70F4A" w14:textId="77777777" w:rsidR="00F328C5" w:rsidRDefault="00F328C5" w:rsidP="00F328C5">
      <w:pPr>
        <w:pStyle w:val="ListParagraph"/>
        <w:numPr>
          <w:ilvl w:val="0"/>
          <w:numId w:val="3"/>
        </w:numPr>
        <w:spacing w:after="0" w:line="240" w:lineRule="auto"/>
      </w:pPr>
      <w:r>
        <w:t>Cough</w:t>
      </w:r>
    </w:p>
    <w:p w14:paraId="23023784" w14:textId="77777777" w:rsidR="00F328C5" w:rsidRDefault="00F328C5" w:rsidP="00F328C5">
      <w:pPr>
        <w:pStyle w:val="ListParagraph"/>
        <w:numPr>
          <w:ilvl w:val="0"/>
          <w:numId w:val="3"/>
        </w:numPr>
        <w:spacing w:after="0" w:line="240" w:lineRule="auto"/>
      </w:pPr>
      <w:r>
        <w:t>Fever</w:t>
      </w:r>
    </w:p>
    <w:p w14:paraId="27188E2F" w14:textId="77777777" w:rsidR="00F328C5" w:rsidRDefault="00F328C5" w:rsidP="00F328C5">
      <w:pPr>
        <w:pStyle w:val="ListParagraph"/>
        <w:numPr>
          <w:ilvl w:val="0"/>
          <w:numId w:val="3"/>
        </w:numPr>
        <w:spacing w:after="0" w:line="240" w:lineRule="auto"/>
      </w:pPr>
      <w:r>
        <w:t>Sore throat</w:t>
      </w:r>
    </w:p>
    <w:p w14:paraId="741362A2" w14:textId="77777777" w:rsidR="00F328C5" w:rsidRDefault="00F328C5" w:rsidP="00F328C5">
      <w:pPr>
        <w:pStyle w:val="ListParagraph"/>
        <w:numPr>
          <w:ilvl w:val="0"/>
          <w:numId w:val="3"/>
        </w:numPr>
        <w:spacing w:after="0" w:line="240" w:lineRule="auto"/>
      </w:pPr>
      <w:r>
        <w:t>Shortness of breath</w:t>
      </w:r>
    </w:p>
    <w:p w14:paraId="26BBDE95" w14:textId="77777777" w:rsidR="00F328C5" w:rsidRDefault="00F328C5" w:rsidP="00F328C5">
      <w:pPr>
        <w:pStyle w:val="ListParagraph"/>
        <w:numPr>
          <w:ilvl w:val="0"/>
          <w:numId w:val="3"/>
        </w:numPr>
        <w:spacing w:after="0" w:line="240" w:lineRule="auto"/>
      </w:pPr>
      <w:r>
        <w:t>Sneezing</w:t>
      </w:r>
    </w:p>
    <w:p w14:paraId="1056CC2E" w14:textId="77777777" w:rsidR="00F328C5" w:rsidRDefault="00F328C5" w:rsidP="00F328C5">
      <w:pPr>
        <w:pStyle w:val="ListParagraph"/>
        <w:numPr>
          <w:ilvl w:val="0"/>
          <w:numId w:val="3"/>
        </w:numPr>
        <w:spacing w:after="0" w:line="240" w:lineRule="auto"/>
      </w:pPr>
      <w:r>
        <w:t>Stomach issues</w:t>
      </w:r>
    </w:p>
    <w:p w14:paraId="6CE3B037" w14:textId="77777777" w:rsidR="00F328C5" w:rsidRPr="003A66B4" w:rsidRDefault="00F328C5" w:rsidP="00F328C5">
      <w:pPr>
        <w:pStyle w:val="ListParagraph"/>
        <w:numPr>
          <w:ilvl w:val="0"/>
          <w:numId w:val="3"/>
        </w:numPr>
        <w:spacing w:after="0" w:line="240" w:lineRule="auto"/>
        <w:rPr>
          <w:b/>
        </w:rPr>
      </w:pPr>
      <w:r w:rsidRPr="00957953">
        <w:rPr>
          <w:b/>
        </w:rPr>
        <w:t>Complete the student health check</w:t>
      </w:r>
      <w:r>
        <w:rPr>
          <w:b/>
        </w:rPr>
        <w:t xml:space="preserve"> so that a Mt. SAC contact tracer can reach out to you: </w:t>
      </w:r>
      <w:hyperlink r:id="rId13" w:history="1">
        <w:r w:rsidRPr="00FD639B">
          <w:rPr>
            <w:rStyle w:val="Hyperlink"/>
          </w:rPr>
          <w:t>https://www.mtsac.edu/health/covidscreen.html</w:t>
        </w:r>
      </w:hyperlink>
    </w:p>
    <w:p w14:paraId="75EC0DF6" w14:textId="77777777" w:rsidR="00F328C5" w:rsidRDefault="00F328C5" w:rsidP="00F328C5">
      <w:pPr>
        <w:pStyle w:val="ListParagraph"/>
        <w:spacing w:after="0" w:line="240" w:lineRule="auto"/>
        <w:ind w:left="1080"/>
        <w:rPr>
          <w:b/>
        </w:rPr>
      </w:pPr>
      <w:r>
        <w:rPr>
          <w:b/>
          <w:noProof/>
        </w:rPr>
        <w:drawing>
          <wp:anchor distT="0" distB="0" distL="114300" distR="114300" simplePos="0" relativeHeight="251662336" behindDoc="0" locked="0" layoutInCell="1" allowOverlap="1" wp14:anchorId="3E8A3C70" wp14:editId="53E136C4">
            <wp:simplePos x="0" y="0"/>
            <wp:positionH relativeFrom="column">
              <wp:posOffset>600075</wp:posOffset>
            </wp:positionH>
            <wp:positionV relativeFrom="paragraph">
              <wp:posOffset>0</wp:posOffset>
            </wp:positionV>
            <wp:extent cx="742950" cy="742950"/>
            <wp:effectExtent l="0" t="0" r="0" b="0"/>
            <wp:wrapNone/>
            <wp:docPr id="4" name="Picture 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14:sizeRelH relativeFrom="margin">
              <wp14:pctWidth>0</wp14:pctWidth>
            </wp14:sizeRelH>
            <wp14:sizeRelV relativeFrom="margin">
              <wp14:pctHeight>0</wp14:pctHeight>
            </wp14:sizeRelV>
          </wp:anchor>
        </w:drawing>
      </w:r>
    </w:p>
    <w:p w14:paraId="7BE08A6E" w14:textId="77777777" w:rsidR="00F328C5" w:rsidRDefault="00F328C5" w:rsidP="00F328C5">
      <w:pPr>
        <w:pStyle w:val="ListParagraph"/>
        <w:spacing w:after="0" w:line="240" w:lineRule="auto"/>
        <w:ind w:left="1080"/>
        <w:rPr>
          <w:b/>
        </w:rPr>
      </w:pPr>
    </w:p>
    <w:p w14:paraId="702B85BC" w14:textId="77777777" w:rsidR="00F328C5" w:rsidRPr="00957953" w:rsidRDefault="00F328C5" w:rsidP="00F328C5">
      <w:pPr>
        <w:pStyle w:val="ListParagraph"/>
        <w:spacing w:after="0" w:line="240" w:lineRule="auto"/>
        <w:ind w:left="1080"/>
        <w:rPr>
          <w:b/>
        </w:rPr>
      </w:pPr>
    </w:p>
    <w:p w14:paraId="0186C572" w14:textId="6EB30475" w:rsidR="00F328C5" w:rsidRDefault="00F328C5" w:rsidP="00F328C5"/>
    <w:p w14:paraId="2A514A15" w14:textId="77777777" w:rsidR="00F328C5" w:rsidRDefault="00F328C5" w:rsidP="00F328C5">
      <w:pPr>
        <w:pStyle w:val="ListParagraph"/>
        <w:numPr>
          <w:ilvl w:val="0"/>
          <w:numId w:val="1"/>
        </w:numPr>
        <w:spacing w:after="0" w:line="240" w:lineRule="auto"/>
        <w:rPr>
          <w:b/>
        </w:rPr>
      </w:pPr>
      <w:r w:rsidRPr="00E81005">
        <w:rPr>
          <w:b/>
        </w:rPr>
        <w:t>Wear face coverings</w:t>
      </w:r>
      <w:r>
        <w:rPr>
          <w:b/>
        </w:rPr>
        <w:t>.</w:t>
      </w:r>
    </w:p>
    <w:p w14:paraId="0B93CCCB" w14:textId="77777777" w:rsidR="00F328C5" w:rsidRPr="00486308" w:rsidRDefault="00F328C5" w:rsidP="00F328C5">
      <w:pPr>
        <w:ind w:firstLine="720"/>
        <w:rPr>
          <w:i/>
          <w:color w:val="C00000"/>
        </w:rPr>
      </w:pPr>
      <w:r w:rsidRPr="00486308">
        <w:rPr>
          <w:i/>
          <w:color w:val="C00000"/>
        </w:rPr>
        <w:t>Masks prevent the transmission of illness and work best when everybody wears one</w:t>
      </w:r>
      <w:r>
        <w:rPr>
          <w:i/>
          <w:color w:val="C00000"/>
        </w:rPr>
        <w:t>.</w:t>
      </w:r>
    </w:p>
    <w:p w14:paraId="40243976" w14:textId="77777777" w:rsidR="00F328C5" w:rsidRDefault="00F328C5" w:rsidP="00F328C5">
      <w:pPr>
        <w:pStyle w:val="ListParagraph"/>
        <w:numPr>
          <w:ilvl w:val="0"/>
          <w:numId w:val="2"/>
        </w:numPr>
        <w:spacing w:after="0" w:line="240" w:lineRule="auto"/>
      </w:pPr>
      <w:r>
        <w:t>All indoor locations</w:t>
      </w:r>
    </w:p>
    <w:p w14:paraId="48BD3E6B" w14:textId="77777777" w:rsidR="00F328C5" w:rsidRDefault="00F328C5" w:rsidP="00F328C5">
      <w:pPr>
        <w:pStyle w:val="ListParagraph"/>
        <w:numPr>
          <w:ilvl w:val="0"/>
          <w:numId w:val="2"/>
        </w:numPr>
        <w:spacing w:after="0" w:line="240" w:lineRule="auto"/>
      </w:pPr>
      <w:r>
        <w:t>Regardless of vaccination status</w:t>
      </w:r>
    </w:p>
    <w:p w14:paraId="1F10693D" w14:textId="77777777" w:rsidR="00F328C5" w:rsidRDefault="00F328C5" w:rsidP="00F328C5">
      <w:pPr>
        <w:pStyle w:val="ListParagraph"/>
        <w:numPr>
          <w:ilvl w:val="0"/>
          <w:numId w:val="2"/>
        </w:numPr>
        <w:spacing w:after="0" w:line="240" w:lineRule="auto"/>
      </w:pPr>
      <w:r>
        <w:t>Make sure to cover your nose and mouth</w:t>
      </w:r>
    </w:p>
    <w:p w14:paraId="53A1FEE2" w14:textId="77777777" w:rsidR="00F328C5" w:rsidRDefault="00F328C5" w:rsidP="00F328C5"/>
    <w:p w14:paraId="08BC0703" w14:textId="77777777" w:rsidR="00F328C5" w:rsidRPr="00E81005" w:rsidRDefault="00F328C5" w:rsidP="00F328C5">
      <w:pPr>
        <w:pStyle w:val="ListParagraph"/>
        <w:numPr>
          <w:ilvl w:val="0"/>
          <w:numId w:val="1"/>
        </w:numPr>
        <w:spacing w:after="0" w:line="240" w:lineRule="auto"/>
        <w:rPr>
          <w:b/>
        </w:rPr>
      </w:pPr>
      <w:r w:rsidRPr="00E81005">
        <w:rPr>
          <w:b/>
        </w:rPr>
        <w:t>Get vaccinated</w:t>
      </w:r>
      <w:r>
        <w:rPr>
          <w:b/>
        </w:rPr>
        <w:t>.</w:t>
      </w:r>
    </w:p>
    <w:p w14:paraId="3065A893" w14:textId="77777777" w:rsidR="00F328C5" w:rsidRPr="00486308" w:rsidRDefault="00F328C5" w:rsidP="00F328C5">
      <w:pPr>
        <w:ind w:left="720"/>
        <w:rPr>
          <w:rFonts w:cstheme="minorHAnsi"/>
          <w:i/>
          <w:color w:val="C00000"/>
          <w:sz w:val="18"/>
        </w:rPr>
      </w:pPr>
      <w:r w:rsidRPr="00486308">
        <w:rPr>
          <w:rFonts w:cstheme="minorHAnsi"/>
          <w:i/>
          <w:color w:val="C00000"/>
        </w:rPr>
        <w:t>COVID-19 vaccines help our bodies develop immunity to the virus that causes COVID-19 without us having to get the illness.</w:t>
      </w:r>
    </w:p>
    <w:p w14:paraId="4700E8DE" w14:textId="77777777" w:rsidR="00F328C5" w:rsidRDefault="00F328C5" w:rsidP="00F328C5">
      <w:pPr>
        <w:pStyle w:val="ListParagraph"/>
        <w:numPr>
          <w:ilvl w:val="0"/>
          <w:numId w:val="4"/>
        </w:numPr>
        <w:spacing w:after="0" w:line="240" w:lineRule="auto"/>
      </w:pPr>
      <w:r>
        <w:t>Mt. SAC has partnered with East Valley Community Health Center to offer free COVID-19 vaccines to the community on select Thursdays</w:t>
      </w:r>
    </w:p>
    <w:p w14:paraId="55A06319" w14:textId="079684E1" w:rsidR="00F328C5" w:rsidRDefault="00F328C5" w:rsidP="00F328C5">
      <w:pPr>
        <w:pStyle w:val="ListParagraph"/>
        <w:numPr>
          <w:ilvl w:val="0"/>
          <w:numId w:val="4"/>
        </w:numPr>
        <w:spacing w:after="0" w:line="240" w:lineRule="auto"/>
      </w:pPr>
      <w:r>
        <w:t>Go to one of the websites below to register for a free vaccination at any participating site, including Mt. SAC</w:t>
      </w:r>
    </w:p>
    <w:p w14:paraId="0506A8CD" w14:textId="56EB185A" w:rsidR="00F328C5" w:rsidRDefault="00DA3F2D" w:rsidP="00F328C5">
      <w:pPr>
        <w:pStyle w:val="ListParagraph"/>
        <w:numPr>
          <w:ilvl w:val="0"/>
          <w:numId w:val="4"/>
        </w:numPr>
        <w:spacing w:after="0" w:line="240" w:lineRule="auto"/>
      </w:pPr>
      <w:r>
        <w:rPr>
          <w:noProof/>
        </w:rPr>
        <w:drawing>
          <wp:anchor distT="0" distB="0" distL="114300" distR="114300" simplePos="0" relativeHeight="251663360" behindDoc="0" locked="0" layoutInCell="1" allowOverlap="1" wp14:anchorId="46CECDD6" wp14:editId="21E7F972">
            <wp:simplePos x="0" y="0"/>
            <wp:positionH relativeFrom="column">
              <wp:posOffset>600075</wp:posOffset>
            </wp:positionH>
            <wp:positionV relativeFrom="paragraph">
              <wp:posOffset>172085</wp:posOffset>
            </wp:positionV>
            <wp:extent cx="733425" cy="733425"/>
            <wp:effectExtent l="0" t="0" r="9525" b="9525"/>
            <wp:wrapNone/>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hyperlink r:id="rId16" w:history="1">
        <w:r w:rsidR="00F328C5" w:rsidRPr="00FD639B">
          <w:rPr>
            <w:rStyle w:val="Hyperlink"/>
          </w:rPr>
          <w:t>https://myturn.ca.gov/</w:t>
        </w:r>
      </w:hyperlink>
      <w:r w:rsidR="00F328C5">
        <w:t xml:space="preserve">   </w:t>
      </w:r>
    </w:p>
    <w:p w14:paraId="6B867778" w14:textId="2F43CBB8" w:rsidR="00F328C5" w:rsidRDefault="00F328C5" w:rsidP="00F328C5">
      <w:pPr>
        <w:pStyle w:val="ListParagraph"/>
        <w:spacing w:after="0" w:line="240" w:lineRule="auto"/>
        <w:ind w:left="1080"/>
      </w:pPr>
    </w:p>
    <w:p w14:paraId="20A21CE0" w14:textId="77777777" w:rsidR="00F328C5" w:rsidRDefault="00F328C5" w:rsidP="00F328C5">
      <w:pPr>
        <w:pStyle w:val="ListParagraph"/>
        <w:spacing w:after="0" w:line="240" w:lineRule="auto"/>
        <w:ind w:left="1080"/>
      </w:pPr>
    </w:p>
    <w:p w14:paraId="676DB151" w14:textId="0E95560F" w:rsidR="00F328C5" w:rsidRDefault="00F328C5" w:rsidP="00B6421C"/>
    <w:p w14:paraId="77437581" w14:textId="77777777" w:rsidR="00B6421C" w:rsidRDefault="00B6421C" w:rsidP="00B6421C"/>
    <w:p w14:paraId="763859C6" w14:textId="780B9668" w:rsidR="00F328C5" w:rsidRDefault="00B6421C" w:rsidP="00F328C5">
      <w:pPr>
        <w:pStyle w:val="ListParagraph"/>
        <w:numPr>
          <w:ilvl w:val="0"/>
          <w:numId w:val="4"/>
        </w:numPr>
        <w:spacing w:after="0" w:line="240" w:lineRule="auto"/>
      </w:pPr>
      <w:r>
        <w:rPr>
          <w:noProof/>
        </w:rPr>
        <w:drawing>
          <wp:anchor distT="0" distB="0" distL="114300" distR="114300" simplePos="0" relativeHeight="251664384" behindDoc="1" locked="0" layoutInCell="1" allowOverlap="1" wp14:anchorId="5F5BEACC" wp14:editId="1E4AE9F3">
            <wp:simplePos x="0" y="0"/>
            <wp:positionH relativeFrom="column">
              <wp:posOffset>600075</wp:posOffset>
            </wp:positionH>
            <wp:positionV relativeFrom="paragraph">
              <wp:posOffset>104775</wp:posOffset>
            </wp:positionV>
            <wp:extent cx="742950" cy="742950"/>
            <wp:effectExtent l="0" t="0" r="0" b="0"/>
            <wp:wrapNone/>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Qr cod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14:sizeRelH relativeFrom="margin">
              <wp14:pctWidth>0</wp14:pctWidth>
            </wp14:sizeRelH>
            <wp14:sizeRelV relativeFrom="margin">
              <wp14:pctHeight>0</wp14:pctHeight>
            </wp14:sizeRelV>
          </wp:anchor>
        </w:drawing>
      </w:r>
      <w:hyperlink r:id="rId18" w:history="1">
        <w:r w:rsidR="00F328C5" w:rsidRPr="00FD639B">
          <w:rPr>
            <w:rStyle w:val="Hyperlink"/>
          </w:rPr>
          <w:t>http://www.publichealth.lacounty.gov/media/Coronavirus/vaccine/index.htm</w:t>
        </w:r>
      </w:hyperlink>
    </w:p>
    <w:p w14:paraId="6AD8E99A" w14:textId="43D907C3" w:rsidR="00F328C5" w:rsidRDefault="00F328C5" w:rsidP="00F328C5">
      <w:pPr>
        <w:pStyle w:val="ListParagraph"/>
        <w:spacing w:after="0" w:line="240" w:lineRule="auto"/>
        <w:ind w:left="1080"/>
      </w:pPr>
    </w:p>
    <w:p w14:paraId="607D79AF" w14:textId="12132BC2" w:rsidR="00F328C5" w:rsidRPr="00EE1F26" w:rsidRDefault="00F328C5" w:rsidP="00B6421C">
      <w:pPr>
        <w:spacing w:after="240"/>
        <w:rPr>
          <w:sz w:val="20"/>
        </w:rPr>
      </w:pPr>
    </w:p>
    <w:p w14:paraId="48B2106E" w14:textId="77777777" w:rsidR="00F328C5" w:rsidRPr="00E81005" w:rsidRDefault="00F328C5" w:rsidP="00F328C5">
      <w:pPr>
        <w:numPr>
          <w:ilvl w:val="0"/>
          <w:numId w:val="4"/>
        </w:numPr>
        <w:shd w:val="clear" w:color="auto" w:fill="FFFFFF"/>
        <w:spacing w:line="300" w:lineRule="atLeast"/>
        <w:rPr>
          <w:rFonts w:cstheme="minorHAnsi"/>
          <w:color w:val="212529"/>
          <w:szCs w:val="30"/>
        </w:rPr>
      </w:pPr>
      <w:r w:rsidRPr="00E81005">
        <w:rPr>
          <w:rFonts w:cstheme="minorHAnsi"/>
          <w:color w:val="212529"/>
          <w:szCs w:val="30"/>
        </w:rPr>
        <w:lastRenderedPageBreak/>
        <w:t>The COVID-19 vaccine is free.</w:t>
      </w:r>
    </w:p>
    <w:p w14:paraId="722D2E57" w14:textId="77777777" w:rsidR="00F328C5" w:rsidRPr="00E81005" w:rsidRDefault="00F328C5" w:rsidP="00F328C5">
      <w:pPr>
        <w:numPr>
          <w:ilvl w:val="0"/>
          <w:numId w:val="4"/>
        </w:numPr>
        <w:shd w:val="clear" w:color="auto" w:fill="FFFFFF"/>
        <w:spacing w:line="300" w:lineRule="atLeast"/>
        <w:rPr>
          <w:rFonts w:cstheme="minorHAnsi"/>
          <w:color w:val="212529"/>
          <w:szCs w:val="30"/>
        </w:rPr>
      </w:pPr>
      <w:r w:rsidRPr="00E81005">
        <w:rPr>
          <w:rFonts w:cstheme="minorHAnsi"/>
          <w:color w:val="212529"/>
          <w:szCs w:val="30"/>
        </w:rPr>
        <w:t>Vaccines are available for everyone age 12 and over.</w:t>
      </w:r>
    </w:p>
    <w:p w14:paraId="4D258E20" w14:textId="77777777" w:rsidR="00F328C5" w:rsidRPr="00E81005" w:rsidRDefault="00F328C5" w:rsidP="00F328C5">
      <w:pPr>
        <w:numPr>
          <w:ilvl w:val="0"/>
          <w:numId w:val="4"/>
        </w:numPr>
        <w:shd w:val="clear" w:color="auto" w:fill="FFFFFF"/>
        <w:spacing w:line="300" w:lineRule="atLeast"/>
        <w:rPr>
          <w:rFonts w:cstheme="minorHAnsi"/>
          <w:color w:val="212529"/>
        </w:rPr>
      </w:pPr>
      <w:r w:rsidRPr="00E81005">
        <w:rPr>
          <w:rFonts w:cstheme="minorHAnsi"/>
          <w:color w:val="212529"/>
        </w:rPr>
        <w:t xml:space="preserve">You will not be asked about your immigration status when you get a vaccine. </w:t>
      </w:r>
    </w:p>
    <w:p w14:paraId="4FB0DADF" w14:textId="652F6C08" w:rsidR="00F328C5" w:rsidRPr="00B6421C" w:rsidRDefault="00F328C5" w:rsidP="00B6421C">
      <w:pPr>
        <w:numPr>
          <w:ilvl w:val="0"/>
          <w:numId w:val="4"/>
        </w:numPr>
        <w:shd w:val="clear" w:color="auto" w:fill="FFFFFF"/>
        <w:spacing w:line="300" w:lineRule="atLeast"/>
        <w:rPr>
          <w:rFonts w:cstheme="minorHAnsi"/>
          <w:color w:val="212529"/>
          <w:szCs w:val="30"/>
        </w:rPr>
      </w:pPr>
      <w:r>
        <w:rPr>
          <w:rFonts w:cstheme="minorHAnsi"/>
          <w:color w:val="212529"/>
          <w:szCs w:val="30"/>
        </w:rPr>
        <w:t>Walk-ins welcome; no</w:t>
      </w:r>
      <w:r w:rsidRPr="00E81005">
        <w:rPr>
          <w:rFonts w:cstheme="minorHAnsi"/>
          <w:color w:val="212529"/>
          <w:szCs w:val="30"/>
        </w:rPr>
        <w:t xml:space="preserve"> appointment is needed at many locations.</w:t>
      </w:r>
    </w:p>
    <w:p w14:paraId="4EC98B75" w14:textId="77777777" w:rsidR="00F328C5" w:rsidRPr="00957953" w:rsidRDefault="00F328C5" w:rsidP="00F328C5">
      <w:pPr>
        <w:pStyle w:val="ListParagraph"/>
        <w:numPr>
          <w:ilvl w:val="0"/>
          <w:numId w:val="1"/>
        </w:numPr>
        <w:spacing w:after="0" w:line="240" w:lineRule="auto"/>
        <w:rPr>
          <w:b/>
        </w:rPr>
      </w:pPr>
      <w:r w:rsidRPr="00957953">
        <w:rPr>
          <w:b/>
        </w:rPr>
        <w:t>Get tested</w:t>
      </w:r>
      <w:r>
        <w:rPr>
          <w:b/>
        </w:rPr>
        <w:t>.</w:t>
      </w:r>
    </w:p>
    <w:p w14:paraId="24F7D74E" w14:textId="77777777" w:rsidR="00F328C5" w:rsidRPr="00486308" w:rsidRDefault="00F328C5" w:rsidP="00F328C5">
      <w:pPr>
        <w:ind w:left="720"/>
        <w:rPr>
          <w:i/>
          <w:color w:val="C00000"/>
        </w:rPr>
      </w:pPr>
      <w:r w:rsidRPr="00486308">
        <w:rPr>
          <w:i/>
          <w:color w:val="C00000"/>
        </w:rPr>
        <w:t xml:space="preserve">COVID-19 testing is recommended </w:t>
      </w:r>
      <w:r>
        <w:rPr>
          <w:i/>
          <w:color w:val="C00000"/>
        </w:rPr>
        <w:t xml:space="preserve">if you develop symptoms </w:t>
      </w:r>
      <w:r w:rsidRPr="00486308">
        <w:rPr>
          <w:i/>
          <w:color w:val="C00000"/>
        </w:rPr>
        <w:t>or have been exposed to a confirmed COVID-19 case</w:t>
      </w:r>
      <w:r>
        <w:rPr>
          <w:i/>
          <w:color w:val="C00000"/>
        </w:rPr>
        <w:t>.  It helps identify if you have COVID-19 and need to isolate and if you need to notify close contacts to quarantine.</w:t>
      </w:r>
    </w:p>
    <w:p w14:paraId="7D9F059E" w14:textId="5BF1DB3B" w:rsidR="00F328C5" w:rsidRDefault="00F328C5" w:rsidP="00F328C5">
      <w:pPr>
        <w:pStyle w:val="ListParagraph"/>
        <w:numPr>
          <w:ilvl w:val="0"/>
          <w:numId w:val="5"/>
        </w:numPr>
        <w:spacing w:after="0" w:line="240" w:lineRule="auto"/>
      </w:pPr>
      <w:r>
        <w:t>LA County COVID-19 Testing Sites</w:t>
      </w:r>
    </w:p>
    <w:p w14:paraId="58A76726" w14:textId="5FB78DB5" w:rsidR="00F328C5" w:rsidRDefault="00B6421C" w:rsidP="00F328C5">
      <w:pPr>
        <w:pStyle w:val="ListParagraph"/>
        <w:spacing w:after="0" w:line="240" w:lineRule="auto"/>
        <w:ind w:left="1080"/>
      </w:pPr>
      <w:r>
        <w:rPr>
          <w:noProof/>
        </w:rPr>
        <w:drawing>
          <wp:anchor distT="0" distB="0" distL="114300" distR="114300" simplePos="0" relativeHeight="251659264" behindDoc="0" locked="0" layoutInCell="1" allowOverlap="1" wp14:anchorId="3FCDF208" wp14:editId="072B4716">
            <wp:simplePos x="0" y="0"/>
            <wp:positionH relativeFrom="column">
              <wp:posOffset>600076</wp:posOffset>
            </wp:positionH>
            <wp:positionV relativeFrom="paragraph">
              <wp:posOffset>170181</wp:posOffset>
            </wp:positionV>
            <wp:extent cx="742950" cy="742950"/>
            <wp:effectExtent l="0" t="0" r="0" b="0"/>
            <wp:wrapNone/>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14:sizeRelH relativeFrom="margin">
              <wp14:pctWidth>0</wp14:pctWidth>
            </wp14:sizeRelH>
            <wp14:sizeRelV relativeFrom="margin">
              <wp14:pctHeight>0</wp14:pctHeight>
            </wp14:sizeRelV>
          </wp:anchor>
        </w:drawing>
      </w:r>
      <w:hyperlink r:id="rId20" w:history="1">
        <w:r w:rsidR="00F328C5" w:rsidRPr="00FD639B">
          <w:rPr>
            <w:rStyle w:val="Hyperlink"/>
          </w:rPr>
          <w:t>https://covid19.lacounty.gov/testing/</w:t>
        </w:r>
      </w:hyperlink>
    </w:p>
    <w:p w14:paraId="292CF43F" w14:textId="4605987B" w:rsidR="00F328C5" w:rsidRDefault="00F328C5" w:rsidP="00F328C5">
      <w:pPr>
        <w:pStyle w:val="ListParagraph"/>
        <w:spacing w:after="0" w:line="240" w:lineRule="auto"/>
        <w:ind w:left="1080"/>
      </w:pPr>
    </w:p>
    <w:p w14:paraId="3CA2EDC1" w14:textId="2DDA0155" w:rsidR="00F328C5" w:rsidRDefault="00F328C5" w:rsidP="00F328C5">
      <w:pPr>
        <w:pStyle w:val="ListParagraph"/>
        <w:spacing w:after="0" w:line="240" w:lineRule="auto"/>
        <w:ind w:left="1080"/>
      </w:pPr>
    </w:p>
    <w:p w14:paraId="5187C8EC" w14:textId="77777777" w:rsidR="00F328C5" w:rsidRDefault="00F328C5" w:rsidP="00F328C5">
      <w:pPr>
        <w:pStyle w:val="ListParagraph"/>
        <w:spacing w:after="0" w:line="240" w:lineRule="auto"/>
        <w:ind w:left="1080"/>
      </w:pPr>
    </w:p>
    <w:p w14:paraId="6133EE55" w14:textId="77777777" w:rsidR="00F328C5" w:rsidRPr="00B6421C" w:rsidRDefault="00F328C5" w:rsidP="00F328C5">
      <w:pPr>
        <w:pStyle w:val="ListParagraph"/>
        <w:spacing w:after="0" w:line="240" w:lineRule="auto"/>
        <w:ind w:left="1080"/>
        <w:rPr>
          <w:sz w:val="12"/>
        </w:rPr>
      </w:pPr>
    </w:p>
    <w:p w14:paraId="204B2299" w14:textId="77777777" w:rsidR="00F328C5" w:rsidRPr="00B6421C" w:rsidRDefault="00F328C5" w:rsidP="00B6421C">
      <w:pPr>
        <w:rPr>
          <w:sz w:val="12"/>
        </w:rPr>
      </w:pPr>
    </w:p>
    <w:p w14:paraId="7D7B1AC0" w14:textId="57A3BCFF" w:rsidR="00F328C5" w:rsidRDefault="00F328C5" w:rsidP="00F328C5">
      <w:pPr>
        <w:pStyle w:val="ListParagraph"/>
        <w:numPr>
          <w:ilvl w:val="0"/>
          <w:numId w:val="5"/>
        </w:numPr>
        <w:spacing w:after="0" w:line="240" w:lineRule="auto"/>
      </w:pPr>
      <w:r>
        <w:t>Curative</w:t>
      </w:r>
    </w:p>
    <w:p w14:paraId="76BE296A" w14:textId="77777777" w:rsidR="00F328C5" w:rsidRDefault="000E41D2" w:rsidP="00F328C5">
      <w:pPr>
        <w:pStyle w:val="ListParagraph"/>
        <w:spacing w:after="0" w:line="240" w:lineRule="auto"/>
        <w:ind w:left="1080"/>
      </w:pPr>
      <w:hyperlink r:id="rId21" w:history="1">
        <w:r w:rsidR="00F328C5" w:rsidRPr="00FD639B">
          <w:rPr>
            <w:rStyle w:val="Hyperlink"/>
          </w:rPr>
          <w:t>https://curative.com/</w:t>
        </w:r>
      </w:hyperlink>
    </w:p>
    <w:p w14:paraId="7847B679" w14:textId="3F965FB3" w:rsidR="00F328C5" w:rsidRDefault="00B6421C" w:rsidP="00F328C5">
      <w:pPr>
        <w:pStyle w:val="ListParagraph"/>
        <w:spacing w:after="0" w:line="240" w:lineRule="auto"/>
        <w:ind w:left="1080"/>
      </w:pPr>
      <w:r>
        <w:rPr>
          <w:noProof/>
        </w:rPr>
        <w:drawing>
          <wp:anchor distT="0" distB="0" distL="114300" distR="114300" simplePos="0" relativeHeight="251660288" behindDoc="0" locked="0" layoutInCell="1" allowOverlap="1" wp14:anchorId="3751D018" wp14:editId="7A4187FC">
            <wp:simplePos x="0" y="0"/>
            <wp:positionH relativeFrom="column">
              <wp:posOffset>581025</wp:posOffset>
            </wp:positionH>
            <wp:positionV relativeFrom="paragraph">
              <wp:posOffset>7620</wp:posOffset>
            </wp:positionV>
            <wp:extent cx="771525" cy="771525"/>
            <wp:effectExtent l="0" t="0" r="9525" b="9525"/>
            <wp:wrapNone/>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14:sizeRelH relativeFrom="margin">
              <wp14:pctWidth>0</wp14:pctWidth>
            </wp14:sizeRelH>
            <wp14:sizeRelV relativeFrom="margin">
              <wp14:pctHeight>0</wp14:pctHeight>
            </wp14:sizeRelV>
          </wp:anchor>
        </w:drawing>
      </w:r>
    </w:p>
    <w:p w14:paraId="7230409B" w14:textId="77777777" w:rsidR="00F328C5" w:rsidRDefault="00F328C5" w:rsidP="00F328C5">
      <w:pPr>
        <w:pStyle w:val="ListParagraph"/>
        <w:spacing w:after="0" w:line="240" w:lineRule="auto"/>
        <w:ind w:left="1080"/>
      </w:pPr>
    </w:p>
    <w:p w14:paraId="131CAF62" w14:textId="3A68E970" w:rsidR="00F328C5" w:rsidRPr="00B6421C" w:rsidRDefault="00F328C5" w:rsidP="00B6421C">
      <w:pPr>
        <w:spacing w:before="240" w:after="240"/>
        <w:rPr>
          <w:sz w:val="14"/>
        </w:rPr>
      </w:pPr>
    </w:p>
    <w:p w14:paraId="4E80F57A" w14:textId="5A4B3559" w:rsidR="00F328C5" w:rsidRDefault="00F328C5" w:rsidP="00F328C5">
      <w:pPr>
        <w:pStyle w:val="ListParagraph"/>
        <w:numPr>
          <w:ilvl w:val="0"/>
          <w:numId w:val="5"/>
        </w:numPr>
        <w:spacing w:after="0" w:line="240" w:lineRule="auto"/>
      </w:pPr>
      <w:r>
        <w:t>Pomona Fairplex</w:t>
      </w:r>
    </w:p>
    <w:p w14:paraId="00B9BCA5" w14:textId="77777777" w:rsidR="00B6421C" w:rsidRDefault="000E41D2" w:rsidP="00B6421C">
      <w:pPr>
        <w:pStyle w:val="ListParagraph"/>
        <w:spacing w:before="240" w:line="240" w:lineRule="auto"/>
        <w:ind w:left="1080"/>
        <w:rPr>
          <w:rStyle w:val="Hyperlink"/>
        </w:rPr>
      </w:pPr>
      <w:hyperlink r:id="rId23" w:history="1">
        <w:r w:rsidR="00F328C5" w:rsidRPr="00FD639B">
          <w:rPr>
            <w:rStyle w:val="Hyperlink"/>
          </w:rPr>
          <w:t>https://fairplex.com/aboutus/coronavirus-quarantine-center-information</w:t>
        </w:r>
      </w:hyperlink>
    </w:p>
    <w:p w14:paraId="397B3774" w14:textId="40AB2510" w:rsidR="00F328C5" w:rsidRDefault="00B6421C" w:rsidP="00B6421C">
      <w:pPr>
        <w:pStyle w:val="ListParagraph"/>
        <w:spacing w:before="240" w:line="240" w:lineRule="auto"/>
        <w:ind w:left="1080"/>
      </w:pPr>
      <w:r>
        <w:rPr>
          <w:noProof/>
        </w:rPr>
        <w:drawing>
          <wp:anchor distT="0" distB="0" distL="114300" distR="114300" simplePos="0" relativeHeight="251661312" behindDoc="1" locked="0" layoutInCell="1" allowOverlap="1" wp14:anchorId="65F3C3B5" wp14:editId="4CE679CD">
            <wp:simplePos x="0" y="0"/>
            <wp:positionH relativeFrom="column">
              <wp:posOffset>609600</wp:posOffset>
            </wp:positionH>
            <wp:positionV relativeFrom="paragraph">
              <wp:posOffset>8890</wp:posOffset>
            </wp:positionV>
            <wp:extent cx="771525" cy="771525"/>
            <wp:effectExtent l="0" t="0" r="9525" b="9525"/>
            <wp:wrapNone/>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14:sizeRelH relativeFrom="margin">
              <wp14:pctWidth>0</wp14:pctWidth>
            </wp14:sizeRelH>
            <wp14:sizeRelV relativeFrom="margin">
              <wp14:pctHeight>0</wp14:pctHeight>
            </wp14:sizeRelV>
          </wp:anchor>
        </w:drawing>
      </w:r>
    </w:p>
    <w:p w14:paraId="470B285E" w14:textId="77777777" w:rsidR="00F328C5" w:rsidRDefault="00F328C5" w:rsidP="00F328C5">
      <w:pPr>
        <w:pStyle w:val="ListParagraph"/>
        <w:spacing w:after="0" w:line="240" w:lineRule="auto"/>
        <w:ind w:left="1080"/>
      </w:pPr>
    </w:p>
    <w:p w14:paraId="12188614" w14:textId="77777777" w:rsidR="00F328C5" w:rsidRPr="00B6421C" w:rsidRDefault="00F328C5" w:rsidP="00F328C5">
      <w:pPr>
        <w:rPr>
          <w:sz w:val="20"/>
        </w:rPr>
      </w:pPr>
    </w:p>
    <w:p w14:paraId="51DC5E45" w14:textId="77777777" w:rsidR="00F328C5" w:rsidRPr="00DA3F2D" w:rsidRDefault="00F328C5" w:rsidP="00F328C5">
      <w:pPr>
        <w:rPr>
          <w:sz w:val="24"/>
        </w:rPr>
      </w:pPr>
    </w:p>
    <w:p w14:paraId="0E194EF7" w14:textId="77777777" w:rsidR="00F328C5" w:rsidRDefault="00F328C5" w:rsidP="00F328C5">
      <w:pPr>
        <w:pStyle w:val="ListParagraph"/>
        <w:numPr>
          <w:ilvl w:val="0"/>
          <w:numId w:val="1"/>
        </w:numPr>
        <w:spacing w:after="0" w:line="240" w:lineRule="auto"/>
        <w:rPr>
          <w:b/>
        </w:rPr>
      </w:pPr>
      <w:r>
        <w:rPr>
          <w:b/>
        </w:rPr>
        <w:t>Continue healthy practices.</w:t>
      </w:r>
    </w:p>
    <w:p w14:paraId="7BF721A9" w14:textId="77777777" w:rsidR="00F328C5" w:rsidRPr="00486308" w:rsidRDefault="00F328C5" w:rsidP="00F328C5">
      <w:pPr>
        <w:pStyle w:val="ListParagraph"/>
        <w:spacing w:after="0" w:line="240" w:lineRule="auto"/>
        <w:rPr>
          <w:i/>
          <w:color w:val="C00000"/>
        </w:rPr>
      </w:pPr>
      <w:r w:rsidRPr="00486308">
        <w:rPr>
          <w:i/>
          <w:color w:val="C00000"/>
        </w:rPr>
        <w:t>Protect yourself from all illnesses.</w:t>
      </w:r>
    </w:p>
    <w:p w14:paraId="52D3389E" w14:textId="77777777" w:rsidR="00F328C5" w:rsidRDefault="00F328C5" w:rsidP="00F328C5">
      <w:pPr>
        <w:pStyle w:val="ListParagraph"/>
        <w:numPr>
          <w:ilvl w:val="0"/>
          <w:numId w:val="6"/>
        </w:numPr>
        <w:spacing w:after="0" w:line="240" w:lineRule="auto"/>
      </w:pPr>
      <w:r>
        <w:t>Cover Your Cough</w:t>
      </w:r>
    </w:p>
    <w:p w14:paraId="0C2FF8B7" w14:textId="77777777" w:rsidR="00F328C5" w:rsidRDefault="00F328C5" w:rsidP="00F328C5">
      <w:pPr>
        <w:pStyle w:val="ListParagraph"/>
        <w:numPr>
          <w:ilvl w:val="0"/>
          <w:numId w:val="6"/>
        </w:numPr>
        <w:spacing w:after="0" w:line="240" w:lineRule="auto"/>
      </w:pPr>
      <w:r>
        <w:t>Wash Your Hands</w:t>
      </w:r>
    </w:p>
    <w:p w14:paraId="27654CDD" w14:textId="77777777" w:rsidR="00F328C5" w:rsidRDefault="00F328C5" w:rsidP="00F328C5">
      <w:pPr>
        <w:pStyle w:val="ListParagraph"/>
        <w:numPr>
          <w:ilvl w:val="0"/>
          <w:numId w:val="6"/>
        </w:numPr>
        <w:spacing w:after="0" w:line="240" w:lineRule="auto"/>
      </w:pPr>
      <w:r>
        <w:t>Don’t Touch Your Face</w:t>
      </w:r>
    </w:p>
    <w:p w14:paraId="74427F97" w14:textId="77777777" w:rsidR="00F328C5" w:rsidRPr="00B6421C" w:rsidRDefault="00F328C5" w:rsidP="00F328C5">
      <w:pPr>
        <w:pStyle w:val="ListParagraph"/>
        <w:spacing w:after="0" w:line="240" w:lineRule="auto"/>
        <w:ind w:left="1080"/>
        <w:rPr>
          <w:sz w:val="12"/>
        </w:rPr>
      </w:pPr>
    </w:p>
    <w:p w14:paraId="3625C4BC" w14:textId="77777777" w:rsidR="00F328C5" w:rsidRDefault="00F328C5" w:rsidP="00F328C5">
      <w:pPr>
        <w:pStyle w:val="ListParagraph"/>
        <w:numPr>
          <w:ilvl w:val="0"/>
          <w:numId w:val="1"/>
        </w:numPr>
        <w:spacing w:after="0" w:line="240" w:lineRule="auto"/>
        <w:rPr>
          <w:b/>
        </w:rPr>
      </w:pPr>
      <w:r w:rsidRPr="00486308">
        <w:rPr>
          <w:b/>
        </w:rPr>
        <w:t>How do I get help?</w:t>
      </w:r>
    </w:p>
    <w:p w14:paraId="61F923F5" w14:textId="70C016BF" w:rsidR="00F328C5" w:rsidRDefault="00EE1F26" w:rsidP="00F328C5">
      <w:pPr>
        <w:pStyle w:val="ListParagraph"/>
        <w:spacing w:after="0" w:line="240" w:lineRule="auto"/>
        <w:rPr>
          <w:i/>
          <w:color w:val="C00000"/>
        </w:rPr>
      </w:pPr>
      <w:r>
        <w:rPr>
          <w:i/>
          <w:color w:val="C00000"/>
        </w:rPr>
        <w:t>The Student Health Services</w:t>
      </w:r>
      <w:r w:rsidR="00F328C5">
        <w:rPr>
          <w:i/>
          <w:color w:val="C00000"/>
        </w:rPr>
        <w:t xml:space="preserve"> is o</w:t>
      </w:r>
      <w:r w:rsidR="00F328C5" w:rsidRPr="00F16190">
        <w:rPr>
          <w:i/>
          <w:color w:val="C00000"/>
        </w:rPr>
        <w:t>ne of your primary resources on cam</w:t>
      </w:r>
      <w:r w:rsidR="00F328C5">
        <w:rPr>
          <w:i/>
          <w:color w:val="C00000"/>
        </w:rPr>
        <w:t>pus.</w:t>
      </w:r>
    </w:p>
    <w:p w14:paraId="2DE548AB" w14:textId="77777777" w:rsidR="00F328C5" w:rsidRDefault="00F328C5" w:rsidP="00F328C5">
      <w:pPr>
        <w:pStyle w:val="ListParagraph"/>
        <w:numPr>
          <w:ilvl w:val="0"/>
          <w:numId w:val="7"/>
        </w:numPr>
        <w:spacing w:after="0" w:line="240" w:lineRule="auto"/>
      </w:pPr>
      <w:r>
        <w:t>Medical appointments with a physician, nurse practitioner, or registered nurse</w:t>
      </w:r>
    </w:p>
    <w:p w14:paraId="502199B8" w14:textId="77777777" w:rsidR="00F328C5" w:rsidRDefault="00F328C5" w:rsidP="00F328C5">
      <w:pPr>
        <w:pStyle w:val="ListParagraph"/>
        <w:numPr>
          <w:ilvl w:val="0"/>
          <w:numId w:val="7"/>
        </w:numPr>
        <w:spacing w:after="0" w:line="240" w:lineRule="auto"/>
      </w:pPr>
      <w:r>
        <w:t>Mental health appointments with a psychologist or licensed clinical social worker</w:t>
      </w:r>
    </w:p>
    <w:p w14:paraId="3412FA44" w14:textId="77777777" w:rsidR="00F328C5" w:rsidRDefault="00F328C5" w:rsidP="00F328C5">
      <w:pPr>
        <w:pStyle w:val="ListParagraph"/>
        <w:numPr>
          <w:ilvl w:val="0"/>
          <w:numId w:val="7"/>
        </w:numPr>
        <w:spacing w:after="0" w:line="240" w:lineRule="auto"/>
      </w:pPr>
      <w:r>
        <w:t>Health education events and resources</w:t>
      </w:r>
    </w:p>
    <w:p w14:paraId="5717D50C" w14:textId="77777777" w:rsidR="00F328C5" w:rsidRDefault="00F328C5" w:rsidP="00F328C5">
      <w:pPr>
        <w:pStyle w:val="ListParagraph"/>
        <w:numPr>
          <w:ilvl w:val="0"/>
          <w:numId w:val="7"/>
        </w:numPr>
        <w:spacing w:after="0" w:line="240" w:lineRule="auto"/>
      </w:pPr>
      <w:r w:rsidRPr="00F16190">
        <w:rPr>
          <w:b/>
        </w:rPr>
        <w:t>Fall 2021 Hours:</w:t>
      </w:r>
      <w:r>
        <w:t xml:space="preserve"> Monday - Thursday 8:00am – 6:00pm, Friday 8:00am – 4:30pm </w:t>
      </w:r>
    </w:p>
    <w:p w14:paraId="48551F1A" w14:textId="54A9B553" w:rsidR="00F328C5" w:rsidRDefault="00F328C5" w:rsidP="00F328C5">
      <w:pPr>
        <w:pStyle w:val="ListParagraph"/>
        <w:numPr>
          <w:ilvl w:val="0"/>
          <w:numId w:val="7"/>
        </w:numPr>
        <w:spacing w:after="0" w:line="240" w:lineRule="auto"/>
      </w:pPr>
      <w:r w:rsidRPr="00F16190">
        <w:rPr>
          <w:b/>
        </w:rPr>
        <w:t>Call:</w:t>
      </w:r>
      <w:r>
        <w:t xml:space="preserve"> (909) 274-4400 to speak with our staff</w:t>
      </w:r>
    </w:p>
    <w:p w14:paraId="0496F7F3" w14:textId="59992DC3" w:rsidR="00F328C5" w:rsidRDefault="00F328C5" w:rsidP="00F328C5">
      <w:pPr>
        <w:pStyle w:val="ListParagraph"/>
        <w:numPr>
          <w:ilvl w:val="0"/>
          <w:numId w:val="7"/>
        </w:numPr>
        <w:spacing w:after="0" w:line="240" w:lineRule="auto"/>
      </w:pPr>
      <w:r w:rsidRPr="00F16190">
        <w:rPr>
          <w:b/>
        </w:rPr>
        <w:t>Online:</w:t>
      </w:r>
      <w:r>
        <w:t xml:space="preserve"> </w:t>
      </w:r>
      <w:hyperlink r:id="rId25" w:history="1">
        <w:r w:rsidRPr="00FD639B">
          <w:rPr>
            <w:rStyle w:val="Hyperlink"/>
          </w:rPr>
          <w:t>https://www.mtsac.edu/healthcenter/</w:t>
        </w:r>
      </w:hyperlink>
    </w:p>
    <w:p w14:paraId="2EB2CE0A" w14:textId="647D70C6" w:rsidR="00F328C5" w:rsidRDefault="00DA3F2D" w:rsidP="00F328C5">
      <w:r>
        <w:rPr>
          <w:noProof/>
        </w:rPr>
        <w:drawing>
          <wp:anchor distT="0" distB="0" distL="114300" distR="114300" simplePos="0" relativeHeight="251665408" behindDoc="0" locked="0" layoutInCell="1" allowOverlap="1" wp14:anchorId="6A169093" wp14:editId="4054BDA8">
            <wp:simplePos x="0" y="0"/>
            <wp:positionH relativeFrom="column">
              <wp:posOffset>628650</wp:posOffset>
            </wp:positionH>
            <wp:positionV relativeFrom="paragraph">
              <wp:posOffset>8890</wp:posOffset>
            </wp:positionV>
            <wp:extent cx="723900" cy="723900"/>
            <wp:effectExtent l="0" t="0" r="0" b="0"/>
            <wp:wrapNone/>
            <wp:docPr id="7" name="Picture 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Qr code&#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margin">
              <wp14:pctWidth>0</wp14:pctWidth>
            </wp14:sizeRelH>
            <wp14:sizeRelV relativeFrom="margin">
              <wp14:pctHeight>0</wp14:pctHeight>
            </wp14:sizeRelV>
          </wp:anchor>
        </w:drawing>
      </w:r>
    </w:p>
    <w:p w14:paraId="1C972848" w14:textId="77777777" w:rsidR="00F328C5" w:rsidRDefault="00F328C5" w:rsidP="00F328C5"/>
    <w:p w14:paraId="6DF1130B" w14:textId="77777777" w:rsidR="00F328C5" w:rsidRDefault="00F328C5" w:rsidP="00F328C5"/>
    <w:p w14:paraId="54747260" w14:textId="77777777" w:rsidR="00F328C5" w:rsidRPr="00EE1F26" w:rsidRDefault="00F328C5" w:rsidP="00F328C5">
      <w:pPr>
        <w:rPr>
          <w:sz w:val="24"/>
        </w:rPr>
      </w:pPr>
    </w:p>
    <w:p w14:paraId="12549D93" w14:textId="77777777" w:rsidR="00F328C5" w:rsidRPr="003C6235" w:rsidRDefault="00F328C5" w:rsidP="00F328C5">
      <w:pPr>
        <w:pStyle w:val="ListParagraph"/>
        <w:numPr>
          <w:ilvl w:val="0"/>
          <w:numId w:val="7"/>
        </w:numPr>
        <w:spacing w:after="0" w:line="240" w:lineRule="auto"/>
      </w:pPr>
      <w:r>
        <w:rPr>
          <w:rFonts w:ascii="Calibri" w:hAnsi="Calibri" w:cs="Calibri"/>
        </w:rPr>
        <w:t>S</w:t>
      </w:r>
      <w:r w:rsidRPr="00E23A3F">
        <w:rPr>
          <w:rFonts w:ascii="Calibri" w:hAnsi="Calibri" w:cs="Calibri"/>
        </w:rPr>
        <w:t>eek medical attention and additional instruction from your healthcare</w:t>
      </w:r>
      <w:r>
        <w:rPr>
          <w:rFonts w:ascii="Calibri" w:hAnsi="Calibri" w:cs="Calibri"/>
        </w:rPr>
        <w:t xml:space="preserve"> provider.  </w:t>
      </w:r>
    </w:p>
    <w:p w14:paraId="532DDBEE" w14:textId="77777777" w:rsidR="00F328C5" w:rsidRPr="009761A1" w:rsidRDefault="00F328C5" w:rsidP="00F328C5">
      <w:pPr>
        <w:pStyle w:val="ListParagraph"/>
        <w:numPr>
          <w:ilvl w:val="0"/>
          <w:numId w:val="7"/>
        </w:numPr>
        <w:spacing w:after="0" w:line="240" w:lineRule="auto"/>
        <w:rPr>
          <w:rStyle w:val="Hyperlink"/>
          <w:color w:val="auto"/>
          <w:u w:val="none"/>
        </w:rPr>
      </w:pPr>
      <w:r w:rsidRPr="00E23A3F">
        <w:rPr>
          <w:rFonts w:ascii="Calibri" w:hAnsi="Calibri" w:cs="Calibri"/>
        </w:rPr>
        <w:t xml:space="preserve">Find out more at </w:t>
      </w:r>
      <w:hyperlink r:id="rId27" w:history="1">
        <w:r w:rsidRPr="00E23A3F">
          <w:rPr>
            <w:rStyle w:val="Hyperlink"/>
            <w:rFonts w:ascii="Calibri" w:hAnsi="Calibri" w:cs="Calibri"/>
            <w:color w:val="0070C0"/>
          </w:rPr>
          <w:t>Learn About Symptoms and What To Do If You Are Sick</w:t>
        </w:r>
      </w:hyperlink>
    </w:p>
    <w:p w14:paraId="1E8A7147" w14:textId="167C45A9" w:rsidR="00F328C5" w:rsidRPr="00566D5B" w:rsidRDefault="00F328C5" w:rsidP="00566D5B">
      <w:pPr>
        <w:pStyle w:val="ListParagraph"/>
        <w:numPr>
          <w:ilvl w:val="0"/>
          <w:numId w:val="7"/>
        </w:numPr>
        <w:rPr>
          <w:sz w:val="24"/>
          <w:szCs w:val="24"/>
        </w:rPr>
      </w:pPr>
      <w:r w:rsidRPr="00566D5B">
        <w:rPr>
          <w:rFonts w:ascii="Calibri" w:hAnsi="Calibri" w:cs="Calibri"/>
          <w:bCs/>
          <w:iCs/>
          <w:sz w:val="24"/>
          <w:szCs w:val="24"/>
        </w:rPr>
        <w:t xml:space="preserve">If you develop any life-threatening symptoms such as chest pain, trouble breathing, bluish lips or face, then call 911 or go to the nearest hospital emergency room </w:t>
      </w:r>
      <w:r w:rsidR="00DC0CF7" w:rsidRPr="00566D5B">
        <w:rPr>
          <w:rFonts w:ascii="Calibri" w:hAnsi="Calibri" w:cs="Calibri"/>
          <w:bCs/>
          <w:iCs/>
          <w:sz w:val="24"/>
          <w:szCs w:val="24"/>
        </w:rPr>
        <w:t xml:space="preserve">immediately. </w:t>
      </w:r>
    </w:p>
    <w:sectPr w:rsidR="00F328C5" w:rsidRPr="00566D5B" w:rsidSect="00B6421C">
      <w:pgSz w:w="12240" w:h="15840"/>
      <w:pgMar w:top="540" w:right="360" w:bottom="72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4CB81" w14:textId="77777777" w:rsidR="000E41D2" w:rsidRDefault="000E41D2" w:rsidP="00D3768F">
      <w:r>
        <w:separator/>
      </w:r>
    </w:p>
  </w:endnote>
  <w:endnote w:type="continuationSeparator" w:id="0">
    <w:p w14:paraId="66EA8ACD" w14:textId="77777777" w:rsidR="000E41D2" w:rsidRDefault="000E41D2" w:rsidP="00D37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99824" w14:textId="77777777" w:rsidR="000E41D2" w:rsidRDefault="000E41D2" w:rsidP="00D3768F">
      <w:r>
        <w:separator/>
      </w:r>
    </w:p>
  </w:footnote>
  <w:footnote w:type="continuationSeparator" w:id="0">
    <w:p w14:paraId="7409781C" w14:textId="77777777" w:rsidR="000E41D2" w:rsidRDefault="000E41D2" w:rsidP="00D3768F">
      <w:r>
        <w:continuationSeparator/>
      </w:r>
    </w:p>
  </w:footnote>
  <w:footnote w:id="1">
    <w:p w14:paraId="41514C06" w14:textId="2A3380FA" w:rsidR="00D3768F" w:rsidRPr="00D3768F" w:rsidRDefault="00D3768F" w:rsidP="00B6421C">
      <w:pPr>
        <w:pStyle w:val="FootnoteText"/>
        <w:rPr>
          <w:b/>
          <w:bCs/>
          <w:i/>
          <w:iCs/>
          <w:sz w:val="24"/>
          <w:szCs w:val="24"/>
        </w:rPr>
      </w:pPr>
      <w:r>
        <w:rPr>
          <w:rStyle w:val="FootnoteReference"/>
        </w:rPr>
        <w:footnoteRef/>
      </w:r>
      <w:r>
        <w:t xml:space="preserve"> </w:t>
      </w:r>
      <w:r w:rsidR="00CD3D1A">
        <w:rPr>
          <w:b/>
          <w:bCs/>
          <w:i/>
          <w:iCs/>
          <w:sz w:val="24"/>
          <w:szCs w:val="24"/>
        </w:rPr>
        <w:t>Information as of 8.20.21 430</w:t>
      </w:r>
      <w:r>
        <w:rPr>
          <w:b/>
          <w:bCs/>
          <w:i/>
          <w:iCs/>
          <w:sz w:val="24"/>
          <w:szCs w:val="24"/>
        </w:rPr>
        <w:t>pm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F4C50"/>
    <w:multiLevelType w:val="hybridMultilevel"/>
    <w:tmpl w:val="83CE00E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AE1FB2"/>
    <w:multiLevelType w:val="hybridMultilevel"/>
    <w:tmpl w:val="1706C6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6DC6457"/>
    <w:multiLevelType w:val="hybridMultilevel"/>
    <w:tmpl w:val="A9B63A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A794BF6"/>
    <w:multiLevelType w:val="hybridMultilevel"/>
    <w:tmpl w:val="D390EB9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802D4E"/>
    <w:multiLevelType w:val="hybridMultilevel"/>
    <w:tmpl w:val="774ABE0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2E65FA5"/>
    <w:multiLevelType w:val="hybridMultilevel"/>
    <w:tmpl w:val="C5866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760C9F"/>
    <w:multiLevelType w:val="hybridMultilevel"/>
    <w:tmpl w:val="B68242E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B9B"/>
    <w:rsid w:val="0001657C"/>
    <w:rsid w:val="000C5B23"/>
    <w:rsid w:val="000E41D2"/>
    <w:rsid w:val="00183B9B"/>
    <w:rsid w:val="002A4258"/>
    <w:rsid w:val="002C292D"/>
    <w:rsid w:val="002D4872"/>
    <w:rsid w:val="003A52DD"/>
    <w:rsid w:val="00432029"/>
    <w:rsid w:val="00502891"/>
    <w:rsid w:val="00566D5B"/>
    <w:rsid w:val="005F7788"/>
    <w:rsid w:val="006024FC"/>
    <w:rsid w:val="006124D6"/>
    <w:rsid w:val="0061425D"/>
    <w:rsid w:val="00655E2A"/>
    <w:rsid w:val="00681D60"/>
    <w:rsid w:val="008E40F8"/>
    <w:rsid w:val="0097674E"/>
    <w:rsid w:val="00AF68AF"/>
    <w:rsid w:val="00B508E4"/>
    <w:rsid w:val="00B6421C"/>
    <w:rsid w:val="00B921DD"/>
    <w:rsid w:val="00BF595B"/>
    <w:rsid w:val="00CA6E97"/>
    <w:rsid w:val="00CD3D1A"/>
    <w:rsid w:val="00CF4D4B"/>
    <w:rsid w:val="00D12259"/>
    <w:rsid w:val="00D15D9E"/>
    <w:rsid w:val="00D3768F"/>
    <w:rsid w:val="00DA3F2D"/>
    <w:rsid w:val="00DC0CF7"/>
    <w:rsid w:val="00E83E07"/>
    <w:rsid w:val="00EE1F26"/>
    <w:rsid w:val="00F15B14"/>
    <w:rsid w:val="00F328C5"/>
    <w:rsid w:val="00F70A5A"/>
    <w:rsid w:val="00FB5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DD9A"/>
  <w15:chartTrackingRefBased/>
  <w15:docId w15:val="{0F8BAB96-F336-4EA5-8E8A-4AF08E70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9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3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68AF"/>
    <w:rPr>
      <w:color w:val="0563C1" w:themeColor="hyperlink"/>
      <w:u w:val="single"/>
    </w:rPr>
  </w:style>
  <w:style w:type="character" w:customStyle="1" w:styleId="UnresolvedMention1">
    <w:name w:val="Unresolved Mention1"/>
    <w:basedOn w:val="DefaultParagraphFont"/>
    <w:uiPriority w:val="99"/>
    <w:semiHidden/>
    <w:unhideWhenUsed/>
    <w:rsid w:val="00AF68AF"/>
    <w:rPr>
      <w:color w:val="605E5C"/>
      <w:shd w:val="clear" w:color="auto" w:fill="E1DFDD"/>
    </w:rPr>
  </w:style>
  <w:style w:type="paragraph" w:styleId="ListParagraph">
    <w:name w:val="List Paragraph"/>
    <w:basedOn w:val="Normal"/>
    <w:uiPriority w:val="34"/>
    <w:qFormat/>
    <w:rsid w:val="00F328C5"/>
    <w:pPr>
      <w:spacing w:after="160" w:line="259" w:lineRule="auto"/>
      <w:ind w:left="720"/>
      <w:contextualSpacing/>
    </w:pPr>
  </w:style>
  <w:style w:type="paragraph" w:styleId="FootnoteText">
    <w:name w:val="footnote text"/>
    <w:basedOn w:val="Normal"/>
    <w:link w:val="FootnoteTextChar"/>
    <w:uiPriority w:val="99"/>
    <w:semiHidden/>
    <w:unhideWhenUsed/>
    <w:rsid w:val="00D3768F"/>
    <w:rPr>
      <w:sz w:val="20"/>
      <w:szCs w:val="20"/>
    </w:rPr>
  </w:style>
  <w:style w:type="character" w:customStyle="1" w:styleId="FootnoteTextChar">
    <w:name w:val="Footnote Text Char"/>
    <w:basedOn w:val="DefaultParagraphFont"/>
    <w:link w:val="FootnoteText"/>
    <w:uiPriority w:val="99"/>
    <w:semiHidden/>
    <w:rsid w:val="00D3768F"/>
    <w:rPr>
      <w:sz w:val="20"/>
      <w:szCs w:val="20"/>
    </w:rPr>
  </w:style>
  <w:style w:type="character" w:styleId="FootnoteReference">
    <w:name w:val="footnote reference"/>
    <w:basedOn w:val="DefaultParagraphFont"/>
    <w:uiPriority w:val="99"/>
    <w:semiHidden/>
    <w:unhideWhenUsed/>
    <w:rsid w:val="00D376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tsac.edu/health/covidscreen.html" TargetMode="External"/><Relationship Id="rId18" Type="http://schemas.openxmlformats.org/officeDocument/2006/relationships/hyperlink" Target="http://www.publichealth.lacounty.gov/media/Coronavirus/vaccine/index.htm" TargetMode="Externa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s://curative.com/" TargetMode="External"/><Relationship Id="rId7" Type="http://schemas.openxmlformats.org/officeDocument/2006/relationships/settings" Target="settings.xml"/><Relationship Id="rId12" Type="http://schemas.openxmlformats.org/officeDocument/2006/relationships/hyperlink" Target="https://www.mtsac.edu/health/covidscreen.html/" TargetMode="External"/><Relationship Id="rId17" Type="http://schemas.openxmlformats.org/officeDocument/2006/relationships/image" Target="media/image3.png"/><Relationship Id="rId25" Type="http://schemas.openxmlformats.org/officeDocument/2006/relationships/hyperlink" Target="https://www.mtsac.edu/healthcenter/" TargetMode="External"/><Relationship Id="rId2" Type="http://schemas.openxmlformats.org/officeDocument/2006/relationships/customXml" Target="../customXml/item2.xml"/><Relationship Id="rId16" Type="http://schemas.openxmlformats.org/officeDocument/2006/relationships/hyperlink" Target="https://myturn.ca.gov/" TargetMode="External"/><Relationship Id="rId20" Type="http://schemas.openxmlformats.org/officeDocument/2006/relationships/hyperlink" Target="https://covid19.lacounty.gov/test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sac.edu/health/covidscreen.html/" TargetMode="External"/><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fairplex.com/aboutus/coronavirus-quarantine-center-informatio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hyperlink" Target="http://publichealth.lacounty.gov/acd/ncorona2019/covid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3B57D4DCF51E4DBD612CABFF5DA7DF" ma:contentTypeVersion="16" ma:contentTypeDescription="Create a new document." ma:contentTypeScope="" ma:versionID="7006804ac2e6f7463f94f602b9e31e9f">
  <xsd:schema xmlns:xsd="http://www.w3.org/2001/XMLSchema" xmlns:xs="http://www.w3.org/2001/XMLSchema" xmlns:p="http://schemas.microsoft.com/office/2006/metadata/properties" xmlns:ns1="http://schemas.microsoft.com/sharepoint/v3" xmlns:ns3="2c4a1f07-1a8d-4aa3-a448-d16216ae98d7" xmlns:ns4="75c1f62e-ec64-4ba7-a272-942296475bf0" targetNamespace="http://schemas.microsoft.com/office/2006/metadata/properties" ma:root="true" ma:fieldsID="e5019e41413ac32312e3b158951747ff" ns1:_="" ns3:_="" ns4:_="">
    <xsd:import namespace="http://schemas.microsoft.com/sharepoint/v3"/>
    <xsd:import namespace="2c4a1f07-1a8d-4aa3-a448-d16216ae98d7"/>
    <xsd:import namespace="75c1f62e-ec64-4ba7-a272-942296475bf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4a1f07-1a8d-4aa3-a448-d16216ae98d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c1f62e-ec64-4ba7-a272-942296475b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4B360-8118-448D-80A5-EC558208A9E6}">
  <ds:schemaRefs>
    <ds:schemaRef ds:uri="http://schemas.microsoft.com/sharepoint/v3/contenttype/forms"/>
  </ds:schemaRefs>
</ds:datastoreItem>
</file>

<file path=customXml/itemProps2.xml><?xml version="1.0" encoding="utf-8"?>
<ds:datastoreItem xmlns:ds="http://schemas.openxmlformats.org/officeDocument/2006/customXml" ds:itemID="{FF9ED01E-B1EB-43D6-8DC8-217A1FE3C77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C7E5783-0CBD-4DF7-80C9-00584351F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4a1f07-1a8d-4aa3-a448-d16216ae98d7"/>
    <ds:schemaRef ds:uri="75c1f62e-ec64-4ba7-a272-94229647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9A5184-73A1-45DC-9CAA-C4A92B0D8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Yamagata-Noji, Audrey</dc:creator>
  <cp:keywords/>
  <dc:description/>
  <cp:lastModifiedBy>Maestro, Patricia</cp:lastModifiedBy>
  <cp:revision>2</cp:revision>
  <dcterms:created xsi:type="dcterms:W3CDTF">2021-08-21T18:53:00Z</dcterms:created>
  <dcterms:modified xsi:type="dcterms:W3CDTF">2021-08-21T18:53:00Z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0x0101004D3B57D4DCF51E4DBD612CABFF5DA7DF</vt:lpwstr>
  </property>
</Properties>
</file>