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43CA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4FD84BE1" w:rsidR="003935FE" w:rsidRDefault="003F10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65C5E6A2" w:rsidR="003935FE" w:rsidRDefault="003F10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1312556960"/>
            <w14:checkbox>
              <w14:checked w14:val="0"/>
              <w14:checkedState w14:val="2612" w14:font="MS Gothic"/>
              <w14:uncheckedState w14:val="2610" w14:font="MS Gothic"/>
            </w14:checkbox>
          </w:sdtPr>
          <w:sdtEndPr/>
          <w:sdtContent>
            <w:tc>
              <w:tcPr>
                <w:tcW w:w="450" w:type="dxa"/>
                <w:vAlign w:val="center"/>
              </w:tcPr>
              <w:p w14:paraId="3ED2F9C6" w14:textId="028A2685" w:rsidR="003935FE" w:rsidRDefault="00A36C9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EC4E3C4" w14:textId="1D23635E" w:rsidR="003935FE" w:rsidRDefault="00A36C9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Director of Assessment</w:t>
            </w:r>
          </w:p>
        </w:tc>
      </w:tr>
      <w:tr w:rsidR="00E30C2D" w14:paraId="4E4DE00C" w14:textId="77777777" w:rsidTr="00A36C95">
        <w:sdt>
          <w:sdtPr>
            <w:rPr>
              <w:rFonts w:asciiTheme="minorHAnsi" w:hAnsiTheme="minorHAnsi" w:cs="Arial"/>
              <w:sz w:val="23"/>
              <w:szCs w:val="23"/>
            </w:rPr>
            <w:id w:val="-1752506490"/>
            <w14:checkbox>
              <w14:checked w14:val="0"/>
              <w14:checkedState w14:val="2612" w14:font="MS Gothic"/>
              <w14:uncheckedState w14:val="2610" w14:font="MS Gothic"/>
            </w14:checkbox>
          </w:sdtPr>
          <w:sdtEndPr/>
          <w:sdtContent>
            <w:tc>
              <w:tcPr>
                <w:tcW w:w="450" w:type="dxa"/>
                <w:vAlign w:val="center"/>
                <w:hideMark/>
              </w:tcPr>
              <w:p w14:paraId="3F2AE61E" w14:textId="0A0FE516" w:rsidR="00E30C2D" w:rsidRDefault="00F05509"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19179C84" w:rsidR="00E30C2D" w:rsidRDefault="003F10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77DAAF25" w:rsidR="00E30C2D" w:rsidRDefault="00126BB8"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09C29474" w:rsidR="00E30C2D" w:rsidRDefault="003F10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6623D6AF" w:rsidR="00E30C2D" w:rsidRDefault="00126BB8"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5258DA00"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2899471E"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30C2D"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6CE6943D" w:rsidR="00E30C2D" w:rsidRDefault="003F10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7272FF6A" w:rsidR="00E30C2D" w:rsidRDefault="00D00B7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50B0184D" w:rsidR="00E30C2D" w:rsidRDefault="003F10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28559F60" w:rsidR="00E30C2D" w:rsidRDefault="00126BB8"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954394351"/>
            <w14:checkbox>
              <w14:checked w14:val="0"/>
              <w14:checkedState w14:val="2612" w14:font="MS Gothic"/>
              <w14:uncheckedState w14:val="2610" w14:font="MS Gothic"/>
            </w14:checkbox>
          </w:sdtPr>
          <w:sdtEndPr/>
          <w:sdtContent>
            <w:tc>
              <w:tcPr>
                <w:tcW w:w="360" w:type="dxa"/>
                <w:vAlign w:val="center"/>
                <w:hideMark/>
              </w:tcPr>
              <w:p w14:paraId="2A91854A" w14:textId="7839C263" w:rsidR="00E30C2D" w:rsidRDefault="00F05509"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2B931627" w:rsidR="00E30C2D" w:rsidRDefault="00241B7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74EC9134"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46C23"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144C84A3" w:rsidR="00E46C23" w:rsidRPr="00F93FBC" w:rsidRDefault="003F10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65F36FDD" w:rsidR="00E46C23" w:rsidRDefault="00126BB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3891FD47" w:rsidR="00E46C23" w:rsidRDefault="003F10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02A30346" w:rsidR="00E46C23" w:rsidRDefault="00126BB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Tom Mauch</w:t>
            </w:r>
            <w:r w:rsidR="003F10AE">
              <w:rPr>
                <w:rFonts w:asciiTheme="minorHAnsi" w:hAnsiTheme="minorHAnsi" w:cs="Arial"/>
                <w:sz w:val="23"/>
                <w:szCs w:val="23"/>
              </w:rPr>
              <w:t>/Francisco Dorame</w:t>
            </w:r>
          </w:p>
        </w:tc>
        <w:sdt>
          <w:sdtPr>
            <w:rPr>
              <w:rFonts w:asciiTheme="minorHAnsi" w:hAnsiTheme="minorHAnsi" w:cs="Arial"/>
              <w:sz w:val="23"/>
              <w:szCs w:val="23"/>
            </w:rPr>
            <w:id w:val="-79912440"/>
            <w14:checkbox>
              <w14:checked w14:val="0"/>
              <w14:checkedState w14:val="2612" w14:font="MS Gothic"/>
              <w14:uncheckedState w14:val="2610" w14:font="MS Gothic"/>
            </w14:checkbox>
          </w:sdtPr>
          <w:sdtEndPr/>
          <w:sdtContent>
            <w:tc>
              <w:tcPr>
                <w:tcW w:w="360" w:type="dxa"/>
                <w:vAlign w:val="center"/>
                <w:hideMark/>
              </w:tcPr>
              <w:p w14:paraId="020F16BB" w14:textId="59FAFC3C" w:rsidR="00E46C23" w:rsidRDefault="00F0550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76BD6691" w:rsidR="00E46C23" w:rsidRDefault="00241B7E">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Ned Weidner</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1D71FDFD" w:rsidR="00E46C23" w:rsidRDefault="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506D67" w14:paraId="5F23D2FD" w14:textId="77777777" w:rsidTr="00A36C95">
        <w:trPr>
          <w:trHeight w:val="414"/>
        </w:trPr>
        <w:tc>
          <w:tcPr>
            <w:tcW w:w="3690" w:type="dxa"/>
            <w:gridSpan w:val="2"/>
            <w:vAlign w:val="center"/>
          </w:tcPr>
          <w:p w14:paraId="5C2ABECE" w14:textId="342D8588" w:rsidR="00506D67" w:rsidRPr="00357EB5" w:rsidRDefault="00506D67" w:rsidP="00506D67">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56784370" w:rsidR="00506D67" w:rsidRDefault="003F10AE"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1B5E27FC" w:rsidR="00506D67" w:rsidRPr="00525A8E"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525A8E">
              <w:rPr>
                <w:rFonts w:asciiTheme="minorHAnsi" w:hAnsiTheme="minorHAnsi" w:cs="Arial"/>
                <w:sz w:val="23"/>
                <w:szCs w:val="23"/>
              </w:rPr>
              <w:t xml:space="preserve">Mario </w:t>
            </w:r>
            <w:r>
              <w:rPr>
                <w:rFonts w:asciiTheme="minorHAnsi" w:hAnsiTheme="minorHAnsi" w:cs="Arial"/>
                <w:sz w:val="23"/>
                <w:szCs w:val="23"/>
              </w:rPr>
              <w:t xml:space="preserve">“Gabriel” </w:t>
            </w:r>
            <w:r w:rsidRPr="00525A8E">
              <w:rPr>
                <w:rFonts w:asciiTheme="minorHAnsi" w:hAnsiTheme="minorHAnsi" w:cs="Arial"/>
                <w:sz w:val="23"/>
                <w:szCs w:val="23"/>
              </w:rPr>
              <w:t>Alfaro</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2B793A35" w:rsidR="00506D67" w:rsidRDefault="003F10AE"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2DBA2FB4" w:rsidR="00506D67" w:rsidRDefault="004972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Shad</w:t>
            </w:r>
            <w:r w:rsidR="001465D3">
              <w:rPr>
                <w:rFonts w:asciiTheme="minorHAnsi" w:hAnsiTheme="minorHAnsi" w:cs="Arial"/>
                <w:sz w:val="23"/>
                <w:szCs w:val="23"/>
              </w:rPr>
              <w:t>i</w:t>
            </w:r>
            <w:r>
              <w:rPr>
                <w:rFonts w:asciiTheme="minorHAnsi" w:hAnsiTheme="minorHAnsi" w:cs="Arial"/>
                <w:sz w:val="23"/>
                <w:szCs w:val="23"/>
              </w:rPr>
              <w:t>ya</w:t>
            </w:r>
            <w:r w:rsidR="003F10AE">
              <w:rPr>
                <w:rFonts w:asciiTheme="minorHAnsi" w:hAnsiTheme="minorHAnsi" w:cs="Arial"/>
                <w:sz w:val="23"/>
                <w:szCs w:val="23"/>
              </w:rPr>
              <w:t>h</w:t>
            </w:r>
            <w:r>
              <w:rPr>
                <w:rFonts w:asciiTheme="minorHAnsi" w:hAnsiTheme="minorHAnsi" w:cs="Arial"/>
                <w:sz w:val="23"/>
                <w:szCs w:val="23"/>
              </w:rPr>
              <w:t xml:space="preserve"> Omar</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01FDC580" w:rsidR="00506D67"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76069978" w:rsidR="00506D67" w:rsidRDefault="003F10AE"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student rep</w:t>
            </w:r>
          </w:p>
        </w:tc>
      </w:tr>
    </w:tbl>
    <w:p w14:paraId="2AFB3773" w14:textId="77ABCCB2" w:rsidR="00ED1D91" w:rsidRPr="00944B48" w:rsidRDefault="006C1D5A" w:rsidP="008B78F8">
      <w:pPr>
        <w:outlineLvl w:val="0"/>
        <w:rPr>
          <w:rFonts w:ascii="Arial Narrow" w:hAnsi="Arial Narrow" w:cs="Arial"/>
          <w:b/>
          <w:sz w:val="22"/>
          <w:szCs w:val="22"/>
        </w:rPr>
      </w:pPr>
      <w:r>
        <w:rPr>
          <w:rFonts w:ascii="Arial Narrow" w:hAnsi="Arial Narrow" w:cs="Arial"/>
          <w:b/>
          <w:sz w:val="22"/>
          <w:szCs w:val="22"/>
        </w:rPr>
        <w:t>Guests</w:t>
      </w:r>
      <w:r w:rsidR="001B5026">
        <w:rPr>
          <w:rFonts w:ascii="Arial Narrow" w:hAnsi="Arial Narrow" w:cs="Arial"/>
          <w:b/>
          <w:sz w:val="22"/>
          <w:szCs w:val="22"/>
        </w:rPr>
        <w:t>:</w:t>
      </w:r>
      <w:r w:rsidR="005B6CFB">
        <w:rPr>
          <w:rFonts w:ascii="Arial Narrow" w:hAnsi="Arial Narrow" w:cs="Arial"/>
          <w:b/>
          <w:sz w:val="22"/>
          <w:szCs w:val="22"/>
        </w:rPr>
        <w:t xml:space="preserve"> Francisco Dorame</w:t>
      </w:r>
      <w:r w:rsidR="003360A1">
        <w:rPr>
          <w:rFonts w:ascii="Arial Narrow" w:hAnsi="Arial Narrow" w:cs="Arial"/>
          <w:b/>
          <w:sz w:val="22"/>
          <w:szCs w:val="22"/>
        </w:rPr>
        <w:t xml:space="preserve">, Julie </w:t>
      </w:r>
      <w:r w:rsidR="00FC4411">
        <w:rPr>
          <w:rFonts w:ascii="Arial Narrow" w:hAnsi="Arial Narrow" w:cs="Arial"/>
          <w:b/>
          <w:sz w:val="22"/>
          <w:szCs w:val="22"/>
        </w:rPr>
        <w:t>Marquez, Victor Rojas</w:t>
      </w:r>
      <w:r w:rsidR="003F10AE">
        <w:rPr>
          <w:rFonts w:ascii="Arial Narrow" w:hAnsi="Arial Narrow" w:cs="Arial"/>
          <w:b/>
          <w:sz w:val="22"/>
          <w:szCs w:val="22"/>
        </w:rPr>
        <w:t>; Enriqueta Leyva</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3510"/>
        <w:gridCol w:w="5940"/>
        <w:gridCol w:w="4335"/>
      </w:tblGrid>
      <w:tr w:rsidR="00D11DA1" w:rsidRPr="00122812" w14:paraId="713C3E4B" w14:textId="390B165B" w:rsidTr="003A7F34">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351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94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43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3A7F34">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3510" w:type="dxa"/>
          </w:tcPr>
          <w:p w14:paraId="485FED7F" w14:textId="05FAC78A" w:rsidR="00D11DA1" w:rsidRPr="00BA0DAD" w:rsidRDefault="004F1AA0" w:rsidP="00237644">
            <w:pPr>
              <w:rPr>
                <w:rFonts w:ascii="Arial Narrow" w:hAnsi="Arial Narrow" w:cs="Arial"/>
                <w:b/>
              </w:rPr>
            </w:pPr>
            <w:r w:rsidRPr="00BA0DAD">
              <w:rPr>
                <w:rFonts w:ascii="Arial Narrow" w:hAnsi="Arial Narrow" w:cs="Arial"/>
                <w:b/>
              </w:rPr>
              <w:t>Review Today’s Agenda</w:t>
            </w:r>
            <w:r w:rsidR="00E52873">
              <w:rPr>
                <w:rFonts w:ascii="Arial Narrow" w:hAnsi="Arial Narrow" w:cs="Arial"/>
                <w:b/>
              </w:rPr>
              <w:t xml:space="preserve"> and Minutes from September</w:t>
            </w:r>
            <w:r w:rsidR="004C609C">
              <w:rPr>
                <w:rFonts w:ascii="Arial Narrow" w:hAnsi="Arial Narrow" w:cs="Arial"/>
                <w:b/>
              </w:rPr>
              <w:t xml:space="preserve"> </w:t>
            </w:r>
            <w:r w:rsidR="00E52873">
              <w:rPr>
                <w:rFonts w:ascii="Arial Narrow" w:hAnsi="Arial Narrow" w:cs="Arial"/>
                <w:b/>
              </w:rPr>
              <w:t>17</w:t>
            </w:r>
            <w:r w:rsidR="007A4728" w:rsidRPr="00BA0DAD">
              <w:rPr>
                <w:rFonts w:ascii="Arial Narrow" w:hAnsi="Arial Narrow" w:cs="Arial"/>
                <w:b/>
              </w:rPr>
              <w:t>, 201</w:t>
            </w:r>
            <w:r w:rsidR="00857D14">
              <w:rPr>
                <w:rFonts w:ascii="Arial Narrow" w:hAnsi="Arial Narrow" w:cs="Arial"/>
                <w:b/>
              </w:rPr>
              <w:t>8</w:t>
            </w:r>
          </w:p>
        </w:tc>
        <w:tc>
          <w:tcPr>
            <w:tcW w:w="5940" w:type="dxa"/>
          </w:tcPr>
          <w:p w14:paraId="29EFD510" w14:textId="323C2E69" w:rsidR="00D11DA1" w:rsidRPr="00C0115A" w:rsidRDefault="00D11DA1" w:rsidP="002A208E">
            <w:pPr>
              <w:rPr>
                <w:rFonts w:ascii="Arial Narrow" w:hAnsi="Arial Narrow" w:cs="Arial"/>
              </w:rPr>
            </w:pPr>
          </w:p>
        </w:tc>
        <w:tc>
          <w:tcPr>
            <w:tcW w:w="4335" w:type="dxa"/>
          </w:tcPr>
          <w:p w14:paraId="1CEE601C" w14:textId="7C1D7081" w:rsidR="00D11DA1" w:rsidRPr="00C0115A" w:rsidRDefault="00D11DA1" w:rsidP="002A208E">
            <w:pPr>
              <w:tabs>
                <w:tab w:val="left" w:pos="4032"/>
              </w:tabs>
              <w:rPr>
                <w:rFonts w:ascii="Arial Narrow" w:hAnsi="Arial Narrow" w:cs="Arial"/>
              </w:rPr>
            </w:pPr>
          </w:p>
        </w:tc>
      </w:tr>
      <w:tr w:rsidR="007A4728" w:rsidRPr="00C0115A" w14:paraId="6E4EE3D5" w14:textId="77777777" w:rsidTr="003A7F34">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351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5940" w:type="dxa"/>
          </w:tcPr>
          <w:p w14:paraId="60A0F67E" w14:textId="59A86F14" w:rsidR="007A4728" w:rsidRPr="00D00E3E" w:rsidRDefault="003F10AE" w:rsidP="002A208E">
            <w:pPr>
              <w:tabs>
                <w:tab w:val="left" w:pos="2579"/>
              </w:tabs>
              <w:rPr>
                <w:rFonts w:ascii="Arial Narrow" w:hAnsi="Arial Narrow" w:cs="Arial"/>
              </w:rPr>
            </w:pPr>
            <w:r>
              <w:rPr>
                <w:rFonts w:ascii="Arial Narrow" w:hAnsi="Arial Narrow" w:cs="Arial"/>
              </w:rPr>
              <w:t xml:space="preserve">Correction to Shadyah’s name – was misspelled. </w:t>
            </w:r>
            <w:r w:rsidR="001465D3">
              <w:rPr>
                <w:rFonts w:ascii="Arial Narrow" w:hAnsi="Arial Narrow" w:cs="Arial"/>
              </w:rPr>
              <w:t>Correct spelling is Shadiyah</w:t>
            </w:r>
          </w:p>
        </w:tc>
        <w:tc>
          <w:tcPr>
            <w:tcW w:w="4335" w:type="dxa"/>
          </w:tcPr>
          <w:p w14:paraId="1A1D3A36" w14:textId="00FF9A67" w:rsidR="007A4728" w:rsidRPr="00D00E3E" w:rsidRDefault="00EF4FAF" w:rsidP="002A208E">
            <w:pPr>
              <w:tabs>
                <w:tab w:val="left" w:pos="2579"/>
                <w:tab w:val="left" w:pos="4032"/>
              </w:tabs>
              <w:rPr>
                <w:rFonts w:ascii="Arial Narrow" w:hAnsi="Arial Narrow" w:cs="Arial"/>
              </w:rPr>
            </w:pPr>
            <w:r>
              <w:rPr>
                <w:rFonts w:ascii="Arial Narrow" w:hAnsi="Arial Narrow" w:cs="Arial"/>
              </w:rPr>
              <w:t>Unanimous approval of minutes</w:t>
            </w:r>
          </w:p>
        </w:tc>
      </w:tr>
      <w:tr w:rsidR="007A4728" w:rsidRPr="00C0115A" w14:paraId="0D13950C" w14:textId="77777777" w:rsidTr="003A7F34">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3510" w:type="dxa"/>
          </w:tcPr>
          <w:p w14:paraId="0B904D0A" w14:textId="4D70AB29" w:rsidR="007A4728" w:rsidRDefault="00BA0DAD" w:rsidP="003A2D73">
            <w:pPr>
              <w:rPr>
                <w:rFonts w:ascii="Arial Narrow" w:hAnsi="Arial Narrow" w:cs="Arial"/>
              </w:rPr>
            </w:pPr>
            <w:r>
              <w:rPr>
                <w:rFonts w:ascii="Arial Narrow" w:hAnsi="Arial Narrow" w:cs="Arial"/>
              </w:rPr>
              <w:t xml:space="preserve">Basic Skills – </w:t>
            </w:r>
            <w:r w:rsidR="00E52873">
              <w:rPr>
                <w:rFonts w:ascii="Arial Narrow" w:hAnsi="Arial Narrow" w:cs="Arial"/>
                <w:i/>
              </w:rPr>
              <w:t>no</w:t>
            </w:r>
            <w:r w:rsidR="0026410E">
              <w:rPr>
                <w:rFonts w:ascii="Arial Narrow" w:hAnsi="Arial Narrow" w:cs="Arial"/>
                <w:i/>
              </w:rPr>
              <w:t xml:space="preserve"> minutes for approval</w:t>
            </w:r>
          </w:p>
        </w:tc>
        <w:tc>
          <w:tcPr>
            <w:tcW w:w="5940" w:type="dxa"/>
          </w:tcPr>
          <w:p w14:paraId="39E82A9C" w14:textId="2AB126A8" w:rsidR="007A4728" w:rsidRPr="00D00E3E" w:rsidRDefault="007A4728" w:rsidP="002A208E">
            <w:pPr>
              <w:tabs>
                <w:tab w:val="left" w:pos="2579"/>
              </w:tabs>
              <w:rPr>
                <w:rFonts w:ascii="Arial Narrow" w:hAnsi="Arial Narrow" w:cs="Arial"/>
              </w:rPr>
            </w:pPr>
          </w:p>
        </w:tc>
        <w:tc>
          <w:tcPr>
            <w:tcW w:w="4335" w:type="dxa"/>
          </w:tcPr>
          <w:p w14:paraId="1AB7826F" w14:textId="76632DEA"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3A7F34">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3510" w:type="dxa"/>
          </w:tcPr>
          <w:p w14:paraId="74FF89A2" w14:textId="01D35C71"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C245AA">
              <w:rPr>
                <w:rFonts w:ascii="Arial Narrow" w:hAnsi="Arial Narrow" w:cs="Arial"/>
                <w:i/>
              </w:rPr>
              <w:t>September 10 minutes for approval</w:t>
            </w:r>
          </w:p>
        </w:tc>
        <w:tc>
          <w:tcPr>
            <w:tcW w:w="5940" w:type="dxa"/>
          </w:tcPr>
          <w:p w14:paraId="0A4FFE0C" w14:textId="1ADD044B" w:rsidR="007A4728" w:rsidRPr="00D00E3E" w:rsidRDefault="00EF4FAF" w:rsidP="002A208E">
            <w:pPr>
              <w:tabs>
                <w:tab w:val="left" w:pos="2579"/>
              </w:tabs>
              <w:rPr>
                <w:rFonts w:ascii="Arial Narrow" w:hAnsi="Arial Narrow" w:cs="Arial"/>
              </w:rPr>
            </w:pPr>
            <w:r>
              <w:rPr>
                <w:rFonts w:ascii="Arial Narrow" w:hAnsi="Arial Narrow" w:cs="Arial"/>
              </w:rPr>
              <w:t>Item 3.0 “Purpose and Function Statement and Committee Goals” states that the committee needs to complete this review and submit it to the Academic Senate by October 1.  Eric reported that he, Eloise and Michelle completed an “Outcomes/Accomplishments” report and submitted this to Dr. Scroggins.</w:t>
            </w:r>
          </w:p>
        </w:tc>
        <w:tc>
          <w:tcPr>
            <w:tcW w:w="4335" w:type="dxa"/>
          </w:tcPr>
          <w:p w14:paraId="39D1BEF1" w14:textId="249902AA" w:rsidR="007A4728" w:rsidRPr="00D00E3E" w:rsidRDefault="00EF4FAF" w:rsidP="002A208E">
            <w:pPr>
              <w:tabs>
                <w:tab w:val="left" w:pos="2579"/>
                <w:tab w:val="left" w:pos="4032"/>
              </w:tabs>
              <w:rPr>
                <w:rFonts w:ascii="Arial Narrow" w:hAnsi="Arial Narrow" w:cs="Arial"/>
              </w:rPr>
            </w:pPr>
            <w:r>
              <w:rPr>
                <w:rFonts w:ascii="Arial Narrow" w:hAnsi="Arial Narrow" w:cs="Arial"/>
              </w:rPr>
              <w:t>Audrey will contact Eric Lara regarding the committee’s purpose and function statement.  Any changes need to be first sent to SP&amp;S Council prior to being forwarded to the Academic Senate.  SP&amp;S requests that the report sent to Dr. Scroggins also be shared with SP&amp;S.  Minutes accepted.</w:t>
            </w:r>
          </w:p>
        </w:tc>
      </w:tr>
      <w:tr w:rsidR="007A4728" w:rsidRPr="00C0115A" w14:paraId="1556A143" w14:textId="77777777" w:rsidTr="003A7F34">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3510" w:type="dxa"/>
          </w:tcPr>
          <w:p w14:paraId="7CD87D32" w14:textId="762D5DF7" w:rsidR="00C9344F" w:rsidRDefault="00BA0DAD" w:rsidP="00A91726">
            <w:pPr>
              <w:rPr>
                <w:rFonts w:ascii="Arial Narrow" w:hAnsi="Arial Narrow" w:cs="Arial"/>
              </w:rPr>
            </w:pPr>
            <w:r>
              <w:rPr>
                <w:rFonts w:ascii="Arial Narrow" w:hAnsi="Arial Narrow" w:cs="Arial"/>
              </w:rPr>
              <w:t xml:space="preserve">SSSPAC </w:t>
            </w:r>
            <w:r w:rsidR="0084508E">
              <w:rPr>
                <w:rFonts w:ascii="Arial Narrow" w:hAnsi="Arial Narrow" w:cs="Arial"/>
              </w:rPr>
              <w:t xml:space="preserve">– </w:t>
            </w:r>
            <w:r w:rsidR="00C9344F" w:rsidRPr="00C9344F">
              <w:rPr>
                <w:rFonts w:ascii="Arial Narrow" w:hAnsi="Arial Narrow" w:cs="Arial"/>
                <w:i/>
              </w:rPr>
              <w:t>minutes for approval:</w:t>
            </w:r>
          </w:p>
          <w:p w14:paraId="64D7EAB8" w14:textId="77777777" w:rsidR="00C9344F" w:rsidRDefault="00C9344F" w:rsidP="00C9344F">
            <w:pPr>
              <w:rPr>
                <w:rFonts w:ascii="Arial Narrow" w:hAnsi="Arial Narrow" w:cs="Arial"/>
                <w:i/>
              </w:rPr>
            </w:pPr>
            <w:r w:rsidRPr="00C9344F">
              <w:rPr>
                <w:rFonts w:ascii="Arial Narrow" w:hAnsi="Arial Narrow" w:cs="Arial"/>
                <w:i/>
              </w:rPr>
              <w:t>September 13, 2017, September 27, 2017</w:t>
            </w:r>
          </w:p>
          <w:p w14:paraId="2A1ACB14" w14:textId="77777777" w:rsidR="00C9344F" w:rsidRDefault="00C9344F" w:rsidP="00C9344F">
            <w:pPr>
              <w:rPr>
                <w:rFonts w:ascii="Arial Narrow" w:hAnsi="Arial Narrow" w:cs="Arial"/>
                <w:i/>
              </w:rPr>
            </w:pPr>
            <w:r>
              <w:rPr>
                <w:rFonts w:ascii="Arial Narrow" w:hAnsi="Arial Narrow" w:cs="Arial"/>
                <w:i/>
              </w:rPr>
              <w:lastRenderedPageBreak/>
              <w:t>October 11, 2017,  October 25, 2017</w:t>
            </w:r>
          </w:p>
          <w:p w14:paraId="60B5EF4F" w14:textId="52249462" w:rsidR="00C9344F" w:rsidRPr="00C9344F" w:rsidRDefault="00C9344F" w:rsidP="00C9344F">
            <w:pPr>
              <w:rPr>
                <w:rFonts w:ascii="Arial Narrow" w:hAnsi="Arial Narrow" w:cs="Arial"/>
              </w:rPr>
            </w:pPr>
            <w:r>
              <w:rPr>
                <w:rFonts w:ascii="Arial Narrow" w:hAnsi="Arial Narrow" w:cs="Arial"/>
                <w:i/>
              </w:rPr>
              <w:t>February 28, 2018, March 7, 2018, March 14, 2018</w:t>
            </w:r>
          </w:p>
        </w:tc>
        <w:tc>
          <w:tcPr>
            <w:tcW w:w="5940" w:type="dxa"/>
          </w:tcPr>
          <w:p w14:paraId="3EAA89AF" w14:textId="23397EB5" w:rsidR="007A4728" w:rsidRPr="00D00E3E" w:rsidRDefault="00EF4FAF" w:rsidP="002A208E">
            <w:pPr>
              <w:tabs>
                <w:tab w:val="left" w:pos="2579"/>
              </w:tabs>
              <w:rPr>
                <w:rFonts w:ascii="Arial Narrow" w:hAnsi="Arial Narrow" w:cs="Arial"/>
              </w:rPr>
            </w:pPr>
            <w:r>
              <w:rPr>
                <w:rFonts w:ascii="Arial Narrow" w:hAnsi="Arial Narrow" w:cs="Arial"/>
              </w:rPr>
              <w:lastRenderedPageBreak/>
              <w:t xml:space="preserve">Minutes submitted were over a year old.  Information critical to our work is included in the minutes and should have been submitted in a more timely manner.  There was no administrative </w:t>
            </w:r>
            <w:r>
              <w:rPr>
                <w:rFonts w:ascii="Arial Narrow" w:hAnsi="Arial Narrow" w:cs="Arial"/>
              </w:rPr>
              <w:lastRenderedPageBreak/>
              <w:t>assistant present to take the committee’s minutes.   Evelyn Hill-Enriquez will continue as the co-chair.  David Beydler will serve as the second co-chair.</w:t>
            </w:r>
          </w:p>
        </w:tc>
        <w:tc>
          <w:tcPr>
            <w:tcW w:w="4335" w:type="dxa"/>
          </w:tcPr>
          <w:p w14:paraId="2F70CC34" w14:textId="40E590EC" w:rsidR="007A4728" w:rsidRPr="00D00E3E" w:rsidRDefault="001D13A1" w:rsidP="002A208E">
            <w:pPr>
              <w:tabs>
                <w:tab w:val="left" w:pos="2579"/>
                <w:tab w:val="left" w:pos="4032"/>
              </w:tabs>
              <w:rPr>
                <w:rFonts w:ascii="Arial Narrow" w:hAnsi="Arial Narrow" w:cs="Arial"/>
              </w:rPr>
            </w:pPr>
            <w:r>
              <w:rPr>
                <w:rFonts w:ascii="Arial Narrow" w:hAnsi="Arial Narrow" w:cs="Arial"/>
              </w:rPr>
              <w:lastRenderedPageBreak/>
              <w:t xml:space="preserve">The Council requests that the Committee’s minutes be re-formatted (some of the minutes did not use the table format—March 7 and </w:t>
            </w:r>
            <w:r>
              <w:rPr>
                <w:rFonts w:ascii="Arial Narrow" w:hAnsi="Arial Narrow" w:cs="Arial"/>
              </w:rPr>
              <w:lastRenderedPageBreak/>
              <w:t>March 14).  Suggestion is that the minutes be labeled “AQ Discussion” if that is more appropriate.  Tom will serve as liaison to the committee to request that this change be made within the next few weeks.  Minutes presented were accepted.</w:t>
            </w:r>
          </w:p>
        </w:tc>
      </w:tr>
      <w:tr w:rsidR="00B7612D" w:rsidRPr="00C0115A" w14:paraId="68C499EC" w14:textId="77777777" w:rsidTr="003A7F34">
        <w:trPr>
          <w:trHeight w:val="325"/>
        </w:trPr>
        <w:tc>
          <w:tcPr>
            <w:tcW w:w="615" w:type="dxa"/>
          </w:tcPr>
          <w:p w14:paraId="526702BC" w14:textId="036E6992" w:rsidR="00B7612D" w:rsidRDefault="00F366B3" w:rsidP="00944B48">
            <w:pPr>
              <w:jc w:val="center"/>
              <w:rPr>
                <w:rFonts w:ascii="Arial Narrow" w:hAnsi="Arial Narrow" w:cs="Arial"/>
              </w:rPr>
            </w:pPr>
            <w:r>
              <w:rPr>
                <w:rFonts w:ascii="Arial Narrow" w:hAnsi="Arial Narrow" w:cs="Arial"/>
              </w:rPr>
              <w:lastRenderedPageBreak/>
              <w:t>3</w:t>
            </w:r>
            <w:r w:rsidR="00944B48">
              <w:rPr>
                <w:rFonts w:ascii="Arial Narrow" w:hAnsi="Arial Narrow" w:cs="Arial"/>
              </w:rPr>
              <w:t>.0</w:t>
            </w:r>
          </w:p>
        </w:tc>
        <w:tc>
          <w:tcPr>
            <w:tcW w:w="3510" w:type="dxa"/>
          </w:tcPr>
          <w:p w14:paraId="32E5F590" w14:textId="77777777" w:rsidR="00944B48" w:rsidRDefault="00944B48" w:rsidP="00944B48">
            <w:pPr>
              <w:rPr>
                <w:rFonts w:ascii="Arial Narrow" w:hAnsi="Arial Narrow" w:cs="Arial"/>
              </w:rPr>
            </w:pPr>
            <w:r>
              <w:rPr>
                <w:rFonts w:ascii="Arial Narrow" w:hAnsi="Arial Narrow" w:cs="Arial"/>
              </w:rPr>
              <w:t>AP 5110 (Counseling)</w:t>
            </w:r>
          </w:p>
          <w:p w14:paraId="54E0B665" w14:textId="3B0A6B8E" w:rsidR="00B7612D" w:rsidRDefault="00944B48" w:rsidP="00944B48">
            <w:pPr>
              <w:rPr>
                <w:rFonts w:ascii="Arial Narrow" w:hAnsi="Arial Narrow" w:cs="Arial"/>
              </w:rPr>
            </w:pPr>
            <w:r>
              <w:rPr>
                <w:rFonts w:ascii="Arial Narrow" w:hAnsi="Arial Narrow" w:cs="Arial"/>
                <w:i/>
              </w:rPr>
              <w:t>Needs statutory reference re: 12 year olds</w:t>
            </w:r>
          </w:p>
        </w:tc>
        <w:tc>
          <w:tcPr>
            <w:tcW w:w="5940" w:type="dxa"/>
          </w:tcPr>
          <w:p w14:paraId="4BC22133" w14:textId="4374A7DF" w:rsidR="00B7612D" w:rsidRDefault="001D13A1" w:rsidP="001D13A1">
            <w:pPr>
              <w:rPr>
                <w:rFonts w:ascii="Arial Narrow" w:hAnsi="Arial Narrow" w:cs="Arial"/>
              </w:rPr>
            </w:pPr>
            <w:r>
              <w:rPr>
                <w:rFonts w:ascii="Arial Narrow" w:hAnsi="Arial Narrow" w:cs="Arial"/>
              </w:rPr>
              <w:t xml:space="preserve">BP was approved last meeting.  AP change was only to add the reference.  With the change to BP 5110 at the last SP&amp;S Council meeting to add “and are available for all students,” discussion ensued about deleting the second paragraph:  “Counseling shall be provided for all first-time students enrolled for more than six units, students enrolled provisionally, and students on academic or progress probation.” </w:t>
            </w:r>
          </w:p>
        </w:tc>
        <w:tc>
          <w:tcPr>
            <w:tcW w:w="4335" w:type="dxa"/>
          </w:tcPr>
          <w:p w14:paraId="63999BC7" w14:textId="77777777" w:rsidR="00B7612D" w:rsidRDefault="001D13A1" w:rsidP="002A208E">
            <w:pPr>
              <w:tabs>
                <w:tab w:val="left" w:pos="2579"/>
                <w:tab w:val="left" w:pos="4032"/>
              </w:tabs>
              <w:rPr>
                <w:rFonts w:ascii="Arial Narrow" w:hAnsi="Arial Narrow" w:cs="Arial"/>
              </w:rPr>
            </w:pPr>
            <w:r>
              <w:rPr>
                <w:rFonts w:ascii="Arial Narrow" w:hAnsi="Arial Narrow" w:cs="Arial"/>
              </w:rPr>
              <w:t>BP 5110 and AP 5110 will move forward to the Academic Senate and then forwarded to AMAC.  The second paragraph is BP 5110 will be stricken.</w:t>
            </w:r>
          </w:p>
          <w:p w14:paraId="1190FD18" w14:textId="77777777" w:rsidR="00A4189C" w:rsidRDefault="00A4189C" w:rsidP="002A208E">
            <w:pPr>
              <w:tabs>
                <w:tab w:val="left" w:pos="2579"/>
                <w:tab w:val="left" w:pos="4032"/>
              </w:tabs>
              <w:rPr>
                <w:rFonts w:ascii="Arial Narrow" w:hAnsi="Arial Narrow" w:cs="Arial"/>
              </w:rPr>
            </w:pPr>
          </w:p>
          <w:p w14:paraId="71807991" w14:textId="54D4C85B" w:rsidR="00A4189C" w:rsidRDefault="00A4189C" w:rsidP="002A208E">
            <w:pPr>
              <w:tabs>
                <w:tab w:val="left" w:pos="2579"/>
                <w:tab w:val="left" w:pos="4032"/>
              </w:tabs>
              <w:rPr>
                <w:rFonts w:ascii="Arial Narrow" w:hAnsi="Arial Narrow" w:cs="Arial"/>
              </w:rPr>
            </w:pPr>
            <w:r>
              <w:rPr>
                <w:rFonts w:ascii="Arial Narrow" w:hAnsi="Arial Narrow" w:cs="Arial"/>
              </w:rPr>
              <w:t>Accreditation Standard IIC</w:t>
            </w:r>
          </w:p>
        </w:tc>
      </w:tr>
      <w:tr w:rsidR="00F67251" w:rsidRPr="00C0115A" w14:paraId="13C3D722" w14:textId="77777777" w:rsidTr="003A7F34">
        <w:trPr>
          <w:trHeight w:val="325"/>
        </w:trPr>
        <w:tc>
          <w:tcPr>
            <w:tcW w:w="615" w:type="dxa"/>
          </w:tcPr>
          <w:p w14:paraId="10325713" w14:textId="620F868D" w:rsidR="00F67251" w:rsidRDefault="00F366B3" w:rsidP="00DC11D5">
            <w:pPr>
              <w:jc w:val="center"/>
              <w:rPr>
                <w:rFonts w:ascii="Arial Narrow" w:hAnsi="Arial Narrow" w:cs="Arial"/>
              </w:rPr>
            </w:pPr>
            <w:r>
              <w:rPr>
                <w:rFonts w:ascii="Arial Narrow" w:hAnsi="Arial Narrow" w:cs="Arial"/>
              </w:rPr>
              <w:t>4</w:t>
            </w:r>
            <w:r w:rsidR="00F67251">
              <w:rPr>
                <w:rFonts w:ascii="Arial Narrow" w:hAnsi="Arial Narrow" w:cs="Arial"/>
              </w:rPr>
              <w:t>.0</w:t>
            </w:r>
          </w:p>
        </w:tc>
        <w:tc>
          <w:tcPr>
            <w:tcW w:w="3510" w:type="dxa"/>
          </w:tcPr>
          <w:p w14:paraId="7643389C" w14:textId="2F85D043" w:rsidR="00C164D3" w:rsidRPr="00944B48" w:rsidRDefault="00944B48" w:rsidP="00A91726">
            <w:pPr>
              <w:rPr>
                <w:rFonts w:ascii="Arial Narrow" w:hAnsi="Arial Narrow" w:cs="Arial"/>
              </w:rPr>
            </w:pPr>
            <w:r>
              <w:rPr>
                <w:rFonts w:ascii="Arial Narrow" w:hAnsi="Arial Narrow" w:cs="Arial"/>
              </w:rPr>
              <w:t>AQ Status Report</w:t>
            </w:r>
          </w:p>
        </w:tc>
        <w:tc>
          <w:tcPr>
            <w:tcW w:w="5940" w:type="dxa"/>
          </w:tcPr>
          <w:p w14:paraId="7B3821F0" w14:textId="77777777" w:rsidR="00F67251" w:rsidRDefault="00581238" w:rsidP="003723E2">
            <w:pPr>
              <w:rPr>
                <w:rFonts w:ascii="Arial Narrow" w:hAnsi="Arial Narrow" w:cs="Arial"/>
              </w:rPr>
            </w:pPr>
            <w:r>
              <w:rPr>
                <w:rFonts w:ascii="Arial Narrow" w:hAnsi="Arial Narrow" w:cs="Arial"/>
              </w:rPr>
              <w:t xml:space="preserve">The Council reviewed the September 24 report from Research about AQ placements.  It was shared that a recommendation from the math department to come into alignment with AB 705 will be coming forward.  AB 705 states that students must be placed into transfer level English and math, unless it can be shown through research that students would not be successful if they are placed at that level.  </w:t>
            </w:r>
            <w:r w:rsidR="003A7F34">
              <w:rPr>
                <w:rFonts w:ascii="Arial Narrow" w:hAnsi="Arial Narrow" w:cs="Arial"/>
              </w:rPr>
              <w:t>Critical research needs to be conducted to determine how students interpreted and acted upon their AQ recommendations –whether they enrolled or not – and how they performed.</w:t>
            </w:r>
          </w:p>
          <w:p w14:paraId="0D1B87CE" w14:textId="77777777" w:rsidR="003A7F34" w:rsidRDefault="003A7F34" w:rsidP="003723E2">
            <w:pPr>
              <w:rPr>
                <w:rFonts w:ascii="Arial Narrow" w:hAnsi="Arial Narrow" w:cs="Arial"/>
              </w:rPr>
            </w:pPr>
          </w:p>
          <w:p w14:paraId="7201107F" w14:textId="77777777" w:rsidR="00B50A67" w:rsidRDefault="003A7F34" w:rsidP="003723E2">
            <w:pPr>
              <w:rPr>
                <w:rFonts w:ascii="Arial Narrow" w:hAnsi="Arial Narrow" w:cs="Arial"/>
              </w:rPr>
            </w:pPr>
            <w:r>
              <w:rPr>
                <w:rFonts w:ascii="Arial Narrow" w:hAnsi="Arial Narrow" w:cs="Arial"/>
              </w:rPr>
              <w:t xml:space="preserve">The Council also reviewed the Fall 2017 and Fall 2018 enrollment comparison report prepared by Research.  Many sections were </w:t>
            </w:r>
            <w:r>
              <w:rPr>
                <w:rFonts w:ascii="Arial Narrow" w:hAnsi="Arial Narrow" w:cs="Arial"/>
              </w:rPr>
              <w:lastRenderedPageBreak/>
              <w:t xml:space="preserve">impacted – such as 74 English 68 sections in Fall 2017 and only 4 sections in Fall 2018.  </w:t>
            </w:r>
            <w:r w:rsidR="00B50A67">
              <w:rPr>
                <w:rFonts w:ascii="Arial Narrow" w:hAnsi="Arial Narrow" w:cs="Arial"/>
              </w:rPr>
              <w:t>Conversely, there were 8 sections of English 66 offered in Fall 2017 and 46 sections of English 80 offered in Fall 2018.  English 80 was in high demand for Fall 2018.  There weren’t as many changes in math courses offered this past Fall 2018, but going forward for 2019-2020, many lower level sections are slated not to be offered at the same level.</w:t>
            </w:r>
          </w:p>
          <w:p w14:paraId="719DFE6B" w14:textId="77777777" w:rsidR="00B50A67" w:rsidRDefault="00B50A67" w:rsidP="003723E2">
            <w:pPr>
              <w:rPr>
                <w:rFonts w:ascii="Arial Narrow" w:hAnsi="Arial Narrow" w:cs="Arial"/>
              </w:rPr>
            </w:pPr>
          </w:p>
          <w:p w14:paraId="0D8714C2" w14:textId="77777777" w:rsidR="00B50A67" w:rsidRDefault="00B50A67" w:rsidP="003723E2">
            <w:pPr>
              <w:rPr>
                <w:rFonts w:ascii="Arial Narrow" w:hAnsi="Arial Narrow" w:cs="Arial"/>
              </w:rPr>
            </w:pPr>
            <w:r>
              <w:rPr>
                <w:rFonts w:ascii="Arial Narrow" w:hAnsi="Arial Narrow" w:cs="Arial"/>
              </w:rPr>
              <w:t xml:space="preserve">The Council also reviewed the AQ survey conducted with the Summer Bridge students this past Summer 2018.  </w:t>
            </w:r>
          </w:p>
          <w:p w14:paraId="72601C72" w14:textId="77777777" w:rsidR="00B50A67" w:rsidRDefault="00B50A67" w:rsidP="003723E2">
            <w:pPr>
              <w:rPr>
                <w:rFonts w:ascii="Arial Narrow" w:hAnsi="Arial Narrow" w:cs="Arial"/>
              </w:rPr>
            </w:pPr>
          </w:p>
          <w:p w14:paraId="0BDFA82B" w14:textId="3D75EC8B" w:rsidR="00B50A67" w:rsidRDefault="00B50A67" w:rsidP="003723E2">
            <w:pPr>
              <w:rPr>
                <w:rFonts w:ascii="Arial Narrow" w:hAnsi="Arial Narrow" w:cs="Arial"/>
              </w:rPr>
            </w:pPr>
            <w:r>
              <w:rPr>
                <w:rFonts w:ascii="Arial Narrow" w:hAnsi="Arial Narrow" w:cs="Arial"/>
              </w:rPr>
              <w:t>What is more discouraging to students?  To be placed at low levels, or confusion about placement or concerns related to not being able to succeed at a higher level placement.</w:t>
            </w:r>
          </w:p>
        </w:tc>
        <w:tc>
          <w:tcPr>
            <w:tcW w:w="4335" w:type="dxa"/>
          </w:tcPr>
          <w:p w14:paraId="4D465BCA" w14:textId="77777777" w:rsidR="00F67251" w:rsidRDefault="003A7F34" w:rsidP="002A208E">
            <w:pPr>
              <w:tabs>
                <w:tab w:val="left" w:pos="2579"/>
                <w:tab w:val="left" w:pos="4032"/>
              </w:tabs>
              <w:rPr>
                <w:rFonts w:ascii="Arial Narrow" w:hAnsi="Arial Narrow" w:cs="Arial"/>
              </w:rPr>
            </w:pPr>
            <w:r>
              <w:rPr>
                <w:rFonts w:ascii="Arial Narrow" w:hAnsi="Arial Narrow" w:cs="Arial"/>
              </w:rPr>
              <w:lastRenderedPageBreak/>
              <w:t>Continued discussions and presentations on Multiple Measu</w:t>
            </w:r>
            <w:r w:rsidR="00B50A67">
              <w:rPr>
                <w:rFonts w:ascii="Arial Narrow" w:hAnsi="Arial Narrow" w:cs="Arial"/>
              </w:rPr>
              <w:t>res will be reviewed at future</w:t>
            </w:r>
            <w:r>
              <w:rPr>
                <w:rFonts w:ascii="Arial Narrow" w:hAnsi="Arial Narrow" w:cs="Arial"/>
              </w:rPr>
              <w:t xml:space="preserve"> meetings.</w:t>
            </w:r>
          </w:p>
          <w:p w14:paraId="640803E4" w14:textId="77777777" w:rsidR="00B50A67" w:rsidRDefault="00B50A67" w:rsidP="002A208E">
            <w:pPr>
              <w:tabs>
                <w:tab w:val="left" w:pos="2579"/>
                <w:tab w:val="left" w:pos="4032"/>
              </w:tabs>
              <w:rPr>
                <w:rFonts w:ascii="Arial Narrow" w:hAnsi="Arial Narrow" w:cs="Arial"/>
              </w:rPr>
            </w:pPr>
          </w:p>
          <w:p w14:paraId="4C68434E" w14:textId="77777777" w:rsidR="00B50A67" w:rsidRDefault="00B50A67" w:rsidP="002A208E">
            <w:pPr>
              <w:tabs>
                <w:tab w:val="left" w:pos="2579"/>
                <w:tab w:val="left" w:pos="4032"/>
              </w:tabs>
              <w:rPr>
                <w:rFonts w:ascii="Arial Narrow" w:hAnsi="Arial Narrow" w:cs="Arial"/>
              </w:rPr>
            </w:pPr>
            <w:r>
              <w:rPr>
                <w:rFonts w:ascii="Arial Narrow" w:hAnsi="Arial Narrow" w:cs="Arial"/>
              </w:rPr>
              <w:t>Concerns that need to be addressed:  the impact of AQ results/placement recommendations on students; a true implementation of multiple measures by offering placement based on more than the AQ; enrollment and success patterns of students; impact on equity.</w:t>
            </w:r>
          </w:p>
          <w:p w14:paraId="0C040192" w14:textId="77777777" w:rsidR="00A4189C" w:rsidRDefault="00A4189C" w:rsidP="002A208E">
            <w:pPr>
              <w:tabs>
                <w:tab w:val="left" w:pos="2579"/>
                <w:tab w:val="left" w:pos="4032"/>
              </w:tabs>
              <w:rPr>
                <w:rFonts w:ascii="Arial Narrow" w:hAnsi="Arial Narrow" w:cs="Arial"/>
              </w:rPr>
            </w:pPr>
          </w:p>
          <w:p w14:paraId="1E4337E4" w14:textId="345BF7A6" w:rsidR="00A4189C" w:rsidRDefault="00A4189C" w:rsidP="002A208E">
            <w:pPr>
              <w:tabs>
                <w:tab w:val="left" w:pos="2579"/>
                <w:tab w:val="left" w:pos="4032"/>
              </w:tabs>
              <w:rPr>
                <w:rFonts w:ascii="Arial Narrow" w:hAnsi="Arial Narrow" w:cs="Arial"/>
              </w:rPr>
            </w:pPr>
            <w:r>
              <w:rPr>
                <w:rFonts w:ascii="Arial Narrow" w:hAnsi="Arial Narrow" w:cs="Arial"/>
              </w:rPr>
              <w:t>Accreditation Standard IIC</w:t>
            </w:r>
          </w:p>
        </w:tc>
      </w:tr>
      <w:tr w:rsidR="008E2682" w:rsidRPr="00C0115A" w14:paraId="61D064C2" w14:textId="77777777" w:rsidTr="003A7F34">
        <w:trPr>
          <w:trHeight w:val="325"/>
        </w:trPr>
        <w:tc>
          <w:tcPr>
            <w:tcW w:w="615" w:type="dxa"/>
          </w:tcPr>
          <w:p w14:paraId="052B1A0C" w14:textId="5323868F" w:rsidR="008E2682" w:rsidRDefault="00F366B3" w:rsidP="00DC11D5">
            <w:pPr>
              <w:jc w:val="center"/>
              <w:rPr>
                <w:rFonts w:ascii="Arial Narrow" w:hAnsi="Arial Narrow" w:cs="Arial"/>
              </w:rPr>
            </w:pPr>
            <w:r>
              <w:rPr>
                <w:rFonts w:ascii="Arial Narrow" w:hAnsi="Arial Narrow" w:cs="Arial"/>
              </w:rPr>
              <w:t>5</w:t>
            </w:r>
            <w:r w:rsidR="008E2682">
              <w:rPr>
                <w:rFonts w:ascii="Arial Narrow" w:hAnsi="Arial Narrow" w:cs="Arial"/>
              </w:rPr>
              <w:t>.0</w:t>
            </w:r>
          </w:p>
        </w:tc>
        <w:tc>
          <w:tcPr>
            <w:tcW w:w="3510" w:type="dxa"/>
          </w:tcPr>
          <w:p w14:paraId="6192EBEA" w14:textId="1B0755D3" w:rsidR="00752F8C" w:rsidRPr="00944B48" w:rsidRDefault="00944B48" w:rsidP="00A91726">
            <w:pPr>
              <w:rPr>
                <w:rFonts w:ascii="Arial Narrow" w:hAnsi="Arial Narrow" w:cs="Arial"/>
              </w:rPr>
            </w:pPr>
            <w:r w:rsidRPr="00944B48">
              <w:rPr>
                <w:rFonts w:ascii="Arial Narrow" w:hAnsi="Arial Narrow" w:cs="Arial"/>
              </w:rPr>
              <w:t>AB 19 Promise Program</w:t>
            </w:r>
            <w:r w:rsidR="009D0289">
              <w:rPr>
                <w:rFonts w:ascii="Arial Narrow" w:hAnsi="Arial Narrow" w:cs="Arial"/>
              </w:rPr>
              <w:t xml:space="preserve"> (discussion at 3:00pm)</w:t>
            </w:r>
          </w:p>
        </w:tc>
        <w:tc>
          <w:tcPr>
            <w:tcW w:w="5940" w:type="dxa"/>
          </w:tcPr>
          <w:p w14:paraId="62A886AA" w14:textId="45857E19" w:rsidR="008E2682" w:rsidRDefault="00EB1795" w:rsidP="003723E2">
            <w:pPr>
              <w:rPr>
                <w:rFonts w:ascii="Arial Narrow" w:hAnsi="Arial Narrow" w:cs="Arial"/>
              </w:rPr>
            </w:pPr>
            <w:r>
              <w:rPr>
                <w:rFonts w:ascii="Arial Narrow" w:hAnsi="Arial Narrow" w:cs="Arial"/>
              </w:rPr>
              <w:t>Discussion about ways to address the goals of the Promis</w:t>
            </w:r>
            <w:r w:rsidR="00092764">
              <w:rPr>
                <w:rFonts w:ascii="Arial Narrow" w:hAnsi="Arial Narrow" w:cs="Arial"/>
              </w:rPr>
              <w:t>e Program and to allocate funds.  Some of the major areas discussed were:</w:t>
            </w:r>
          </w:p>
          <w:p w14:paraId="138FF7BF" w14:textId="5A28F920" w:rsidR="00631DB3" w:rsidRDefault="00631DB3" w:rsidP="00631DB3">
            <w:pPr>
              <w:pStyle w:val="ListParagraph"/>
              <w:numPr>
                <w:ilvl w:val="0"/>
                <w:numId w:val="20"/>
              </w:numPr>
              <w:rPr>
                <w:rFonts w:ascii="Arial Narrow" w:hAnsi="Arial Narrow" w:cs="Arial"/>
              </w:rPr>
            </w:pPr>
            <w:r>
              <w:rPr>
                <w:rFonts w:ascii="Arial Narrow" w:hAnsi="Arial Narrow" w:cs="Arial"/>
              </w:rPr>
              <w:t>Marketing to balance other colleges’ “first year free” efforts – what do Mt. SAC students get?</w:t>
            </w:r>
            <w:r w:rsidR="00EB1795">
              <w:rPr>
                <w:rFonts w:ascii="Arial Narrow" w:hAnsi="Arial Narrow" w:cs="Arial"/>
              </w:rPr>
              <w:t xml:space="preserve">  -- what is our “Promise”?</w:t>
            </w:r>
          </w:p>
          <w:p w14:paraId="63112D0D" w14:textId="397325F9" w:rsidR="00631DB3" w:rsidRDefault="00631DB3" w:rsidP="00631DB3">
            <w:pPr>
              <w:pStyle w:val="ListParagraph"/>
              <w:numPr>
                <w:ilvl w:val="0"/>
                <w:numId w:val="20"/>
              </w:numPr>
              <w:rPr>
                <w:rFonts w:ascii="Arial Narrow" w:hAnsi="Arial Narrow" w:cs="Arial"/>
              </w:rPr>
            </w:pPr>
            <w:r>
              <w:rPr>
                <w:rFonts w:ascii="Arial Narrow" w:hAnsi="Arial Narrow" w:cs="Arial"/>
              </w:rPr>
              <w:t>Direct support to students – direct aid</w:t>
            </w:r>
            <w:r w:rsidR="00EB1795">
              <w:rPr>
                <w:rFonts w:ascii="Arial Narrow" w:hAnsi="Arial Narrow" w:cs="Arial"/>
              </w:rPr>
              <w:t>:  textbooks, child care; housing assistance; meals</w:t>
            </w:r>
          </w:p>
          <w:p w14:paraId="09653743" w14:textId="3D8636D8" w:rsidR="00631DB3" w:rsidRDefault="00631DB3" w:rsidP="00631DB3">
            <w:pPr>
              <w:pStyle w:val="ListParagraph"/>
              <w:numPr>
                <w:ilvl w:val="0"/>
                <w:numId w:val="20"/>
              </w:numPr>
              <w:rPr>
                <w:rFonts w:ascii="Arial Narrow" w:hAnsi="Arial Narrow" w:cs="Arial"/>
              </w:rPr>
            </w:pPr>
            <w:r>
              <w:rPr>
                <w:rFonts w:ascii="Arial Narrow" w:hAnsi="Arial Narrow" w:cs="Arial"/>
              </w:rPr>
              <w:t xml:space="preserve">Focus on students </w:t>
            </w:r>
            <w:r w:rsidR="00092764">
              <w:rPr>
                <w:rFonts w:ascii="Arial Narrow" w:hAnsi="Arial Narrow" w:cs="Arial"/>
              </w:rPr>
              <w:t xml:space="preserve">close to qualifying for Pell, but </w:t>
            </w:r>
            <w:r>
              <w:rPr>
                <w:rFonts w:ascii="Arial Narrow" w:hAnsi="Arial Narrow" w:cs="Arial"/>
              </w:rPr>
              <w:t>not receiving</w:t>
            </w:r>
            <w:r w:rsidR="00092764">
              <w:rPr>
                <w:rFonts w:ascii="Arial Narrow" w:hAnsi="Arial Narrow" w:cs="Arial"/>
              </w:rPr>
              <w:t xml:space="preserve"> any aid </w:t>
            </w:r>
          </w:p>
          <w:p w14:paraId="580CB858" w14:textId="6BEAC6D2" w:rsidR="00EB1795" w:rsidRPr="00EB1795" w:rsidRDefault="00631DB3" w:rsidP="00EB1795">
            <w:pPr>
              <w:pStyle w:val="ListParagraph"/>
              <w:numPr>
                <w:ilvl w:val="0"/>
                <w:numId w:val="20"/>
              </w:numPr>
              <w:rPr>
                <w:rFonts w:ascii="Arial Narrow" w:hAnsi="Arial Narrow" w:cs="Arial"/>
              </w:rPr>
            </w:pPr>
            <w:r>
              <w:rPr>
                <w:rFonts w:ascii="Arial Narrow" w:hAnsi="Arial Narrow" w:cs="Arial"/>
              </w:rPr>
              <w:t>Connecting students directly to resources</w:t>
            </w:r>
          </w:p>
          <w:p w14:paraId="591CF540" w14:textId="77777777" w:rsidR="00EB1795" w:rsidRDefault="00EB1795" w:rsidP="00631DB3">
            <w:pPr>
              <w:pStyle w:val="ListParagraph"/>
              <w:numPr>
                <w:ilvl w:val="0"/>
                <w:numId w:val="20"/>
              </w:numPr>
              <w:rPr>
                <w:rFonts w:ascii="Arial Narrow" w:hAnsi="Arial Narrow" w:cs="Arial"/>
              </w:rPr>
            </w:pPr>
            <w:r>
              <w:rPr>
                <w:rFonts w:ascii="Arial Narrow" w:hAnsi="Arial Narrow" w:cs="Arial"/>
              </w:rPr>
              <w:t>Policy considerations:  priority registration,  move more courses to OER</w:t>
            </w:r>
          </w:p>
          <w:p w14:paraId="1B4B565D" w14:textId="60F2CB5E" w:rsidR="00EB1795" w:rsidRDefault="00EB1795" w:rsidP="00631DB3">
            <w:pPr>
              <w:pStyle w:val="ListParagraph"/>
              <w:numPr>
                <w:ilvl w:val="0"/>
                <w:numId w:val="20"/>
              </w:numPr>
              <w:rPr>
                <w:rFonts w:ascii="Arial Narrow" w:hAnsi="Arial Narrow" w:cs="Arial"/>
              </w:rPr>
            </w:pPr>
            <w:r>
              <w:rPr>
                <w:rFonts w:ascii="Arial Narrow" w:hAnsi="Arial Narrow" w:cs="Arial"/>
              </w:rPr>
              <w:t>Laptop rentals; hot spot rentals – over longer time</w:t>
            </w:r>
          </w:p>
          <w:p w14:paraId="5D70B940" w14:textId="57DC317C" w:rsidR="00092764" w:rsidRDefault="00092764" w:rsidP="00631DB3">
            <w:pPr>
              <w:pStyle w:val="ListParagraph"/>
              <w:numPr>
                <w:ilvl w:val="0"/>
                <w:numId w:val="20"/>
              </w:numPr>
              <w:rPr>
                <w:rFonts w:ascii="Arial Narrow" w:hAnsi="Arial Narrow" w:cs="Arial"/>
              </w:rPr>
            </w:pPr>
            <w:r>
              <w:rPr>
                <w:rFonts w:ascii="Arial Narrow" w:hAnsi="Arial Narrow" w:cs="Arial"/>
              </w:rPr>
              <w:t>Increased access to technology – open computer labs; access to printers</w:t>
            </w:r>
          </w:p>
          <w:p w14:paraId="463C5AC0" w14:textId="77777777" w:rsidR="00FF0BEE" w:rsidRDefault="00FF0BEE" w:rsidP="00FF0BEE">
            <w:pPr>
              <w:rPr>
                <w:rFonts w:ascii="Arial Narrow" w:hAnsi="Arial Narrow" w:cs="Arial"/>
              </w:rPr>
            </w:pPr>
          </w:p>
          <w:p w14:paraId="5C715AA1" w14:textId="4876C6E0" w:rsidR="00FF0BEE" w:rsidRPr="00FF0BEE" w:rsidRDefault="00FF0BEE" w:rsidP="00FF0BEE">
            <w:pPr>
              <w:rPr>
                <w:rFonts w:ascii="Arial Narrow" w:hAnsi="Arial Narrow" w:cs="Arial"/>
              </w:rPr>
            </w:pPr>
            <w:r>
              <w:rPr>
                <w:rFonts w:ascii="Arial Narrow" w:hAnsi="Arial Narrow" w:cs="Arial"/>
              </w:rPr>
              <w:t>The following individuals joined in the discussion: Gregory Anderson, Chisa Uyeki, Victor Rojas, Koji Uesugi; Andrea Sims; Eric Kaljumagi; Don Potter; Margaret Palumbo; Grace Hanson; Gio Rodriguez; Meghan Chen; Eric</w:t>
            </w:r>
            <w:r w:rsidR="00092764">
              <w:rPr>
                <w:rFonts w:ascii="Arial Narrow" w:hAnsi="Arial Narrow" w:cs="Arial"/>
              </w:rPr>
              <w:t xml:space="preserve"> Lara; Tannia Robles; Julie Mar</w:t>
            </w:r>
            <w:r>
              <w:rPr>
                <w:rFonts w:ascii="Arial Narrow" w:hAnsi="Arial Narrow" w:cs="Arial"/>
              </w:rPr>
              <w:t>q</w:t>
            </w:r>
            <w:r w:rsidR="00092764">
              <w:rPr>
                <w:rFonts w:ascii="Arial Narrow" w:hAnsi="Arial Narrow" w:cs="Arial"/>
              </w:rPr>
              <w:t>u</w:t>
            </w:r>
            <w:r>
              <w:rPr>
                <w:rFonts w:ascii="Arial Narrow" w:hAnsi="Arial Narrow" w:cs="Arial"/>
              </w:rPr>
              <w:t>ez; LaTesha Hagler</w:t>
            </w:r>
          </w:p>
        </w:tc>
        <w:tc>
          <w:tcPr>
            <w:tcW w:w="4335" w:type="dxa"/>
          </w:tcPr>
          <w:p w14:paraId="5036CB16" w14:textId="0F811E66" w:rsidR="008E2682" w:rsidRDefault="00EB1795" w:rsidP="00EB1795">
            <w:pPr>
              <w:tabs>
                <w:tab w:val="left" w:pos="2579"/>
                <w:tab w:val="left" w:pos="4032"/>
              </w:tabs>
              <w:rPr>
                <w:rFonts w:ascii="Arial Narrow" w:hAnsi="Arial Narrow" w:cs="Arial"/>
              </w:rPr>
            </w:pPr>
            <w:r w:rsidRPr="00EB1795">
              <w:rPr>
                <w:rFonts w:ascii="Arial Narrow" w:hAnsi="Arial Narrow" w:cs="Arial"/>
              </w:rPr>
              <w:t>M</w:t>
            </w:r>
            <w:r>
              <w:rPr>
                <w:rFonts w:ascii="Arial Narrow" w:hAnsi="Arial Narrow" w:cs="Arial"/>
              </w:rPr>
              <w:t>ore data is needed.  Chau (Financial Aid) will continue to gather data related to the numbers of students closest to receiving Pell but who are ineligible.</w:t>
            </w:r>
          </w:p>
          <w:p w14:paraId="6777F513" w14:textId="0001BD13" w:rsidR="00FF0BEE" w:rsidRDefault="00FF0BEE" w:rsidP="00EB1795">
            <w:pPr>
              <w:tabs>
                <w:tab w:val="left" w:pos="2579"/>
                <w:tab w:val="left" w:pos="4032"/>
              </w:tabs>
              <w:rPr>
                <w:rFonts w:ascii="Arial Narrow" w:hAnsi="Arial Narrow" w:cs="Arial"/>
              </w:rPr>
            </w:pPr>
          </w:p>
          <w:p w14:paraId="5DBF318E" w14:textId="1ABBF46F" w:rsidR="00FF0BEE" w:rsidRDefault="00FF0BEE" w:rsidP="00EB1795">
            <w:pPr>
              <w:tabs>
                <w:tab w:val="left" w:pos="2579"/>
                <w:tab w:val="left" w:pos="4032"/>
              </w:tabs>
              <w:rPr>
                <w:rFonts w:ascii="Arial Narrow" w:hAnsi="Arial Narrow" w:cs="Arial"/>
              </w:rPr>
            </w:pPr>
            <w:r>
              <w:rPr>
                <w:rFonts w:ascii="Arial Narrow" w:hAnsi="Arial Narrow" w:cs="Arial"/>
              </w:rPr>
              <w:t>We will work wi</w:t>
            </w:r>
            <w:r w:rsidR="00092764">
              <w:rPr>
                <w:rFonts w:ascii="Arial Narrow" w:hAnsi="Arial Narrow" w:cs="Arial"/>
              </w:rPr>
              <w:t>th Research to consider learning more about why students drop out and don’t complete.</w:t>
            </w:r>
          </w:p>
          <w:p w14:paraId="39C88CEA" w14:textId="77777777" w:rsidR="00EB1795" w:rsidRDefault="00EB1795" w:rsidP="00EB1795">
            <w:pPr>
              <w:tabs>
                <w:tab w:val="left" w:pos="2579"/>
                <w:tab w:val="left" w:pos="4032"/>
              </w:tabs>
              <w:rPr>
                <w:rFonts w:ascii="Arial Narrow" w:hAnsi="Arial Narrow" w:cs="Arial"/>
              </w:rPr>
            </w:pPr>
          </w:p>
          <w:p w14:paraId="426DBEEB" w14:textId="77777777" w:rsidR="00FF0BEE" w:rsidRDefault="00FF0BEE" w:rsidP="00EB1795">
            <w:pPr>
              <w:tabs>
                <w:tab w:val="left" w:pos="2579"/>
                <w:tab w:val="left" w:pos="4032"/>
              </w:tabs>
              <w:rPr>
                <w:rFonts w:ascii="Arial Narrow" w:hAnsi="Arial Narrow" w:cs="Arial"/>
              </w:rPr>
            </w:pPr>
            <w:r>
              <w:rPr>
                <w:rFonts w:ascii="Arial Narrow" w:hAnsi="Arial Narrow" w:cs="Arial"/>
              </w:rPr>
              <w:t>Agreed to:</w:t>
            </w:r>
          </w:p>
          <w:p w14:paraId="193292FF" w14:textId="67C1BB84" w:rsidR="00FF0BEE" w:rsidRDefault="009C6ACA" w:rsidP="00FF0BEE">
            <w:pPr>
              <w:pStyle w:val="ListParagraph"/>
              <w:numPr>
                <w:ilvl w:val="0"/>
                <w:numId w:val="21"/>
              </w:numPr>
              <w:tabs>
                <w:tab w:val="left" w:pos="2579"/>
                <w:tab w:val="left" w:pos="4032"/>
              </w:tabs>
              <w:rPr>
                <w:rFonts w:ascii="Arial Narrow" w:hAnsi="Arial Narrow" w:cs="Arial"/>
              </w:rPr>
            </w:pPr>
            <w:r>
              <w:rPr>
                <w:rFonts w:ascii="Arial Narrow" w:hAnsi="Arial Narrow" w:cs="Arial"/>
              </w:rPr>
              <w:t>Develop and p</w:t>
            </w:r>
            <w:bookmarkStart w:id="1" w:name="_GoBack"/>
            <w:bookmarkEnd w:id="1"/>
            <w:r w:rsidR="00FF0BEE" w:rsidRPr="00FF0BEE">
              <w:rPr>
                <w:rFonts w:ascii="Arial Narrow" w:hAnsi="Arial Narrow" w:cs="Arial"/>
              </w:rPr>
              <w:t>ilot a “loaner laptop</w:t>
            </w:r>
            <w:r w:rsidR="00FF0BEE">
              <w:rPr>
                <w:rFonts w:ascii="Arial Narrow" w:hAnsi="Arial Narrow" w:cs="Arial"/>
              </w:rPr>
              <w:t>” program</w:t>
            </w:r>
          </w:p>
          <w:p w14:paraId="5B1E1817" w14:textId="5D893F6F" w:rsidR="00EB1795" w:rsidRDefault="00FF0BEE" w:rsidP="00FF0BEE">
            <w:pPr>
              <w:pStyle w:val="ListParagraph"/>
              <w:numPr>
                <w:ilvl w:val="0"/>
                <w:numId w:val="21"/>
              </w:numPr>
              <w:tabs>
                <w:tab w:val="left" w:pos="2579"/>
                <w:tab w:val="left" w:pos="4032"/>
              </w:tabs>
              <w:rPr>
                <w:rFonts w:ascii="Arial Narrow" w:hAnsi="Arial Narrow" w:cs="Arial"/>
              </w:rPr>
            </w:pPr>
            <w:r>
              <w:rPr>
                <w:rFonts w:ascii="Arial Narrow" w:hAnsi="Arial Narrow" w:cs="Arial"/>
              </w:rPr>
              <w:t>Develop and pilot a</w:t>
            </w:r>
            <w:r w:rsidRPr="00FF0BEE">
              <w:rPr>
                <w:rFonts w:ascii="Arial Narrow" w:hAnsi="Arial Narrow" w:cs="Arial"/>
              </w:rPr>
              <w:t xml:space="preserve"> “care package</w:t>
            </w:r>
            <w:r>
              <w:rPr>
                <w:rFonts w:ascii="Arial Narrow" w:hAnsi="Arial Narrow" w:cs="Arial"/>
              </w:rPr>
              <w:t>”</w:t>
            </w:r>
            <w:r w:rsidRPr="00FF0BEE">
              <w:rPr>
                <w:rFonts w:ascii="Arial Narrow" w:hAnsi="Arial Narrow" w:cs="Arial"/>
              </w:rPr>
              <w:t xml:space="preserve"> of book</w:t>
            </w:r>
            <w:r>
              <w:rPr>
                <w:rFonts w:ascii="Arial Narrow" w:hAnsi="Arial Narrow" w:cs="Arial"/>
              </w:rPr>
              <w:t>s and supplies</w:t>
            </w:r>
          </w:p>
          <w:p w14:paraId="03AEBE8A" w14:textId="650B62EA" w:rsidR="00FF0BEE" w:rsidRPr="00FF0BEE" w:rsidRDefault="00FF0BEE" w:rsidP="00EB1795">
            <w:pPr>
              <w:pStyle w:val="ListParagraph"/>
              <w:numPr>
                <w:ilvl w:val="0"/>
                <w:numId w:val="21"/>
              </w:numPr>
              <w:tabs>
                <w:tab w:val="left" w:pos="2579"/>
                <w:tab w:val="left" w:pos="4032"/>
              </w:tabs>
              <w:rPr>
                <w:rFonts w:ascii="Arial Narrow" w:hAnsi="Arial Narrow" w:cs="Arial"/>
              </w:rPr>
            </w:pPr>
            <w:r>
              <w:rPr>
                <w:rFonts w:ascii="Arial Narrow" w:hAnsi="Arial Narrow" w:cs="Arial"/>
              </w:rPr>
              <w:t>Develop a marketing approach</w:t>
            </w:r>
            <w:r w:rsidR="00092764">
              <w:rPr>
                <w:rFonts w:ascii="Arial Narrow" w:hAnsi="Arial Narrow" w:cs="Arial"/>
              </w:rPr>
              <w:t xml:space="preserve"> – for what we are “promising”</w:t>
            </w:r>
          </w:p>
        </w:tc>
      </w:tr>
      <w:tr w:rsidR="00CF747D" w:rsidRPr="00FF2E82" w14:paraId="2C78EACE" w14:textId="77777777" w:rsidTr="003A7F34">
        <w:trPr>
          <w:trHeight w:val="70"/>
        </w:trPr>
        <w:tc>
          <w:tcPr>
            <w:tcW w:w="615" w:type="dxa"/>
            <w:tcBorders>
              <w:top w:val="single" w:sz="4" w:space="0" w:color="auto"/>
              <w:left w:val="double" w:sz="4" w:space="0" w:color="auto"/>
              <w:bottom w:val="single" w:sz="4" w:space="0" w:color="auto"/>
              <w:right w:val="single" w:sz="4" w:space="0" w:color="auto"/>
            </w:tcBorders>
          </w:tcPr>
          <w:p w14:paraId="1838B82C" w14:textId="447351FC" w:rsidR="00CF747D" w:rsidRDefault="00F366B3" w:rsidP="00CF747D">
            <w:pPr>
              <w:jc w:val="center"/>
              <w:rPr>
                <w:rFonts w:ascii="Arial Narrow" w:hAnsi="Arial Narrow" w:cs="Arial"/>
              </w:rPr>
            </w:pPr>
            <w:r>
              <w:rPr>
                <w:rFonts w:ascii="Arial Narrow" w:hAnsi="Arial Narrow" w:cs="Arial"/>
              </w:rPr>
              <w:t>6</w:t>
            </w:r>
            <w:r w:rsidR="00370443">
              <w:rPr>
                <w:rFonts w:ascii="Arial Narrow" w:hAnsi="Arial Narrow" w:cs="Arial"/>
              </w:rPr>
              <w:t>.</w:t>
            </w:r>
            <w:r w:rsidR="00CF747D">
              <w:rPr>
                <w:rFonts w:ascii="Arial Narrow" w:hAnsi="Arial Narrow" w:cs="Arial"/>
              </w:rPr>
              <w:t>0</w:t>
            </w:r>
          </w:p>
        </w:tc>
        <w:tc>
          <w:tcPr>
            <w:tcW w:w="3510" w:type="dxa"/>
            <w:tcBorders>
              <w:top w:val="single" w:sz="4" w:space="0" w:color="auto"/>
              <w:left w:val="single" w:sz="4" w:space="0" w:color="auto"/>
              <w:bottom w:val="single" w:sz="4" w:space="0" w:color="auto"/>
              <w:right w:val="single" w:sz="4" w:space="0" w:color="auto"/>
            </w:tcBorders>
          </w:tcPr>
          <w:p w14:paraId="52FE3465" w14:textId="21BD2AD4" w:rsidR="00CF747D" w:rsidRPr="00FF2E82" w:rsidRDefault="00CF747D" w:rsidP="00CF747D">
            <w:pPr>
              <w:rPr>
                <w:rFonts w:ascii="Arial Narrow" w:hAnsi="Arial Narrow" w:cs="Arial"/>
              </w:rPr>
            </w:pPr>
            <w:r w:rsidRPr="0069489F">
              <w:rPr>
                <w:rFonts w:ascii="Arial Narrow" w:hAnsi="Arial Narrow" w:cs="Arial"/>
                <w:b/>
              </w:rPr>
              <w:t>Future Presentations/discussions</w:t>
            </w:r>
          </w:p>
        </w:tc>
        <w:tc>
          <w:tcPr>
            <w:tcW w:w="5940" w:type="dxa"/>
            <w:tcBorders>
              <w:top w:val="single" w:sz="4" w:space="0" w:color="auto"/>
              <w:left w:val="single" w:sz="4" w:space="0" w:color="auto"/>
              <w:bottom w:val="single" w:sz="4" w:space="0" w:color="auto"/>
              <w:right w:val="double" w:sz="4" w:space="0" w:color="auto"/>
            </w:tcBorders>
          </w:tcPr>
          <w:p w14:paraId="7D2CDA4F" w14:textId="77777777" w:rsidR="00CF747D" w:rsidRPr="00FF2E82" w:rsidRDefault="00CF747D" w:rsidP="00CF747D">
            <w:pPr>
              <w:jc w:val="center"/>
              <w:rPr>
                <w:rFonts w:ascii="Arial Narrow" w:hAnsi="Arial Narrow" w:cs="Arial"/>
              </w:rPr>
            </w:pPr>
          </w:p>
        </w:tc>
        <w:tc>
          <w:tcPr>
            <w:tcW w:w="4335" w:type="dxa"/>
            <w:tcBorders>
              <w:top w:val="single" w:sz="4" w:space="0" w:color="auto"/>
              <w:left w:val="single" w:sz="4" w:space="0" w:color="auto"/>
              <w:bottom w:val="single" w:sz="4" w:space="0" w:color="auto"/>
              <w:right w:val="double" w:sz="4" w:space="0" w:color="auto"/>
            </w:tcBorders>
          </w:tcPr>
          <w:p w14:paraId="3CBFFDD0" w14:textId="77777777" w:rsidR="00CF747D" w:rsidRPr="00FF2E82" w:rsidRDefault="00CF747D" w:rsidP="00CF747D">
            <w:pPr>
              <w:jc w:val="center"/>
              <w:rPr>
                <w:rFonts w:ascii="Arial Narrow" w:hAnsi="Arial Narrow" w:cs="Arial"/>
              </w:rPr>
            </w:pPr>
          </w:p>
        </w:tc>
      </w:tr>
      <w:tr w:rsidR="00F366B3" w:rsidRPr="00FF2E82" w14:paraId="04E02478" w14:textId="77777777" w:rsidTr="003A7F34">
        <w:trPr>
          <w:trHeight w:val="70"/>
        </w:trPr>
        <w:tc>
          <w:tcPr>
            <w:tcW w:w="615" w:type="dxa"/>
            <w:tcBorders>
              <w:top w:val="single" w:sz="4" w:space="0" w:color="auto"/>
              <w:left w:val="double" w:sz="4" w:space="0" w:color="auto"/>
              <w:bottom w:val="single" w:sz="4" w:space="0" w:color="auto"/>
              <w:right w:val="single" w:sz="4" w:space="0" w:color="auto"/>
            </w:tcBorders>
          </w:tcPr>
          <w:p w14:paraId="66C44A86" w14:textId="77777777" w:rsidR="00F366B3" w:rsidRDefault="00F366B3" w:rsidP="00F366B3">
            <w:pPr>
              <w:jc w:val="center"/>
              <w:rPr>
                <w:rFonts w:ascii="Arial Narrow" w:hAnsi="Arial Narrow" w:cs="Arial"/>
              </w:rPr>
            </w:pPr>
          </w:p>
        </w:tc>
        <w:tc>
          <w:tcPr>
            <w:tcW w:w="3510" w:type="dxa"/>
            <w:tcBorders>
              <w:top w:val="single" w:sz="4" w:space="0" w:color="auto"/>
              <w:left w:val="single" w:sz="4" w:space="0" w:color="auto"/>
              <w:bottom w:val="single" w:sz="4" w:space="0" w:color="auto"/>
              <w:right w:val="single" w:sz="4" w:space="0" w:color="auto"/>
            </w:tcBorders>
          </w:tcPr>
          <w:p w14:paraId="136BED72" w14:textId="5C510AC6" w:rsidR="00F366B3" w:rsidRPr="00F366B3" w:rsidRDefault="00F366B3" w:rsidP="00F366B3">
            <w:pPr>
              <w:rPr>
                <w:rFonts w:ascii="Arial Narrow" w:hAnsi="Arial Narrow" w:cs="Arial"/>
                <w:b/>
              </w:rPr>
            </w:pPr>
            <w:r>
              <w:rPr>
                <w:rFonts w:ascii="Arial Narrow" w:hAnsi="Arial Narrow" w:cs="Arial"/>
              </w:rPr>
              <w:t xml:space="preserve">BP/AP 5030 Fees (George) </w:t>
            </w:r>
            <w:r>
              <w:rPr>
                <w:rFonts w:ascii="Arial Narrow" w:hAnsi="Arial Narrow" w:cs="Arial"/>
                <w:i/>
              </w:rPr>
              <w:t xml:space="preserve">– </w:t>
            </w:r>
            <w:r>
              <w:rPr>
                <w:rFonts w:ascii="Arial Narrow" w:hAnsi="Arial Narrow" w:cs="Arial"/>
              </w:rPr>
              <w:t>carried over from 9/17</w:t>
            </w:r>
          </w:p>
        </w:tc>
        <w:tc>
          <w:tcPr>
            <w:tcW w:w="5940" w:type="dxa"/>
            <w:tcBorders>
              <w:top w:val="single" w:sz="4" w:space="0" w:color="auto"/>
              <w:left w:val="single" w:sz="4" w:space="0" w:color="auto"/>
              <w:bottom w:val="single" w:sz="4" w:space="0" w:color="auto"/>
              <w:right w:val="double" w:sz="4" w:space="0" w:color="auto"/>
            </w:tcBorders>
          </w:tcPr>
          <w:p w14:paraId="2E80DE12" w14:textId="77777777" w:rsidR="00F366B3" w:rsidRPr="00FF2E82" w:rsidRDefault="00F366B3" w:rsidP="00F366B3">
            <w:pPr>
              <w:jc w:val="center"/>
              <w:rPr>
                <w:rFonts w:ascii="Arial Narrow" w:hAnsi="Arial Narrow" w:cs="Arial"/>
              </w:rPr>
            </w:pPr>
          </w:p>
        </w:tc>
        <w:tc>
          <w:tcPr>
            <w:tcW w:w="4335" w:type="dxa"/>
            <w:tcBorders>
              <w:top w:val="single" w:sz="4" w:space="0" w:color="auto"/>
              <w:left w:val="single" w:sz="4" w:space="0" w:color="auto"/>
              <w:bottom w:val="single" w:sz="4" w:space="0" w:color="auto"/>
              <w:right w:val="double" w:sz="4" w:space="0" w:color="auto"/>
            </w:tcBorders>
          </w:tcPr>
          <w:p w14:paraId="20D42019" w14:textId="77777777" w:rsidR="00F366B3" w:rsidRPr="00FF2E82" w:rsidRDefault="00F366B3" w:rsidP="00F366B3">
            <w:pPr>
              <w:jc w:val="center"/>
              <w:rPr>
                <w:rFonts w:ascii="Arial Narrow" w:hAnsi="Arial Narrow" w:cs="Arial"/>
              </w:rPr>
            </w:pPr>
          </w:p>
        </w:tc>
      </w:tr>
      <w:tr w:rsidR="00F366B3" w:rsidRPr="00FF2E82" w14:paraId="3115FA7C" w14:textId="77777777" w:rsidTr="003A7F34">
        <w:trPr>
          <w:trHeight w:val="70"/>
        </w:trPr>
        <w:tc>
          <w:tcPr>
            <w:tcW w:w="615" w:type="dxa"/>
            <w:tcBorders>
              <w:top w:val="single" w:sz="4" w:space="0" w:color="auto"/>
              <w:left w:val="double" w:sz="4" w:space="0" w:color="auto"/>
              <w:bottom w:val="single" w:sz="4" w:space="0" w:color="auto"/>
              <w:right w:val="single" w:sz="4" w:space="0" w:color="auto"/>
            </w:tcBorders>
          </w:tcPr>
          <w:p w14:paraId="0886A62D" w14:textId="77777777" w:rsidR="00F366B3" w:rsidRDefault="00F366B3" w:rsidP="00F366B3">
            <w:pPr>
              <w:jc w:val="center"/>
              <w:rPr>
                <w:rFonts w:ascii="Arial Narrow" w:hAnsi="Arial Narrow" w:cs="Arial"/>
              </w:rPr>
            </w:pPr>
          </w:p>
        </w:tc>
        <w:tc>
          <w:tcPr>
            <w:tcW w:w="3510" w:type="dxa"/>
            <w:tcBorders>
              <w:top w:val="single" w:sz="4" w:space="0" w:color="auto"/>
              <w:left w:val="single" w:sz="4" w:space="0" w:color="auto"/>
              <w:bottom w:val="single" w:sz="4" w:space="0" w:color="auto"/>
              <w:right w:val="single" w:sz="4" w:space="0" w:color="auto"/>
            </w:tcBorders>
          </w:tcPr>
          <w:p w14:paraId="30A1D46E" w14:textId="422C0F8C" w:rsidR="00F366B3" w:rsidRPr="0069489F" w:rsidRDefault="00F366B3" w:rsidP="00F366B3">
            <w:pPr>
              <w:rPr>
                <w:rFonts w:ascii="Arial Narrow" w:hAnsi="Arial Narrow" w:cs="Arial"/>
                <w:b/>
              </w:rPr>
            </w:pPr>
            <w:r>
              <w:rPr>
                <w:rFonts w:ascii="Arial Narrow" w:hAnsi="Arial Narrow" w:cs="Arial"/>
              </w:rPr>
              <w:t>BP/AP 5040 Records (George) – carried over from 9/17</w:t>
            </w:r>
          </w:p>
        </w:tc>
        <w:tc>
          <w:tcPr>
            <w:tcW w:w="5940" w:type="dxa"/>
            <w:tcBorders>
              <w:top w:val="single" w:sz="4" w:space="0" w:color="auto"/>
              <w:left w:val="single" w:sz="4" w:space="0" w:color="auto"/>
              <w:bottom w:val="single" w:sz="4" w:space="0" w:color="auto"/>
              <w:right w:val="double" w:sz="4" w:space="0" w:color="auto"/>
            </w:tcBorders>
          </w:tcPr>
          <w:p w14:paraId="4B5F4FC2" w14:textId="77777777" w:rsidR="00F366B3" w:rsidRPr="00FF2E82" w:rsidRDefault="00F366B3" w:rsidP="00F366B3">
            <w:pPr>
              <w:jc w:val="center"/>
              <w:rPr>
                <w:rFonts w:ascii="Arial Narrow" w:hAnsi="Arial Narrow" w:cs="Arial"/>
              </w:rPr>
            </w:pPr>
          </w:p>
        </w:tc>
        <w:tc>
          <w:tcPr>
            <w:tcW w:w="4335" w:type="dxa"/>
            <w:tcBorders>
              <w:top w:val="single" w:sz="4" w:space="0" w:color="auto"/>
              <w:left w:val="single" w:sz="4" w:space="0" w:color="auto"/>
              <w:bottom w:val="single" w:sz="4" w:space="0" w:color="auto"/>
              <w:right w:val="double" w:sz="4" w:space="0" w:color="auto"/>
            </w:tcBorders>
          </w:tcPr>
          <w:p w14:paraId="2283B07A" w14:textId="77777777" w:rsidR="00F366B3" w:rsidRPr="00FF2E82" w:rsidRDefault="00F366B3" w:rsidP="00F366B3">
            <w:pPr>
              <w:jc w:val="center"/>
              <w:rPr>
                <w:rFonts w:ascii="Arial Narrow" w:hAnsi="Arial Narrow" w:cs="Arial"/>
              </w:rPr>
            </w:pPr>
          </w:p>
        </w:tc>
      </w:tr>
      <w:tr w:rsidR="00F366B3" w:rsidRPr="00FF2E82" w14:paraId="7F2095DC" w14:textId="77777777" w:rsidTr="003A7F34">
        <w:trPr>
          <w:trHeight w:val="70"/>
        </w:trPr>
        <w:tc>
          <w:tcPr>
            <w:tcW w:w="615" w:type="dxa"/>
            <w:tcBorders>
              <w:top w:val="single" w:sz="4" w:space="0" w:color="auto"/>
              <w:left w:val="double" w:sz="4" w:space="0" w:color="auto"/>
              <w:bottom w:val="single" w:sz="4" w:space="0" w:color="auto"/>
              <w:right w:val="single" w:sz="4" w:space="0" w:color="auto"/>
            </w:tcBorders>
          </w:tcPr>
          <w:p w14:paraId="5C39493C" w14:textId="77777777" w:rsidR="00F366B3" w:rsidRDefault="00F366B3" w:rsidP="00F366B3">
            <w:pPr>
              <w:jc w:val="center"/>
              <w:rPr>
                <w:rFonts w:ascii="Arial Narrow" w:hAnsi="Arial Narrow" w:cs="Arial"/>
              </w:rPr>
            </w:pPr>
          </w:p>
        </w:tc>
        <w:tc>
          <w:tcPr>
            <w:tcW w:w="3510" w:type="dxa"/>
            <w:tcBorders>
              <w:top w:val="single" w:sz="4" w:space="0" w:color="auto"/>
              <w:left w:val="single" w:sz="4" w:space="0" w:color="auto"/>
              <w:bottom w:val="single" w:sz="4" w:space="0" w:color="auto"/>
              <w:right w:val="single" w:sz="4" w:space="0" w:color="auto"/>
            </w:tcBorders>
          </w:tcPr>
          <w:p w14:paraId="1CBB699A" w14:textId="62324E0C" w:rsidR="00F366B3" w:rsidRPr="00342236" w:rsidRDefault="00F366B3" w:rsidP="00F366B3">
            <w:pPr>
              <w:rPr>
                <w:rFonts w:ascii="Arial Narrow" w:hAnsi="Arial Narrow" w:cs="Arial"/>
              </w:rPr>
            </w:pPr>
            <w:r w:rsidRPr="00342236">
              <w:rPr>
                <w:rFonts w:ascii="Arial Narrow" w:hAnsi="Arial Narrow" w:cs="Arial"/>
              </w:rPr>
              <w:t xml:space="preserve">BP/AP 5400 </w:t>
            </w:r>
            <w:r>
              <w:rPr>
                <w:rFonts w:ascii="Arial Narrow" w:hAnsi="Arial Narrow" w:cs="Arial"/>
              </w:rPr>
              <w:t>Associated Students (A.S. requests to be put on hold until further notice)</w:t>
            </w:r>
          </w:p>
        </w:tc>
        <w:tc>
          <w:tcPr>
            <w:tcW w:w="5940" w:type="dxa"/>
            <w:tcBorders>
              <w:top w:val="single" w:sz="4" w:space="0" w:color="auto"/>
              <w:left w:val="single" w:sz="4" w:space="0" w:color="auto"/>
              <w:bottom w:val="single" w:sz="4" w:space="0" w:color="auto"/>
              <w:right w:val="double" w:sz="4" w:space="0" w:color="auto"/>
            </w:tcBorders>
          </w:tcPr>
          <w:p w14:paraId="5CCEF483" w14:textId="77777777" w:rsidR="00F366B3" w:rsidRPr="00FF2E82" w:rsidRDefault="00F366B3" w:rsidP="00F366B3">
            <w:pPr>
              <w:jc w:val="center"/>
              <w:rPr>
                <w:rFonts w:ascii="Arial Narrow" w:hAnsi="Arial Narrow" w:cs="Arial"/>
              </w:rPr>
            </w:pPr>
          </w:p>
        </w:tc>
        <w:tc>
          <w:tcPr>
            <w:tcW w:w="4335" w:type="dxa"/>
            <w:tcBorders>
              <w:top w:val="single" w:sz="4" w:space="0" w:color="auto"/>
              <w:left w:val="single" w:sz="4" w:space="0" w:color="auto"/>
              <w:bottom w:val="single" w:sz="4" w:space="0" w:color="auto"/>
              <w:right w:val="double" w:sz="4" w:space="0" w:color="auto"/>
            </w:tcBorders>
          </w:tcPr>
          <w:p w14:paraId="0A872EF1" w14:textId="77777777" w:rsidR="00F366B3" w:rsidRPr="00FF2E82" w:rsidRDefault="00F366B3" w:rsidP="00F366B3">
            <w:pPr>
              <w:jc w:val="center"/>
              <w:rPr>
                <w:rFonts w:ascii="Arial Narrow" w:hAnsi="Arial Narrow" w:cs="Arial"/>
              </w:rPr>
            </w:pPr>
          </w:p>
        </w:tc>
      </w:tr>
      <w:tr w:rsidR="00F366B3" w:rsidRPr="00C3020E" w14:paraId="28270827" w14:textId="77777777" w:rsidTr="003A7F34">
        <w:trPr>
          <w:trHeight w:val="325"/>
        </w:trPr>
        <w:tc>
          <w:tcPr>
            <w:tcW w:w="615" w:type="dxa"/>
          </w:tcPr>
          <w:p w14:paraId="46695460" w14:textId="77777777" w:rsidR="00F366B3" w:rsidRPr="00C3020E" w:rsidRDefault="00F366B3" w:rsidP="00F366B3">
            <w:pPr>
              <w:jc w:val="center"/>
              <w:rPr>
                <w:rFonts w:ascii="Arial Narrow" w:hAnsi="Arial Narrow" w:cs="Arial"/>
              </w:rPr>
            </w:pPr>
          </w:p>
        </w:tc>
        <w:tc>
          <w:tcPr>
            <w:tcW w:w="3510" w:type="dxa"/>
          </w:tcPr>
          <w:p w14:paraId="51D6B540" w14:textId="3C5A96A3" w:rsidR="00F366B3" w:rsidRDefault="00F366B3" w:rsidP="00F366B3">
            <w:pPr>
              <w:rPr>
                <w:rFonts w:ascii="Arial Narrow" w:hAnsi="Arial Narrow" w:cs="Arial"/>
              </w:rPr>
            </w:pPr>
            <w:r>
              <w:rPr>
                <w:rFonts w:ascii="Arial Narrow" w:hAnsi="Arial Narrow" w:cs="Arial"/>
              </w:rPr>
              <w:t>BP/AP 5410 Associated Student Elections (A.S. requests to be put on hold until further notice)</w:t>
            </w:r>
          </w:p>
        </w:tc>
        <w:tc>
          <w:tcPr>
            <w:tcW w:w="5940" w:type="dxa"/>
          </w:tcPr>
          <w:p w14:paraId="34F431F1" w14:textId="77777777" w:rsidR="00F366B3" w:rsidRPr="00C3020E" w:rsidRDefault="00F366B3" w:rsidP="00F366B3">
            <w:pPr>
              <w:jc w:val="center"/>
              <w:rPr>
                <w:rFonts w:ascii="Arial Narrow" w:hAnsi="Arial Narrow" w:cs="Arial"/>
              </w:rPr>
            </w:pPr>
          </w:p>
        </w:tc>
        <w:tc>
          <w:tcPr>
            <w:tcW w:w="4335" w:type="dxa"/>
          </w:tcPr>
          <w:p w14:paraId="172CAE4A" w14:textId="77777777" w:rsidR="00F366B3" w:rsidRPr="00C3020E" w:rsidRDefault="00F366B3" w:rsidP="00F366B3">
            <w:pPr>
              <w:jc w:val="center"/>
              <w:rPr>
                <w:rFonts w:ascii="Arial Narrow" w:hAnsi="Arial Narrow" w:cs="Arial"/>
              </w:rPr>
            </w:pPr>
          </w:p>
        </w:tc>
      </w:tr>
      <w:tr w:rsidR="00F366B3" w:rsidRPr="00C3020E" w14:paraId="0F7BD252" w14:textId="77777777" w:rsidTr="003A7F34">
        <w:trPr>
          <w:trHeight w:val="325"/>
        </w:trPr>
        <w:tc>
          <w:tcPr>
            <w:tcW w:w="615" w:type="dxa"/>
          </w:tcPr>
          <w:p w14:paraId="30D0F2F3" w14:textId="101A53AE" w:rsidR="00F366B3" w:rsidRPr="00C3020E" w:rsidRDefault="00F366B3" w:rsidP="00F366B3">
            <w:pPr>
              <w:jc w:val="center"/>
              <w:rPr>
                <w:rFonts w:ascii="Arial Narrow" w:hAnsi="Arial Narrow" w:cs="Arial"/>
              </w:rPr>
            </w:pPr>
          </w:p>
        </w:tc>
        <w:tc>
          <w:tcPr>
            <w:tcW w:w="3510" w:type="dxa"/>
          </w:tcPr>
          <w:p w14:paraId="5B052832" w14:textId="1A25DE97" w:rsidR="00F366B3" w:rsidRPr="00C3020E" w:rsidRDefault="00F366B3" w:rsidP="00F366B3">
            <w:pPr>
              <w:rPr>
                <w:rFonts w:ascii="Arial Narrow" w:hAnsi="Arial Narrow" w:cs="Arial"/>
              </w:rPr>
            </w:pPr>
            <w:r>
              <w:rPr>
                <w:rFonts w:ascii="Arial Narrow" w:hAnsi="Arial Narrow" w:cs="Arial"/>
              </w:rPr>
              <w:t xml:space="preserve">Review process to track BPs and APs </w:t>
            </w:r>
          </w:p>
        </w:tc>
        <w:tc>
          <w:tcPr>
            <w:tcW w:w="5940" w:type="dxa"/>
          </w:tcPr>
          <w:p w14:paraId="6FE3F0C9" w14:textId="77777777" w:rsidR="00F366B3" w:rsidRPr="00C3020E" w:rsidRDefault="00F366B3" w:rsidP="00F366B3">
            <w:pPr>
              <w:jc w:val="center"/>
              <w:rPr>
                <w:rFonts w:ascii="Arial Narrow" w:hAnsi="Arial Narrow" w:cs="Arial"/>
              </w:rPr>
            </w:pPr>
          </w:p>
        </w:tc>
        <w:tc>
          <w:tcPr>
            <w:tcW w:w="4335" w:type="dxa"/>
          </w:tcPr>
          <w:p w14:paraId="16993B12" w14:textId="77777777" w:rsidR="00F366B3" w:rsidRPr="00C3020E" w:rsidRDefault="00F366B3" w:rsidP="00F366B3">
            <w:pPr>
              <w:jc w:val="center"/>
              <w:rPr>
                <w:rFonts w:ascii="Arial Narrow" w:hAnsi="Arial Narrow" w:cs="Arial"/>
              </w:rPr>
            </w:pPr>
          </w:p>
        </w:tc>
      </w:tr>
      <w:tr w:rsidR="00F366B3" w:rsidRPr="00C3020E" w14:paraId="2762B68F" w14:textId="77777777" w:rsidTr="003A7F34">
        <w:trPr>
          <w:trHeight w:val="325"/>
        </w:trPr>
        <w:tc>
          <w:tcPr>
            <w:tcW w:w="615" w:type="dxa"/>
          </w:tcPr>
          <w:p w14:paraId="55E8AE93" w14:textId="77777777" w:rsidR="00F366B3" w:rsidRPr="00C3020E" w:rsidRDefault="00F366B3" w:rsidP="00F366B3">
            <w:pPr>
              <w:jc w:val="center"/>
              <w:rPr>
                <w:rFonts w:ascii="Arial Narrow" w:hAnsi="Arial Narrow" w:cs="Arial"/>
              </w:rPr>
            </w:pPr>
          </w:p>
        </w:tc>
        <w:tc>
          <w:tcPr>
            <w:tcW w:w="3510" w:type="dxa"/>
          </w:tcPr>
          <w:p w14:paraId="5A7E2B79" w14:textId="48A3441B" w:rsidR="00F366B3" w:rsidRDefault="00F366B3" w:rsidP="00F366B3">
            <w:pPr>
              <w:rPr>
                <w:rFonts w:ascii="Arial Narrow" w:hAnsi="Arial Narrow" w:cs="Arial"/>
              </w:rPr>
            </w:pPr>
            <w:r>
              <w:rPr>
                <w:rFonts w:ascii="Arial Narrow" w:hAnsi="Arial Narrow" w:cs="Arial"/>
              </w:rPr>
              <w:t>BP 5140 Students with Disabilities (under review by Grace Hanson)</w:t>
            </w:r>
          </w:p>
        </w:tc>
        <w:tc>
          <w:tcPr>
            <w:tcW w:w="5940" w:type="dxa"/>
          </w:tcPr>
          <w:p w14:paraId="35569447" w14:textId="77777777" w:rsidR="00F366B3" w:rsidRPr="00C3020E" w:rsidRDefault="00F366B3" w:rsidP="00F366B3">
            <w:pPr>
              <w:jc w:val="center"/>
              <w:rPr>
                <w:rFonts w:ascii="Arial Narrow" w:hAnsi="Arial Narrow" w:cs="Arial"/>
              </w:rPr>
            </w:pPr>
          </w:p>
        </w:tc>
        <w:tc>
          <w:tcPr>
            <w:tcW w:w="4335" w:type="dxa"/>
          </w:tcPr>
          <w:p w14:paraId="55834108" w14:textId="77777777" w:rsidR="00F366B3" w:rsidRPr="00C3020E" w:rsidRDefault="00F366B3" w:rsidP="00F366B3">
            <w:pPr>
              <w:jc w:val="center"/>
              <w:rPr>
                <w:rFonts w:ascii="Arial Narrow" w:hAnsi="Arial Narrow" w:cs="Arial"/>
              </w:rPr>
            </w:pPr>
          </w:p>
        </w:tc>
      </w:tr>
      <w:tr w:rsidR="00F366B3" w:rsidRPr="00C3020E" w14:paraId="3E17397D" w14:textId="77777777" w:rsidTr="003A7F34">
        <w:trPr>
          <w:trHeight w:val="325"/>
        </w:trPr>
        <w:tc>
          <w:tcPr>
            <w:tcW w:w="615" w:type="dxa"/>
          </w:tcPr>
          <w:p w14:paraId="4B547139" w14:textId="77777777" w:rsidR="00F366B3" w:rsidRPr="00C3020E" w:rsidRDefault="00F366B3" w:rsidP="00F366B3">
            <w:pPr>
              <w:jc w:val="center"/>
              <w:rPr>
                <w:rFonts w:ascii="Arial Narrow" w:hAnsi="Arial Narrow" w:cs="Arial"/>
              </w:rPr>
            </w:pPr>
          </w:p>
        </w:tc>
        <w:tc>
          <w:tcPr>
            <w:tcW w:w="3510" w:type="dxa"/>
          </w:tcPr>
          <w:p w14:paraId="018863C3" w14:textId="65351458" w:rsidR="00F366B3" w:rsidRDefault="00F366B3" w:rsidP="00F366B3">
            <w:pPr>
              <w:rPr>
                <w:rFonts w:ascii="Arial Narrow" w:hAnsi="Arial Narrow" w:cs="Arial"/>
              </w:rPr>
            </w:pPr>
            <w:r>
              <w:rPr>
                <w:rFonts w:ascii="Arial Narrow" w:hAnsi="Arial Narrow" w:cs="Arial"/>
              </w:rPr>
              <w:t>AP 5520 Student Discipline Procedures (under review by Student Life)</w:t>
            </w:r>
          </w:p>
        </w:tc>
        <w:tc>
          <w:tcPr>
            <w:tcW w:w="5940" w:type="dxa"/>
          </w:tcPr>
          <w:p w14:paraId="6867F153" w14:textId="77777777" w:rsidR="00F366B3" w:rsidRPr="00C3020E" w:rsidRDefault="00F366B3" w:rsidP="00F366B3">
            <w:pPr>
              <w:jc w:val="center"/>
              <w:rPr>
                <w:rFonts w:ascii="Arial Narrow" w:hAnsi="Arial Narrow" w:cs="Arial"/>
              </w:rPr>
            </w:pPr>
          </w:p>
        </w:tc>
        <w:tc>
          <w:tcPr>
            <w:tcW w:w="4335" w:type="dxa"/>
          </w:tcPr>
          <w:p w14:paraId="76A1F3E9" w14:textId="77777777" w:rsidR="00F366B3" w:rsidRPr="00C3020E" w:rsidRDefault="00F366B3" w:rsidP="00F366B3">
            <w:pPr>
              <w:jc w:val="center"/>
              <w:rPr>
                <w:rFonts w:ascii="Arial Narrow" w:hAnsi="Arial Narrow" w:cs="Arial"/>
              </w:rPr>
            </w:pPr>
          </w:p>
        </w:tc>
      </w:tr>
      <w:tr w:rsidR="00F366B3" w:rsidRPr="00C3020E" w14:paraId="65A43941" w14:textId="77777777" w:rsidTr="003A7F34">
        <w:trPr>
          <w:trHeight w:val="325"/>
        </w:trPr>
        <w:tc>
          <w:tcPr>
            <w:tcW w:w="615" w:type="dxa"/>
          </w:tcPr>
          <w:p w14:paraId="76A48C0F" w14:textId="77777777" w:rsidR="00F366B3" w:rsidRPr="00C3020E" w:rsidRDefault="00F366B3" w:rsidP="00F366B3">
            <w:pPr>
              <w:jc w:val="center"/>
              <w:rPr>
                <w:rFonts w:ascii="Arial Narrow" w:hAnsi="Arial Narrow" w:cs="Arial"/>
              </w:rPr>
            </w:pPr>
          </w:p>
        </w:tc>
        <w:tc>
          <w:tcPr>
            <w:tcW w:w="3510" w:type="dxa"/>
          </w:tcPr>
          <w:p w14:paraId="219E00E8" w14:textId="5AD2FE2B" w:rsidR="00F366B3" w:rsidRDefault="00F366B3" w:rsidP="00F366B3">
            <w:pPr>
              <w:rPr>
                <w:rFonts w:ascii="Arial Narrow" w:hAnsi="Arial Narrow" w:cs="Arial"/>
              </w:rPr>
            </w:pPr>
            <w:r>
              <w:rPr>
                <w:rFonts w:ascii="Arial Narrow" w:hAnsi="Arial Narrow" w:cs="Arial"/>
              </w:rPr>
              <w:t>AP 5200 Student Health Services (under review by Marti Whitford)</w:t>
            </w:r>
          </w:p>
        </w:tc>
        <w:tc>
          <w:tcPr>
            <w:tcW w:w="5940" w:type="dxa"/>
          </w:tcPr>
          <w:p w14:paraId="459575A9" w14:textId="77777777" w:rsidR="00F366B3" w:rsidRPr="00C3020E" w:rsidRDefault="00F366B3" w:rsidP="00F366B3">
            <w:pPr>
              <w:jc w:val="center"/>
              <w:rPr>
                <w:rFonts w:ascii="Arial Narrow" w:hAnsi="Arial Narrow" w:cs="Arial"/>
              </w:rPr>
            </w:pPr>
          </w:p>
        </w:tc>
        <w:tc>
          <w:tcPr>
            <w:tcW w:w="4335" w:type="dxa"/>
          </w:tcPr>
          <w:p w14:paraId="11CFA2C6" w14:textId="77777777" w:rsidR="00F366B3" w:rsidRPr="00C3020E" w:rsidRDefault="00F366B3" w:rsidP="00F366B3">
            <w:pPr>
              <w:jc w:val="center"/>
              <w:rPr>
                <w:rFonts w:ascii="Arial Narrow" w:hAnsi="Arial Narrow" w:cs="Arial"/>
              </w:rPr>
            </w:pPr>
          </w:p>
        </w:tc>
      </w:tr>
      <w:tr w:rsidR="00F366B3" w:rsidRPr="00C0115A" w14:paraId="0B33B325" w14:textId="77777777" w:rsidTr="003A7F34">
        <w:trPr>
          <w:trHeight w:val="83"/>
        </w:trPr>
        <w:tc>
          <w:tcPr>
            <w:tcW w:w="615" w:type="dxa"/>
          </w:tcPr>
          <w:p w14:paraId="17FB6858" w14:textId="596C47CA" w:rsidR="00F366B3" w:rsidRDefault="00F366B3" w:rsidP="00F366B3">
            <w:pPr>
              <w:jc w:val="center"/>
              <w:rPr>
                <w:rFonts w:ascii="Arial Narrow" w:hAnsi="Arial Narrow" w:cs="Arial"/>
              </w:rPr>
            </w:pPr>
          </w:p>
        </w:tc>
        <w:tc>
          <w:tcPr>
            <w:tcW w:w="3510" w:type="dxa"/>
          </w:tcPr>
          <w:p w14:paraId="22DEBDE2" w14:textId="078CC5E7" w:rsidR="00F366B3" w:rsidRDefault="00F366B3" w:rsidP="00F366B3">
            <w:pPr>
              <w:rPr>
                <w:rFonts w:ascii="Arial Narrow" w:hAnsi="Arial Narrow" w:cs="Arial"/>
              </w:rPr>
            </w:pPr>
            <w:r>
              <w:rPr>
                <w:rFonts w:ascii="Arial Narrow" w:hAnsi="Arial Narrow" w:cs="Arial"/>
              </w:rPr>
              <w:t>Review concerns in using OnBase</w:t>
            </w:r>
          </w:p>
        </w:tc>
        <w:tc>
          <w:tcPr>
            <w:tcW w:w="5940" w:type="dxa"/>
          </w:tcPr>
          <w:p w14:paraId="56273D46" w14:textId="77777777" w:rsidR="00F366B3" w:rsidRPr="00D00E3E" w:rsidRDefault="00F366B3" w:rsidP="00F366B3">
            <w:pPr>
              <w:tabs>
                <w:tab w:val="left" w:pos="2579"/>
              </w:tabs>
              <w:rPr>
                <w:rFonts w:ascii="Arial Narrow" w:hAnsi="Arial Narrow" w:cs="Arial"/>
              </w:rPr>
            </w:pPr>
          </w:p>
        </w:tc>
        <w:tc>
          <w:tcPr>
            <w:tcW w:w="4335" w:type="dxa"/>
          </w:tcPr>
          <w:p w14:paraId="3A668CC8" w14:textId="77777777" w:rsidR="00F366B3" w:rsidRPr="00D00E3E" w:rsidRDefault="00F366B3" w:rsidP="00F366B3">
            <w:pPr>
              <w:tabs>
                <w:tab w:val="left" w:pos="2579"/>
                <w:tab w:val="left" w:pos="4032"/>
              </w:tabs>
              <w:rPr>
                <w:rFonts w:ascii="Arial Narrow" w:hAnsi="Arial Narrow" w:cs="Arial"/>
              </w:rPr>
            </w:pPr>
          </w:p>
        </w:tc>
      </w:tr>
      <w:tr w:rsidR="00F366B3" w:rsidRPr="00C0115A" w14:paraId="1B8BF741" w14:textId="77777777" w:rsidTr="003A7F34">
        <w:trPr>
          <w:trHeight w:val="83"/>
        </w:trPr>
        <w:tc>
          <w:tcPr>
            <w:tcW w:w="615" w:type="dxa"/>
          </w:tcPr>
          <w:p w14:paraId="5D696A26" w14:textId="77777777" w:rsidR="00F366B3" w:rsidRDefault="00F366B3" w:rsidP="00F366B3">
            <w:pPr>
              <w:jc w:val="center"/>
              <w:rPr>
                <w:rFonts w:ascii="Arial Narrow" w:hAnsi="Arial Narrow" w:cs="Arial"/>
              </w:rPr>
            </w:pPr>
          </w:p>
        </w:tc>
        <w:tc>
          <w:tcPr>
            <w:tcW w:w="3510" w:type="dxa"/>
          </w:tcPr>
          <w:p w14:paraId="301A1942" w14:textId="6A81D121" w:rsidR="00F366B3" w:rsidRDefault="00F366B3" w:rsidP="00F366B3">
            <w:pPr>
              <w:rPr>
                <w:rFonts w:ascii="Arial Narrow" w:hAnsi="Arial Narrow" w:cs="Arial"/>
              </w:rPr>
            </w:pPr>
            <w:r>
              <w:rPr>
                <w:rFonts w:ascii="Arial Narrow" w:hAnsi="Arial Narrow" w:cs="Arial"/>
              </w:rPr>
              <w:t>Review status of Basic Skills Plan and Committee</w:t>
            </w:r>
          </w:p>
        </w:tc>
        <w:tc>
          <w:tcPr>
            <w:tcW w:w="5940" w:type="dxa"/>
          </w:tcPr>
          <w:p w14:paraId="7447D091" w14:textId="77777777" w:rsidR="00F366B3" w:rsidRPr="00D00E3E" w:rsidRDefault="00F366B3" w:rsidP="00F366B3">
            <w:pPr>
              <w:tabs>
                <w:tab w:val="left" w:pos="2579"/>
              </w:tabs>
              <w:rPr>
                <w:rFonts w:ascii="Arial Narrow" w:hAnsi="Arial Narrow" w:cs="Arial"/>
              </w:rPr>
            </w:pPr>
          </w:p>
        </w:tc>
        <w:tc>
          <w:tcPr>
            <w:tcW w:w="4335" w:type="dxa"/>
          </w:tcPr>
          <w:p w14:paraId="0219317B" w14:textId="77777777" w:rsidR="00F366B3" w:rsidRPr="00D00E3E" w:rsidRDefault="00F366B3" w:rsidP="00F366B3">
            <w:pPr>
              <w:tabs>
                <w:tab w:val="left" w:pos="2579"/>
                <w:tab w:val="left" w:pos="4032"/>
              </w:tabs>
              <w:rPr>
                <w:rFonts w:ascii="Arial Narrow" w:hAnsi="Arial Narrow" w:cs="Arial"/>
              </w:rPr>
            </w:pPr>
          </w:p>
        </w:tc>
      </w:tr>
      <w:tr w:rsidR="00F366B3" w:rsidRPr="00C0115A" w14:paraId="146D1AAD" w14:textId="77777777" w:rsidTr="003A7F34">
        <w:trPr>
          <w:trHeight w:val="83"/>
        </w:trPr>
        <w:tc>
          <w:tcPr>
            <w:tcW w:w="615" w:type="dxa"/>
          </w:tcPr>
          <w:p w14:paraId="3F82413F" w14:textId="77777777" w:rsidR="00F366B3" w:rsidRDefault="00F366B3" w:rsidP="00F366B3">
            <w:pPr>
              <w:jc w:val="center"/>
              <w:rPr>
                <w:rFonts w:ascii="Arial Narrow" w:hAnsi="Arial Narrow" w:cs="Arial"/>
              </w:rPr>
            </w:pPr>
          </w:p>
        </w:tc>
        <w:tc>
          <w:tcPr>
            <w:tcW w:w="3510" w:type="dxa"/>
          </w:tcPr>
          <w:p w14:paraId="030DEE2C" w14:textId="47113D07" w:rsidR="00F366B3" w:rsidRDefault="00F366B3" w:rsidP="00F366B3">
            <w:pPr>
              <w:rPr>
                <w:rFonts w:ascii="Arial Narrow" w:hAnsi="Arial Narrow" w:cs="Arial"/>
              </w:rPr>
            </w:pPr>
            <w:r>
              <w:rPr>
                <w:rFonts w:ascii="Arial Narrow" w:hAnsi="Arial Narrow" w:cs="Arial"/>
              </w:rPr>
              <w:t>Receive update report from Student Equity</w:t>
            </w:r>
          </w:p>
        </w:tc>
        <w:tc>
          <w:tcPr>
            <w:tcW w:w="5940" w:type="dxa"/>
          </w:tcPr>
          <w:p w14:paraId="4876D11F" w14:textId="77777777" w:rsidR="00F366B3" w:rsidRPr="00D00E3E" w:rsidRDefault="00F366B3" w:rsidP="00F366B3">
            <w:pPr>
              <w:tabs>
                <w:tab w:val="left" w:pos="2579"/>
              </w:tabs>
              <w:rPr>
                <w:rFonts w:ascii="Arial Narrow" w:hAnsi="Arial Narrow" w:cs="Arial"/>
              </w:rPr>
            </w:pPr>
          </w:p>
        </w:tc>
        <w:tc>
          <w:tcPr>
            <w:tcW w:w="4335" w:type="dxa"/>
          </w:tcPr>
          <w:p w14:paraId="11416284" w14:textId="77777777" w:rsidR="00F366B3" w:rsidRPr="00D00E3E" w:rsidRDefault="00F366B3" w:rsidP="00F366B3">
            <w:pPr>
              <w:tabs>
                <w:tab w:val="left" w:pos="2579"/>
                <w:tab w:val="left" w:pos="4032"/>
              </w:tabs>
              <w:rPr>
                <w:rFonts w:ascii="Arial Narrow" w:hAnsi="Arial Narrow" w:cs="Arial"/>
              </w:rPr>
            </w:pPr>
          </w:p>
        </w:tc>
      </w:tr>
      <w:tr w:rsidR="00F366B3" w:rsidRPr="00C0115A" w14:paraId="1C3C6E52" w14:textId="77777777" w:rsidTr="003A7F34">
        <w:trPr>
          <w:trHeight w:val="83"/>
        </w:trPr>
        <w:tc>
          <w:tcPr>
            <w:tcW w:w="615" w:type="dxa"/>
          </w:tcPr>
          <w:p w14:paraId="35329D81" w14:textId="77777777" w:rsidR="00F366B3" w:rsidRDefault="00F366B3" w:rsidP="00F366B3">
            <w:pPr>
              <w:jc w:val="center"/>
              <w:rPr>
                <w:rFonts w:ascii="Arial Narrow" w:hAnsi="Arial Narrow" w:cs="Arial"/>
              </w:rPr>
            </w:pPr>
          </w:p>
        </w:tc>
        <w:tc>
          <w:tcPr>
            <w:tcW w:w="3510" w:type="dxa"/>
          </w:tcPr>
          <w:p w14:paraId="71D1306E" w14:textId="44512446" w:rsidR="00F366B3" w:rsidRDefault="00F366B3" w:rsidP="00F366B3">
            <w:pPr>
              <w:rPr>
                <w:rFonts w:ascii="Arial Narrow" w:hAnsi="Arial Narrow" w:cs="Arial"/>
              </w:rPr>
            </w:pPr>
            <w:r>
              <w:rPr>
                <w:rFonts w:ascii="Arial Narrow" w:hAnsi="Arial Narrow" w:cs="Arial"/>
              </w:rPr>
              <w:t>Receive update report from SSSP</w:t>
            </w:r>
          </w:p>
        </w:tc>
        <w:tc>
          <w:tcPr>
            <w:tcW w:w="5940" w:type="dxa"/>
          </w:tcPr>
          <w:p w14:paraId="013BF29C" w14:textId="77777777" w:rsidR="00F366B3" w:rsidRPr="00D00E3E" w:rsidRDefault="00F366B3" w:rsidP="00F366B3">
            <w:pPr>
              <w:tabs>
                <w:tab w:val="left" w:pos="2579"/>
              </w:tabs>
              <w:rPr>
                <w:rFonts w:ascii="Arial Narrow" w:hAnsi="Arial Narrow" w:cs="Arial"/>
              </w:rPr>
            </w:pPr>
          </w:p>
        </w:tc>
        <w:tc>
          <w:tcPr>
            <w:tcW w:w="4335" w:type="dxa"/>
          </w:tcPr>
          <w:p w14:paraId="73D70DE1" w14:textId="77777777" w:rsidR="00F366B3" w:rsidRPr="00D00E3E" w:rsidRDefault="00F366B3" w:rsidP="00F366B3">
            <w:pPr>
              <w:tabs>
                <w:tab w:val="left" w:pos="2579"/>
                <w:tab w:val="left" w:pos="4032"/>
              </w:tabs>
              <w:rPr>
                <w:rFonts w:ascii="Arial Narrow" w:hAnsi="Arial Narrow" w:cs="Arial"/>
              </w:rPr>
            </w:pPr>
          </w:p>
        </w:tc>
      </w:tr>
      <w:tr w:rsidR="003F10AE" w:rsidRPr="00C0115A" w14:paraId="07737DB6" w14:textId="77777777" w:rsidTr="003A7F34">
        <w:trPr>
          <w:trHeight w:val="83"/>
        </w:trPr>
        <w:tc>
          <w:tcPr>
            <w:tcW w:w="615" w:type="dxa"/>
          </w:tcPr>
          <w:p w14:paraId="3B5832C2" w14:textId="77777777" w:rsidR="003F10AE" w:rsidRDefault="003F10AE" w:rsidP="00F366B3">
            <w:pPr>
              <w:jc w:val="center"/>
              <w:rPr>
                <w:rFonts w:ascii="Arial Narrow" w:hAnsi="Arial Narrow" w:cs="Arial"/>
              </w:rPr>
            </w:pPr>
          </w:p>
        </w:tc>
        <w:tc>
          <w:tcPr>
            <w:tcW w:w="3510" w:type="dxa"/>
          </w:tcPr>
          <w:p w14:paraId="41A0144B" w14:textId="33C7E663" w:rsidR="003F10AE" w:rsidRDefault="00B62C59" w:rsidP="00F366B3">
            <w:pPr>
              <w:rPr>
                <w:rFonts w:ascii="Arial Narrow" w:hAnsi="Arial Narrow" w:cs="Arial"/>
              </w:rPr>
            </w:pPr>
            <w:r>
              <w:rPr>
                <w:rFonts w:ascii="Arial Narrow" w:hAnsi="Arial Narrow" w:cs="Arial"/>
              </w:rPr>
              <w:t xml:space="preserve">CIRP </w:t>
            </w:r>
          </w:p>
        </w:tc>
        <w:tc>
          <w:tcPr>
            <w:tcW w:w="5940" w:type="dxa"/>
          </w:tcPr>
          <w:p w14:paraId="35375697" w14:textId="35DBF4EE" w:rsidR="003F10AE" w:rsidRPr="00D00E3E" w:rsidRDefault="003F10AE" w:rsidP="00F366B3">
            <w:pPr>
              <w:tabs>
                <w:tab w:val="left" w:pos="2579"/>
              </w:tabs>
              <w:rPr>
                <w:rFonts w:ascii="Arial Narrow" w:hAnsi="Arial Narrow" w:cs="Arial"/>
              </w:rPr>
            </w:pPr>
            <w:r>
              <w:rPr>
                <w:rFonts w:ascii="Arial Narrow" w:hAnsi="Arial Narrow" w:cs="Arial"/>
              </w:rPr>
              <w:t>Review CIRP and CCSSE for any changes to institutional items – CIRP to be given summer/fall of 2019; review next administration of CCSSE</w:t>
            </w:r>
          </w:p>
        </w:tc>
        <w:tc>
          <w:tcPr>
            <w:tcW w:w="4335" w:type="dxa"/>
          </w:tcPr>
          <w:p w14:paraId="2701B46D" w14:textId="77777777" w:rsidR="003F10AE" w:rsidRPr="00D00E3E" w:rsidRDefault="003F10AE" w:rsidP="00F366B3">
            <w:pPr>
              <w:tabs>
                <w:tab w:val="left" w:pos="2579"/>
                <w:tab w:val="left" w:pos="4032"/>
              </w:tabs>
              <w:rPr>
                <w:rFonts w:ascii="Arial Narrow" w:hAnsi="Arial Narrow" w:cs="Arial"/>
              </w:rPr>
            </w:pPr>
          </w:p>
        </w:tc>
      </w:tr>
      <w:tr w:rsidR="00F366B3" w:rsidRPr="00C0115A" w14:paraId="5F627F6D" w14:textId="0BAF26CB" w:rsidTr="003A7F34">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F366B3" w:rsidRDefault="00F366B3" w:rsidP="00F366B3">
            <w:pPr>
              <w:jc w:val="center"/>
              <w:rPr>
                <w:rFonts w:ascii="Arial Narrow" w:hAnsi="Arial Narrow" w:cs="Arial"/>
              </w:rPr>
            </w:pPr>
          </w:p>
        </w:tc>
        <w:tc>
          <w:tcPr>
            <w:tcW w:w="3510" w:type="dxa"/>
            <w:tcBorders>
              <w:top w:val="double" w:sz="4" w:space="0" w:color="auto"/>
              <w:bottom w:val="double" w:sz="4" w:space="0" w:color="auto"/>
            </w:tcBorders>
            <w:shd w:val="clear" w:color="auto" w:fill="F2F2F2" w:themeFill="background1" w:themeFillShade="F2"/>
          </w:tcPr>
          <w:p w14:paraId="1B6B0EAF" w14:textId="205C8D0E" w:rsidR="00F366B3" w:rsidRDefault="00F366B3" w:rsidP="00F366B3">
            <w:pPr>
              <w:rPr>
                <w:rFonts w:ascii="Arial Narrow" w:hAnsi="Arial Narrow"/>
                <w:color w:val="000000" w:themeColor="text1"/>
              </w:rPr>
            </w:pPr>
            <w:r>
              <w:rPr>
                <w:rFonts w:ascii="Arial Narrow" w:hAnsi="Arial Narrow"/>
                <w:b/>
                <w:color w:val="000000" w:themeColor="text1"/>
              </w:rPr>
              <w:t xml:space="preserve">Next meeting dates:  </w:t>
            </w:r>
            <w:r>
              <w:rPr>
                <w:rFonts w:ascii="Arial Narrow" w:hAnsi="Arial Narrow"/>
                <w:color w:val="000000" w:themeColor="text1"/>
              </w:rPr>
              <w:t xml:space="preserve"> October 15, 2018</w:t>
            </w:r>
          </w:p>
        </w:tc>
        <w:tc>
          <w:tcPr>
            <w:tcW w:w="5940" w:type="dxa"/>
            <w:tcBorders>
              <w:top w:val="double" w:sz="4" w:space="0" w:color="auto"/>
              <w:bottom w:val="double" w:sz="4" w:space="0" w:color="auto"/>
            </w:tcBorders>
            <w:shd w:val="clear" w:color="auto" w:fill="F2F2F2" w:themeFill="background1" w:themeFillShade="F2"/>
          </w:tcPr>
          <w:p w14:paraId="428E1258" w14:textId="77777777" w:rsidR="00F366B3" w:rsidRPr="00C0115A" w:rsidRDefault="00F366B3" w:rsidP="00F366B3">
            <w:pPr>
              <w:rPr>
                <w:rFonts w:ascii="Arial Narrow" w:hAnsi="Arial Narrow" w:cs="Arial"/>
              </w:rPr>
            </w:pPr>
          </w:p>
        </w:tc>
        <w:tc>
          <w:tcPr>
            <w:tcW w:w="4335" w:type="dxa"/>
            <w:tcBorders>
              <w:top w:val="double" w:sz="4" w:space="0" w:color="auto"/>
              <w:bottom w:val="double" w:sz="4" w:space="0" w:color="auto"/>
            </w:tcBorders>
            <w:shd w:val="clear" w:color="auto" w:fill="F2F2F2" w:themeFill="background1" w:themeFillShade="F2"/>
          </w:tcPr>
          <w:p w14:paraId="596FF756" w14:textId="77777777" w:rsidR="00F366B3" w:rsidRPr="00C0115A" w:rsidRDefault="00F366B3" w:rsidP="00F366B3">
            <w:pPr>
              <w:tabs>
                <w:tab w:val="left" w:pos="4032"/>
              </w:tabs>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944B48">
      <w:headerReference w:type="default" r:id="rId8"/>
      <w:pgSz w:w="15840" w:h="12240" w:orient="landscape"/>
      <w:pgMar w:top="1440" w:right="1440" w:bottom="216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C1F7" w14:textId="77777777" w:rsidR="008471AD" w:rsidRDefault="008471AD">
      <w:r>
        <w:separator/>
      </w:r>
    </w:p>
  </w:endnote>
  <w:endnote w:type="continuationSeparator" w:id="0">
    <w:p w14:paraId="7009276D" w14:textId="77777777" w:rsidR="008471AD" w:rsidRDefault="0084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F6836" w14:textId="77777777" w:rsidR="008471AD" w:rsidRDefault="008471AD">
      <w:r>
        <w:separator/>
      </w:r>
    </w:p>
  </w:footnote>
  <w:footnote w:type="continuationSeparator" w:id="0">
    <w:p w14:paraId="7ED166D3" w14:textId="77777777" w:rsidR="008471AD" w:rsidRDefault="0084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3986DB43"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6" name="Picture 16"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6C7A9C6B" w:rsidR="00276C63" w:rsidRPr="00093223" w:rsidRDefault="00E52873" w:rsidP="005002A7">
                          <w:pPr>
                            <w:spacing w:after="120"/>
                            <w:jc w:val="center"/>
                            <w:rPr>
                              <w:rFonts w:ascii="Arial Narrow" w:hAnsi="Arial Narrow" w:cs="Arial"/>
                              <w:b/>
                              <w:sz w:val="28"/>
                              <w:szCs w:val="28"/>
                            </w:rPr>
                          </w:pPr>
                          <w:r>
                            <w:rPr>
                              <w:rFonts w:ascii="Arial Narrow" w:hAnsi="Arial Narrow" w:cs="Arial"/>
                              <w:b/>
                              <w:sz w:val="28"/>
                              <w:szCs w:val="28"/>
                            </w:rPr>
                            <w:t>October 1</w:t>
                          </w:r>
                          <w:r w:rsidR="00A761C2">
                            <w:rPr>
                              <w:rFonts w:ascii="Arial Narrow" w:hAnsi="Arial Narrow" w:cs="Arial"/>
                              <w:b/>
                              <w:sz w:val="28"/>
                              <w:szCs w:val="28"/>
                            </w:rPr>
                            <w:t xml:space="preserve">, </w:t>
                          </w:r>
                          <w:r w:rsidR="00805D35">
                            <w:rPr>
                              <w:rFonts w:ascii="Arial Narrow" w:hAnsi="Arial Narrow" w:cs="Arial"/>
                              <w:b/>
                              <w:sz w:val="28"/>
                              <w:szCs w:val="28"/>
                            </w:rPr>
                            <w:t>2018</w:t>
                          </w:r>
                          <w:r w:rsidR="00427124">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6C7A9C6B" w:rsidR="00276C63" w:rsidRPr="00093223" w:rsidRDefault="00E52873" w:rsidP="005002A7">
                    <w:pPr>
                      <w:spacing w:after="120"/>
                      <w:jc w:val="center"/>
                      <w:rPr>
                        <w:rFonts w:ascii="Arial Narrow" w:hAnsi="Arial Narrow" w:cs="Arial"/>
                        <w:b/>
                        <w:sz w:val="28"/>
                        <w:szCs w:val="28"/>
                      </w:rPr>
                    </w:pPr>
                    <w:r>
                      <w:rPr>
                        <w:rFonts w:ascii="Arial Narrow" w:hAnsi="Arial Narrow" w:cs="Arial"/>
                        <w:b/>
                        <w:sz w:val="28"/>
                        <w:szCs w:val="28"/>
                      </w:rPr>
                      <w:t>October 1</w:t>
                    </w:r>
                    <w:r w:rsidR="00A761C2">
                      <w:rPr>
                        <w:rFonts w:ascii="Arial Narrow" w:hAnsi="Arial Narrow" w:cs="Arial"/>
                        <w:b/>
                        <w:sz w:val="28"/>
                        <w:szCs w:val="28"/>
                      </w:rPr>
                      <w:t xml:space="preserve">, </w:t>
                    </w:r>
                    <w:r w:rsidR="00805D35">
                      <w:rPr>
                        <w:rFonts w:ascii="Arial Narrow" w:hAnsi="Arial Narrow" w:cs="Arial"/>
                        <w:b/>
                        <w:sz w:val="28"/>
                        <w:szCs w:val="28"/>
                      </w:rPr>
                      <w:t>2018</w:t>
                    </w:r>
                    <w:r w:rsidR="00427124">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30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0ECE"/>
    <w:multiLevelType w:val="hybridMultilevel"/>
    <w:tmpl w:val="561A8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20464"/>
    <w:multiLevelType w:val="hybridMultilevel"/>
    <w:tmpl w:val="5D1A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6"/>
  </w:num>
  <w:num w:numId="4">
    <w:abstractNumId w:val="0"/>
  </w:num>
  <w:num w:numId="5">
    <w:abstractNumId w:val="12"/>
  </w:num>
  <w:num w:numId="6">
    <w:abstractNumId w:val="5"/>
  </w:num>
  <w:num w:numId="7">
    <w:abstractNumId w:val="17"/>
  </w:num>
  <w:num w:numId="8">
    <w:abstractNumId w:val="4"/>
  </w:num>
  <w:num w:numId="9">
    <w:abstractNumId w:val="1"/>
  </w:num>
  <w:num w:numId="10">
    <w:abstractNumId w:val="14"/>
  </w:num>
  <w:num w:numId="11">
    <w:abstractNumId w:val="13"/>
  </w:num>
  <w:num w:numId="12">
    <w:abstractNumId w:val="6"/>
  </w:num>
  <w:num w:numId="13">
    <w:abstractNumId w:val="7"/>
  </w:num>
  <w:num w:numId="14">
    <w:abstractNumId w:val="19"/>
  </w:num>
  <w:num w:numId="15">
    <w:abstractNumId w:val="11"/>
  </w:num>
  <w:num w:numId="16">
    <w:abstractNumId w:val="9"/>
  </w:num>
  <w:num w:numId="17">
    <w:abstractNumId w:val="15"/>
  </w:num>
  <w:num w:numId="18">
    <w:abstractNumId w:val="20"/>
  </w:num>
  <w:num w:numId="19">
    <w:abstractNumId w:val="2"/>
  </w:num>
  <w:num w:numId="20">
    <w:abstractNumId w:val="18"/>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359B"/>
    <w:rsid w:val="000035A3"/>
    <w:rsid w:val="00003652"/>
    <w:rsid w:val="000045EC"/>
    <w:rsid w:val="000059E8"/>
    <w:rsid w:val="00007302"/>
    <w:rsid w:val="00011EB0"/>
    <w:rsid w:val="000122A7"/>
    <w:rsid w:val="000125AD"/>
    <w:rsid w:val="00013509"/>
    <w:rsid w:val="00013A0F"/>
    <w:rsid w:val="00013B94"/>
    <w:rsid w:val="000149D9"/>
    <w:rsid w:val="00015354"/>
    <w:rsid w:val="000157B1"/>
    <w:rsid w:val="00015BE2"/>
    <w:rsid w:val="00020AF5"/>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283B"/>
    <w:rsid w:val="000440F5"/>
    <w:rsid w:val="00044F8F"/>
    <w:rsid w:val="00045204"/>
    <w:rsid w:val="0004535C"/>
    <w:rsid w:val="0004682B"/>
    <w:rsid w:val="00046C5C"/>
    <w:rsid w:val="0004719D"/>
    <w:rsid w:val="00047EFD"/>
    <w:rsid w:val="0005019C"/>
    <w:rsid w:val="00050DE1"/>
    <w:rsid w:val="000510F3"/>
    <w:rsid w:val="00052726"/>
    <w:rsid w:val="00052C92"/>
    <w:rsid w:val="00054BCB"/>
    <w:rsid w:val="000554AB"/>
    <w:rsid w:val="00055D9E"/>
    <w:rsid w:val="0005665E"/>
    <w:rsid w:val="000567C2"/>
    <w:rsid w:val="00057276"/>
    <w:rsid w:val="00060D7D"/>
    <w:rsid w:val="000611F5"/>
    <w:rsid w:val="00061245"/>
    <w:rsid w:val="000616DD"/>
    <w:rsid w:val="00063887"/>
    <w:rsid w:val="00063D8C"/>
    <w:rsid w:val="00064E55"/>
    <w:rsid w:val="00065A6E"/>
    <w:rsid w:val="00066075"/>
    <w:rsid w:val="0006643D"/>
    <w:rsid w:val="00067ADB"/>
    <w:rsid w:val="0007050C"/>
    <w:rsid w:val="00070BF0"/>
    <w:rsid w:val="00070E4B"/>
    <w:rsid w:val="00071F68"/>
    <w:rsid w:val="000748CD"/>
    <w:rsid w:val="000759CF"/>
    <w:rsid w:val="00075E9F"/>
    <w:rsid w:val="00076545"/>
    <w:rsid w:val="00076B32"/>
    <w:rsid w:val="00080691"/>
    <w:rsid w:val="00081948"/>
    <w:rsid w:val="00082EC7"/>
    <w:rsid w:val="000830B9"/>
    <w:rsid w:val="000830BD"/>
    <w:rsid w:val="000836CD"/>
    <w:rsid w:val="0008499E"/>
    <w:rsid w:val="0008542A"/>
    <w:rsid w:val="00086389"/>
    <w:rsid w:val="00086D30"/>
    <w:rsid w:val="00087AAC"/>
    <w:rsid w:val="00087AD3"/>
    <w:rsid w:val="000901FC"/>
    <w:rsid w:val="000909F9"/>
    <w:rsid w:val="00092764"/>
    <w:rsid w:val="0009280D"/>
    <w:rsid w:val="00093223"/>
    <w:rsid w:val="00094B39"/>
    <w:rsid w:val="0009558E"/>
    <w:rsid w:val="0009570E"/>
    <w:rsid w:val="00095779"/>
    <w:rsid w:val="00095E18"/>
    <w:rsid w:val="000A1D75"/>
    <w:rsid w:val="000A327E"/>
    <w:rsid w:val="000A452F"/>
    <w:rsid w:val="000A5F04"/>
    <w:rsid w:val="000A67B7"/>
    <w:rsid w:val="000A742D"/>
    <w:rsid w:val="000A7F01"/>
    <w:rsid w:val="000B01B2"/>
    <w:rsid w:val="000B19D2"/>
    <w:rsid w:val="000B20D1"/>
    <w:rsid w:val="000B23BF"/>
    <w:rsid w:val="000B36F4"/>
    <w:rsid w:val="000B4507"/>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3531"/>
    <w:rsid w:val="00104629"/>
    <w:rsid w:val="00104EEA"/>
    <w:rsid w:val="001051EB"/>
    <w:rsid w:val="001055D7"/>
    <w:rsid w:val="00106BB8"/>
    <w:rsid w:val="00110FB2"/>
    <w:rsid w:val="0011124F"/>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5D3"/>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4FCA"/>
    <w:rsid w:val="0017035E"/>
    <w:rsid w:val="00170482"/>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6FE"/>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3A1"/>
    <w:rsid w:val="001D1F15"/>
    <w:rsid w:val="001D40E2"/>
    <w:rsid w:val="001D52A3"/>
    <w:rsid w:val="001E0A7E"/>
    <w:rsid w:val="001E0F89"/>
    <w:rsid w:val="001E1E07"/>
    <w:rsid w:val="001E2131"/>
    <w:rsid w:val="001E250A"/>
    <w:rsid w:val="001E28EA"/>
    <w:rsid w:val="001E2AFC"/>
    <w:rsid w:val="001E2CBF"/>
    <w:rsid w:val="001E3199"/>
    <w:rsid w:val="001E3F10"/>
    <w:rsid w:val="001E49C0"/>
    <w:rsid w:val="001E5A8B"/>
    <w:rsid w:val="001E68E7"/>
    <w:rsid w:val="001E6AB3"/>
    <w:rsid w:val="001E6BFB"/>
    <w:rsid w:val="001F1180"/>
    <w:rsid w:val="001F15EE"/>
    <w:rsid w:val="001F28C2"/>
    <w:rsid w:val="001F56AA"/>
    <w:rsid w:val="001F5A37"/>
    <w:rsid w:val="001F7019"/>
    <w:rsid w:val="00200317"/>
    <w:rsid w:val="00201CB9"/>
    <w:rsid w:val="00203997"/>
    <w:rsid w:val="00203DFD"/>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7644"/>
    <w:rsid w:val="00240C37"/>
    <w:rsid w:val="002413E4"/>
    <w:rsid w:val="00241B7E"/>
    <w:rsid w:val="00242CA4"/>
    <w:rsid w:val="0024469D"/>
    <w:rsid w:val="002448CA"/>
    <w:rsid w:val="0024550B"/>
    <w:rsid w:val="00246231"/>
    <w:rsid w:val="0024634F"/>
    <w:rsid w:val="00250CC7"/>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C63"/>
    <w:rsid w:val="0028038B"/>
    <w:rsid w:val="00280AAC"/>
    <w:rsid w:val="0028168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628F"/>
    <w:rsid w:val="002B6D40"/>
    <w:rsid w:val="002B75CC"/>
    <w:rsid w:val="002B7C62"/>
    <w:rsid w:val="002B7D76"/>
    <w:rsid w:val="002C0BE6"/>
    <w:rsid w:val="002C0C1C"/>
    <w:rsid w:val="002C16BE"/>
    <w:rsid w:val="002C16E9"/>
    <w:rsid w:val="002C2A0D"/>
    <w:rsid w:val="002C389E"/>
    <w:rsid w:val="002C3B54"/>
    <w:rsid w:val="002C69A8"/>
    <w:rsid w:val="002C6BC3"/>
    <w:rsid w:val="002D0062"/>
    <w:rsid w:val="002D0286"/>
    <w:rsid w:val="002D0951"/>
    <w:rsid w:val="002D1624"/>
    <w:rsid w:val="002D22CF"/>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50A8"/>
    <w:rsid w:val="00300B51"/>
    <w:rsid w:val="0030149C"/>
    <w:rsid w:val="00301785"/>
    <w:rsid w:val="00301872"/>
    <w:rsid w:val="00304740"/>
    <w:rsid w:val="0030556B"/>
    <w:rsid w:val="003058F2"/>
    <w:rsid w:val="00305D42"/>
    <w:rsid w:val="003079F9"/>
    <w:rsid w:val="0031046D"/>
    <w:rsid w:val="00310728"/>
    <w:rsid w:val="003117C0"/>
    <w:rsid w:val="00313B65"/>
    <w:rsid w:val="00314B38"/>
    <w:rsid w:val="00315E6C"/>
    <w:rsid w:val="00316A2F"/>
    <w:rsid w:val="00316B72"/>
    <w:rsid w:val="003173A9"/>
    <w:rsid w:val="00317632"/>
    <w:rsid w:val="0031792F"/>
    <w:rsid w:val="00320F69"/>
    <w:rsid w:val="00321A7E"/>
    <w:rsid w:val="00321AC9"/>
    <w:rsid w:val="003243DB"/>
    <w:rsid w:val="0032446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60A1"/>
    <w:rsid w:val="003370C4"/>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90AF2"/>
    <w:rsid w:val="00393210"/>
    <w:rsid w:val="003935FE"/>
    <w:rsid w:val="00394651"/>
    <w:rsid w:val="003951ED"/>
    <w:rsid w:val="00396E19"/>
    <w:rsid w:val="00397165"/>
    <w:rsid w:val="0039735B"/>
    <w:rsid w:val="003978A7"/>
    <w:rsid w:val="00397D83"/>
    <w:rsid w:val="00397F6F"/>
    <w:rsid w:val="00397FE0"/>
    <w:rsid w:val="003A0373"/>
    <w:rsid w:val="003A2D73"/>
    <w:rsid w:val="003A2F0E"/>
    <w:rsid w:val="003A2F68"/>
    <w:rsid w:val="003A39D7"/>
    <w:rsid w:val="003A683A"/>
    <w:rsid w:val="003A6D28"/>
    <w:rsid w:val="003A71A7"/>
    <w:rsid w:val="003A7264"/>
    <w:rsid w:val="003A73AF"/>
    <w:rsid w:val="003A7F34"/>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0AE"/>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27124"/>
    <w:rsid w:val="004309B5"/>
    <w:rsid w:val="00430D0D"/>
    <w:rsid w:val="004315D4"/>
    <w:rsid w:val="00431AA9"/>
    <w:rsid w:val="0043213D"/>
    <w:rsid w:val="0043457B"/>
    <w:rsid w:val="00437A2C"/>
    <w:rsid w:val="00440525"/>
    <w:rsid w:val="00441472"/>
    <w:rsid w:val="0044165D"/>
    <w:rsid w:val="00441963"/>
    <w:rsid w:val="00441B31"/>
    <w:rsid w:val="00442104"/>
    <w:rsid w:val="0044410E"/>
    <w:rsid w:val="0044422C"/>
    <w:rsid w:val="00444458"/>
    <w:rsid w:val="00444C28"/>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637E"/>
    <w:rsid w:val="004865BD"/>
    <w:rsid w:val="004866AB"/>
    <w:rsid w:val="00486AC5"/>
    <w:rsid w:val="00486D31"/>
    <w:rsid w:val="004901BC"/>
    <w:rsid w:val="004915EB"/>
    <w:rsid w:val="00491B0A"/>
    <w:rsid w:val="00491CF4"/>
    <w:rsid w:val="004949FA"/>
    <w:rsid w:val="00497209"/>
    <w:rsid w:val="00497500"/>
    <w:rsid w:val="00497EED"/>
    <w:rsid w:val="004A009D"/>
    <w:rsid w:val="004A1A8D"/>
    <w:rsid w:val="004A21CF"/>
    <w:rsid w:val="004A435D"/>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0E33"/>
    <w:rsid w:val="004E2A88"/>
    <w:rsid w:val="004E4220"/>
    <w:rsid w:val="004E66EA"/>
    <w:rsid w:val="004E6A2A"/>
    <w:rsid w:val="004E6BF2"/>
    <w:rsid w:val="004F0843"/>
    <w:rsid w:val="004F10AE"/>
    <w:rsid w:val="004F1AA0"/>
    <w:rsid w:val="004F4C72"/>
    <w:rsid w:val="004F6259"/>
    <w:rsid w:val="004F755E"/>
    <w:rsid w:val="00500121"/>
    <w:rsid w:val="005002A7"/>
    <w:rsid w:val="00500849"/>
    <w:rsid w:val="00500E04"/>
    <w:rsid w:val="00501BC5"/>
    <w:rsid w:val="00501F5F"/>
    <w:rsid w:val="00502E4C"/>
    <w:rsid w:val="0050318C"/>
    <w:rsid w:val="0050494A"/>
    <w:rsid w:val="00506126"/>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547"/>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1238"/>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8E2"/>
    <w:rsid w:val="005B0DDD"/>
    <w:rsid w:val="005B3690"/>
    <w:rsid w:val="005B43CD"/>
    <w:rsid w:val="005B4C37"/>
    <w:rsid w:val="005B526B"/>
    <w:rsid w:val="005B6751"/>
    <w:rsid w:val="005B6CFB"/>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3150"/>
    <w:rsid w:val="005D3D29"/>
    <w:rsid w:val="005D3FF6"/>
    <w:rsid w:val="005D4053"/>
    <w:rsid w:val="005D48FE"/>
    <w:rsid w:val="005D5D41"/>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B8E"/>
    <w:rsid w:val="00615083"/>
    <w:rsid w:val="0061561E"/>
    <w:rsid w:val="0061632B"/>
    <w:rsid w:val="00616667"/>
    <w:rsid w:val="00616C1F"/>
    <w:rsid w:val="0061708F"/>
    <w:rsid w:val="00617E86"/>
    <w:rsid w:val="00620A37"/>
    <w:rsid w:val="00620E0A"/>
    <w:rsid w:val="00621016"/>
    <w:rsid w:val="00621E52"/>
    <w:rsid w:val="00622F2F"/>
    <w:rsid w:val="00623056"/>
    <w:rsid w:val="00623EDB"/>
    <w:rsid w:val="006240AC"/>
    <w:rsid w:val="00625FB7"/>
    <w:rsid w:val="006308FB"/>
    <w:rsid w:val="00631B3A"/>
    <w:rsid w:val="00631B8F"/>
    <w:rsid w:val="00631DB3"/>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7144"/>
    <w:rsid w:val="00647437"/>
    <w:rsid w:val="00647BD4"/>
    <w:rsid w:val="00650143"/>
    <w:rsid w:val="00650D0F"/>
    <w:rsid w:val="006510CA"/>
    <w:rsid w:val="00651427"/>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82B"/>
    <w:rsid w:val="00675ADA"/>
    <w:rsid w:val="00675E92"/>
    <w:rsid w:val="00677778"/>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B0018"/>
    <w:rsid w:val="006B06F2"/>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CD7"/>
    <w:rsid w:val="0070637C"/>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5504"/>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110C"/>
    <w:rsid w:val="007520E0"/>
    <w:rsid w:val="0075236B"/>
    <w:rsid w:val="0075280C"/>
    <w:rsid w:val="00752F8C"/>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B02"/>
    <w:rsid w:val="00782C09"/>
    <w:rsid w:val="00783268"/>
    <w:rsid w:val="007836A8"/>
    <w:rsid w:val="0078495E"/>
    <w:rsid w:val="007853AB"/>
    <w:rsid w:val="00785638"/>
    <w:rsid w:val="00786636"/>
    <w:rsid w:val="00791327"/>
    <w:rsid w:val="00793171"/>
    <w:rsid w:val="007A0E95"/>
    <w:rsid w:val="007A1055"/>
    <w:rsid w:val="007A4728"/>
    <w:rsid w:val="007A484E"/>
    <w:rsid w:val="007A6C04"/>
    <w:rsid w:val="007A6C57"/>
    <w:rsid w:val="007A705D"/>
    <w:rsid w:val="007B36D0"/>
    <w:rsid w:val="007B4DA5"/>
    <w:rsid w:val="007B5263"/>
    <w:rsid w:val="007B719B"/>
    <w:rsid w:val="007C0374"/>
    <w:rsid w:val="007C07A6"/>
    <w:rsid w:val="007C0B45"/>
    <w:rsid w:val="007C13A5"/>
    <w:rsid w:val="007C259B"/>
    <w:rsid w:val="007C2710"/>
    <w:rsid w:val="007C34D2"/>
    <w:rsid w:val="007C3F9D"/>
    <w:rsid w:val="007C42EE"/>
    <w:rsid w:val="007C44DE"/>
    <w:rsid w:val="007C5105"/>
    <w:rsid w:val="007C6085"/>
    <w:rsid w:val="007C68CE"/>
    <w:rsid w:val="007D01BF"/>
    <w:rsid w:val="007D0B68"/>
    <w:rsid w:val="007D3C3C"/>
    <w:rsid w:val="007D45A4"/>
    <w:rsid w:val="007D5240"/>
    <w:rsid w:val="007D5DC2"/>
    <w:rsid w:val="007D5F8B"/>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224"/>
    <w:rsid w:val="00801AFC"/>
    <w:rsid w:val="00803400"/>
    <w:rsid w:val="00805D35"/>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5E8"/>
    <w:rsid w:val="00821783"/>
    <w:rsid w:val="00821BD9"/>
    <w:rsid w:val="0082270A"/>
    <w:rsid w:val="008230E2"/>
    <w:rsid w:val="00824180"/>
    <w:rsid w:val="00825513"/>
    <w:rsid w:val="00826C41"/>
    <w:rsid w:val="008277D5"/>
    <w:rsid w:val="00830559"/>
    <w:rsid w:val="00831A03"/>
    <w:rsid w:val="00832F1E"/>
    <w:rsid w:val="00834BA6"/>
    <w:rsid w:val="00834F0D"/>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80540"/>
    <w:rsid w:val="00880BC5"/>
    <w:rsid w:val="00881D60"/>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144"/>
    <w:rsid w:val="008A79F3"/>
    <w:rsid w:val="008B0701"/>
    <w:rsid w:val="008B1174"/>
    <w:rsid w:val="008B1AC7"/>
    <w:rsid w:val="008B1CD7"/>
    <w:rsid w:val="008B2D4C"/>
    <w:rsid w:val="008B4BFD"/>
    <w:rsid w:val="008B4F45"/>
    <w:rsid w:val="008B546D"/>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8D4"/>
    <w:rsid w:val="008E7F1E"/>
    <w:rsid w:val="008F0C32"/>
    <w:rsid w:val="008F110F"/>
    <w:rsid w:val="008F4B69"/>
    <w:rsid w:val="008F55C2"/>
    <w:rsid w:val="008F6379"/>
    <w:rsid w:val="008F6791"/>
    <w:rsid w:val="008F6906"/>
    <w:rsid w:val="008F73AD"/>
    <w:rsid w:val="008F74C1"/>
    <w:rsid w:val="008F7DEC"/>
    <w:rsid w:val="0090023C"/>
    <w:rsid w:val="009033F3"/>
    <w:rsid w:val="009057C6"/>
    <w:rsid w:val="00907DE1"/>
    <w:rsid w:val="00910239"/>
    <w:rsid w:val="00910AE7"/>
    <w:rsid w:val="00910E33"/>
    <w:rsid w:val="00912E1F"/>
    <w:rsid w:val="00913E3C"/>
    <w:rsid w:val="00915C55"/>
    <w:rsid w:val="00915D7B"/>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B48"/>
    <w:rsid w:val="00944D5C"/>
    <w:rsid w:val="00945534"/>
    <w:rsid w:val="00946839"/>
    <w:rsid w:val="00946E32"/>
    <w:rsid w:val="0094722F"/>
    <w:rsid w:val="0094769D"/>
    <w:rsid w:val="00947DE0"/>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891"/>
    <w:rsid w:val="009648BA"/>
    <w:rsid w:val="00965193"/>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199"/>
    <w:rsid w:val="00985A7F"/>
    <w:rsid w:val="00985D6C"/>
    <w:rsid w:val="009869E7"/>
    <w:rsid w:val="0099016C"/>
    <w:rsid w:val="0099089F"/>
    <w:rsid w:val="00990FFE"/>
    <w:rsid w:val="00991283"/>
    <w:rsid w:val="0099214D"/>
    <w:rsid w:val="00992279"/>
    <w:rsid w:val="0099320E"/>
    <w:rsid w:val="00993350"/>
    <w:rsid w:val="00993BB6"/>
    <w:rsid w:val="00994967"/>
    <w:rsid w:val="00994ADC"/>
    <w:rsid w:val="00995EDD"/>
    <w:rsid w:val="009973AE"/>
    <w:rsid w:val="009A0DA1"/>
    <w:rsid w:val="009A14A6"/>
    <w:rsid w:val="009A216C"/>
    <w:rsid w:val="009A46C5"/>
    <w:rsid w:val="009A5567"/>
    <w:rsid w:val="009A5A7B"/>
    <w:rsid w:val="009A71B5"/>
    <w:rsid w:val="009B055B"/>
    <w:rsid w:val="009B0C4C"/>
    <w:rsid w:val="009B117A"/>
    <w:rsid w:val="009B1966"/>
    <w:rsid w:val="009B1E86"/>
    <w:rsid w:val="009B222E"/>
    <w:rsid w:val="009B28E9"/>
    <w:rsid w:val="009B38CF"/>
    <w:rsid w:val="009B4644"/>
    <w:rsid w:val="009B493D"/>
    <w:rsid w:val="009B4A76"/>
    <w:rsid w:val="009B4EEB"/>
    <w:rsid w:val="009B4F14"/>
    <w:rsid w:val="009B51E8"/>
    <w:rsid w:val="009B761E"/>
    <w:rsid w:val="009C0304"/>
    <w:rsid w:val="009C0F65"/>
    <w:rsid w:val="009C1380"/>
    <w:rsid w:val="009C321A"/>
    <w:rsid w:val="009C6693"/>
    <w:rsid w:val="009C6ACA"/>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7718"/>
    <w:rsid w:val="009E7E95"/>
    <w:rsid w:val="009F3AD9"/>
    <w:rsid w:val="009F3F2D"/>
    <w:rsid w:val="009F4CD4"/>
    <w:rsid w:val="009F54ED"/>
    <w:rsid w:val="009F7B88"/>
    <w:rsid w:val="00A00F1C"/>
    <w:rsid w:val="00A01631"/>
    <w:rsid w:val="00A034A3"/>
    <w:rsid w:val="00A03622"/>
    <w:rsid w:val="00A03965"/>
    <w:rsid w:val="00A04102"/>
    <w:rsid w:val="00A0784A"/>
    <w:rsid w:val="00A07BAE"/>
    <w:rsid w:val="00A1004B"/>
    <w:rsid w:val="00A105DF"/>
    <w:rsid w:val="00A12015"/>
    <w:rsid w:val="00A12F7B"/>
    <w:rsid w:val="00A139E0"/>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6C95"/>
    <w:rsid w:val="00A36CB1"/>
    <w:rsid w:val="00A41612"/>
    <w:rsid w:val="00A4189C"/>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52BE"/>
    <w:rsid w:val="00A75A83"/>
    <w:rsid w:val="00A75D0A"/>
    <w:rsid w:val="00A761C2"/>
    <w:rsid w:val="00A77ABD"/>
    <w:rsid w:val="00A8142E"/>
    <w:rsid w:val="00A81440"/>
    <w:rsid w:val="00A83190"/>
    <w:rsid w:val="00A8396A"/>
    <w:rsid w:val="00A8566D"/>
    <w:rsid w:val="00A90138"/>
    <w:rsid w:val="00A90DC4"/>
    <w:rsid w:val="00A91491"/>
    <w:rsid w:val="00A91726"/>
    <w:rsid w:val="00A91C63"/>
    <w:rsid w:val="00A93264"/>
    <w:rsid w:val="00A964E5"/>
    <w:rsid w:val="00A9690F"/>
    <w:rsid w:val="00AA07BC"/>
    <w:rsid w:val="00AA12D0"/>
    <w:rsid w:val="00AA34AF"/>
    <w:rsid w:val="00AA46E5"/>
    <w:rsid w:val="00AA4D5A"/>
    <w:rsid w:val="00AA7C49"/>
    <w:rsid w:val="00AB26BD"/>
    <w:rsid w:val="00AB27E8"/>
    <w:rsid w:val="00AB497F"/>
    <w:rsid w:val="00AB5E1D"/>
    <w:rsid w:val="00AB68DB"/>
    <w:rsid w:val="00AB7FBB"/>
    <w:rsid w:val="00AC000C"/>
    <w:rsid w:val="00AC00C0"/>
    <w:rsid w:val="00AC095C"/>
    <w:rsid w:val="00AC0E04"/>
    <w:rsid w:val="00AC0FEF"/>
    <w:rsid w:val="00AC132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41D6"/>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D49"/>
    <w:rsid w:val="00B17F29"/>
    <w:rsid w:val="00B21A3E"/>
    <w:rsid w:val="00B21DAD"/>
    <w:rsid w:val="00B22A8D"/>
    <w:rsid w:val="00B22D0E"/>
    <w:rsid w:val="00B23769"/>
    <w:rsid w:val="00B24D90"/>
    <w:rsid w:val="00B24DC1"/>
    <w:rsid w:val="00B26749"/>
    <w:rsid w:val="00B27BA2"/>
    <w:rsid w:val="00B27F34"/>
    <w:rsid w:val="00B3251E"/>
    <w:rsid w:val="00B32FF7"/>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A67"/>
    <w:rsid w:val="00B50BF9"/>
    <w:rsid w:val="00B5149A"/>
    <w:rsid w:val="00B51807"/>
    <w:rsid w:val="00B51AF0"/>
    <w:rsid w:val="00B526AE"/>
    <w:rsid w:val="00B532E7"/>
    <w:rsid w:val="00B5335A"/>
    <w:rsid w:val="00B53723"/>
    <w:rsid w:val="00B53974"/>
    <w:rsid w:val="00B549BE"/>
    <w:rsid w:val="00B54D55"/>
    <w:rsid w:val="00B57EC9"/>
    <w:rsid w:val="00B62C59"/>
    <w:rsid w:val="00B634C5"/>
    <w:rsid w:val="00B63806"/>
    <w:rsid w:val="00B64455"/>
    <w:rsid w:val="00B66A84"/>
    <w:rsid w:val="00B67D3D"/>
    <w:rsid w:val="00B70052"/>
    <w:rsid w:val="00B70B6D"/>
    <w:rsid w:val="00B71B6D"/>
    <w:rsid w:val="00B71BE8"/>
    <w:rsid w:val="00B71C5E"/>
    <w:rsid w:val="00B7257F"/>
    <w:rsid w:val="00B7612D"/>
    <w:rsid w:val="00B7675B"/>
    <w:rsid w:val="00B769ED"/>
    <w:rsid w:val="00B77959"/>
    <w:rsid w:val="00B80589"/>
    <w:rsid w:val="00B80A7D"/>
    <w:rsid w:val="00B80E17"/>
    <w:rsid w:val="00B8110B"/>
    <w:rsid w:val="00B81421"/>
    <w:rsid w:val="00B81471"/>
    <w:rsid w:val="00B815B3"/>
    <w:rsid w:val="00B81675"/>
    <w:rsid w:val="00B816EE"/>
    <w:rsid w:val="00B82D36"/>
    <w:rsid w:val="00B82DA5"/>
    <w:rsid w:val="00B83D9C"/>
    <w:rsid w:val="00B83F63"/>
    <w:rsid w:val="00B86722"/>
    <w:rsid w:val="00B872AA"/>
    <w:rsid w:val="00B8750C"/>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0DAD"/>
    <w:rsid w:val="00BA1780"/>
    <w:rsid w:val="00BA2389"/>
    <w:rsid w:val="00BA23C9"/>
    <w:rsid w:val="00BA4BA7"/>
    <w:rsid w:val="00BA5A48"/>
    <w:rsid w:val="00BA5C92"/>
    <w:rsid w:val="00BA7E67"/>
    <w:rsid w:val="00BB1C97"/>
    <w:rsid w:val="00BB1E4D"/>
    <w:rsid w:val="00BB2036"/>
    <w:rsid w:val="00BB33C3"/>
    <w:rsid w:val="00BB56CE"/>
    <w:rsid w:val="00BB7792"/>
    <w:rsid w:val="00BC1051"/>
    <w:rsid w:val="00BC1147"/>
    <w:rsid w:val="00BC1AEC"/>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56B"/>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52AE"/>
    <w:rsid w:val="00C1535B"/>
    <w:rsid w:val="00C15839"/>
    <w:rsid w:val="00C1614F"/>
    <w:rsid w:val="00C164D3"/>
    <w:rsid w:val="00C168D6"/>
    <w:rsid w:val="00C173F8"/>
    <w:rsid w:val="00C20CAD"/>
    <w:rsid w:val="00C220B0"/>
    <w:rsid w:val="00C23453"/>
    <w:rsid w:val="00C23F27"/>
    <w:rsid w:val="00C245AA"/>
    <w:rsid w:val="00C246BF"/>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1DFE"/>
    <w:rsid w:val="00C72511"/>
    <w:rsid w:val="00C72C75"/>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44F"/>
    <w:rsid w:val="00C93C1C"/>
    <w:rsid w:val="00C94F53"/>
    <w:rsid w:val="00C95261"/>
    <w:rsid w:val="00C9599D"/>
    <w:rsid w:val="00C963F3"/>
    <w:rsid w:val="00C97920"/>
    <w:rsid w:val="00CA23AC"/>
    <w:rsid w:val="00CA2D1B"/>
    <w:rsid w:val="00CA2F38"/>
    <w:rsid w:val="00CA30F0"/>
    <w:rsid w:val="00CA34EB"/>
    <w:rsid w:val="00CA503E"/>
    <w:rsid w:val="00CA6D25"/>
    <w:rsid w:val="00CA79C2"/>
    <w:rsid w:val="00CB0813"/>
    <w:rsid w:val="00CB2182"/>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D0FD5"/>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306B"/>
    <w:rsid w:val="00CF48CA"/>
    <w:rsid w:val="00CF53AF"/>
    <w:rsid w:val="00CF5D86"/>
    <w:rsid w:val="00CF6B51"/>
    <w:rsid w:val="00CF70DC"/>
    <w:rsid w:val="00CF7264"/>
    <w:rsid w:val="00CF747D"/>
    <w:rsid w:val="00CF75BC"/>
    <w:rsid w:val="00CF7EB0"/>
    <w:rsid w:val="00D00584"/>
    <w:rsid w:val="00D00B75"/>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7165"/>
    <w:rsid w:val="00D203CD"/>
    <w:rsid w:val="00D207D0"/>
    <w:rsid w:val="00D20F6A"/>
    <w:rsid w:val="00D21F1F"/>
    <w:rsid w:val="00D21F80"/>
    <w:rsid w:val="00D22891"/>
    <w:rsid w:val="00D238A8"/>
    <w:rsid w:val="00D242A6"/>
    <w:rsid w:val="00D24332"/>
    <w:rsid w:val="00D258C3"/>
    <w:rsid w:val="00D25F4C"/>
    <w:rsid w:val="00D26A30"/>
    <w:rsid w:val="00D26E3F"/>
    <w:rsid w:val="00D27C78"/>
    <w:rsid w:val="00D30D92"/>
    <w:rsid w:val="00D31A5F"/>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46AC"/>
    <w:rsid w:val="00D550CA"/>
    <w:rsid w:val="00D55A74"/>
    <w:rsid w:val="00D55F4E"/>
    <w:rsid w:val="00D56A14"/>
    <w:rsid w:val="00D6185F"/>
    <w:rsid w:val="00D61ADC"/>
    <w:rsid w:val="00D62CA5"/>
    <w:rsid w:val="00D650B7"/>
    <w:rsid w:val="00D65D79"/>
    <w:rsid w:val="00D67608"/>
    <w:rsid w:val="00D67CF6"/>
    <w:rsid w:val="00D70508"/>
    <w:rsid w:val="00D7147A"/>
    <w:rsid w:val="00D718E8"/>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0D77"/>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4BF0"/>
    <w:rsid w:val="00DB5193"/>
    <w:rsid w:val="00DB7454"/>
    <w:rsid w:val="00DB759B"/>
    <w:rsid w:val="00DB77F8"/>
    <w:rsid w:val="00DC0F2B"/>
    <w:rsid w:val="00DC11D5"/>
    <w:rsid w:val="00DC20D2"/>
    <w:rsid w:val="00DC2661"/>
    <w:rsid w:val="00DC44DC"/>
    <w:rsid w:val="00DC4A63"/>
    <w:rsid w:val="00DC521D"/>
    <w:rsid w:val="00DC5692"/>
    <w:rsid w:val="00DC5A14"/>
    <w:rsid w:val="00DC5ABA"/>
    <w:rsid w:val="00DC60E6"/>
    <w:rsid w:val="00DC6C92"/>
    <w:rsid w:val="00DD0139"/>
    <w:rsid w:val="00DD1956"/>
    <w:rsid w:val="00DD1B0F"/>
    <w:rsid w:val="00DD27E6"/>
    <w:rsid w:val="00DD2B35"/>
    <w:rsid w:val="00DD4E5A"/>
    <w:rsid w:val="00DD5CD9"/>
    <w:rsid w:val="00DD6149"/>
    <w:rsid w:val="00DD6999"/>
    <w:rsid w:val="00DD71DB"/>
    <w:rsid w:val="00DD7551"/>
    <w:rsid w:val="00DD7A69"/>
    <w:rsid w:val="00DE0DE9"/>
    <w:rsid w:val="00DE1065"/>
    <w:rsid w:val="00DE13B2"/>
    <w:rsid w:val="00DE14BD"/>
    <w:rsid w:val="00DE350A"/>
    <w:rsid w:val="00DE4109"/>
    <w:rsid w:val="00DE4BA4"/>
    <w:rsid w:val="00DE4BC4"/>
    <w:rsid w:val="00DE4C6C"/>
    <w:rsid w:val="00DE66EB"/>
    <w:rsid w:val="00DE7969"/>
    <w:rsid w:val="00DF01E0"/>
    <w:rsid w:val="00DF09AF"/>
    <w:rsid w:val="00DF0A5D"/>
    <w:rsid w:val="00DF1169"/>
    <w:rsid w:val="00DF2B57"/>
    <w:rsid w:val="00DF3060"/>
    <w:rsid w:val="00DF680F"/>
    <w:rsid w:val="00DF6FC8"/>
    <w:rsid w:val="00DF7115"/>
    <w:rsid w:val="00DF76DF"/>
    <w:rsid w:val="00E00215"/>
    <w:rsid w:val="00E00F46"/>
    <w:rsid w:val="00E02276"/>
    <w:rsid w:val="00E031ED"/>
    <w:rsid w:val="00E040B7"/>
    <w:rsid w:val="00E0422C"/>
    <w:rsid w:val="00E04E52"/>
    <w:rsid w:val="00E07B0E"/>
    <w:rsid w:val="00E102B6"/>
    <w:rsid w:val="00E1145E"/>
    <w:rsid w:val="00E11C5F"/>
    <w:rsid w:val="00E124C0"/>
    <w:rsid w:val="00E13D21"/>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8F"/>
    <w:rsid w:val="00E30C2D"/>
    <w:rsid w:val="00E313F6"/>
    <w:rsid w:val="00E316B1"/>
    <w:rsid w:val="00E3335D"/>
    <w:rsid w:val="00E333AF"/>
    <w:rsid w:val="00E33918"/>
    <w:rsid w:val="00E344B9"/>
    <w:rsid w:val="00E3524A"/>
    <w:rsid w:val="00E353C9"/>
    <w:rsid w:val="00E371E2"/>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2873"/>
    <w:rsid w:val="00E531FE"/>
    <w:rsid w:val="00E539BC"/>
    <w:rsid w:val="00E54644"/>
    <w:rsid w:val="00E54C68"/>
    <w:rsid w:val="00E55824"/>
    <w:rsid w:val="00E55BE8"/>
    <w:rsid w:val="00E56C21"/>
    <w:rsid w:val="00E6039E"/>
    <w:rsid w:val="00E60955"/>
    <w:rsid w:val="00E61C88"/>
    <w:rsid w:val="00E6259A"/>
    <w:rsid w:val="00E6325C"/>
    <w:rsid w:val="00E634DD"/>
    <w:rsid w:val="00E65F89"/>
    <w:rsid w:val="00E66529"/>
    <w:rsid w:val="00E6763A"/>
    <w:rsid w:val="00E70B74"/>
    <w:rsid w:val="00E70F7A"/>
    <w:rsid w:val="00E7192F"/>
    <w:rsid w:val="00E71BB9"/>
    <w:rsid w:val="00E71E51"/>
    <w:rsid w:val="00E727FD"/>
    <w:rsid w:val="00E72BB3"/>
    <w:rsid w:val="00E74D78"/>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3D9E"/>
    <w:rsid w:val="00EA4A7D"/>
    <w:rsid w:val="00EA5F5B"/>
    <w:rsid w:val="00EA623E"/>
    <w:rsid w:val="00EB0EF1"/>
    <w:rsid w:val="00EB1169"/>
    <w:rsid w:val="00EB1795"/>
    <w:rsid w:val="00EB2591"/>
    <w:rsid w:val="00EB36D1"/>
    <w:rsid w:val="00EB3EF7"/>
    <w:rsid w:val="00EB5260"/>
    <w:rsid w:val="00EB565F"/>
    <w:rsid w:val="00EB579E"/>
    <w:rsid w:val="00EB58E2"/>
    <w:rsid w:val="00EC264F"/>
    <w:rsid w:val="00EC4684"/>
    <w:rsid w:val="00EC4708"/>
    <w:rsid w:val="00EC4A35"/>
    <w:rsid w:val="00EC621F"/>
    <w:rsid w:val="00ED13AF"/>
    <w:rsid w:val="00ED1C05"/>
    <w:rsid w:val="00ED1D91"/>
    <w:rsid w:val="00ED60DB"/>
    <w:rsid w:val="00EE05E9"/>
    <w:rsid w:val="00EE1221"/>
    <w:rsid w:val="00EE255E"/>
    <w:rsid w:val="00EE3C4C"/>
    <w:rsid w:val="00EE4746"/>
    <w:rsid w:val="00EE6418"/>
    <w:rsid w:val="00EE6863"/>
    <w:rsid w:val="00EE6E02"/>
    <w:rsid w:val="00EE723C"/>
    <w:rsid w:val="00EF08E1"/>
    <w:rsid w:val="00EF15BC"/>
    <w:rsid w:val="00EF3A4A"/>
    <w:rsid w:val="00EF4FAF"/>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66B3"/>
    <w:rsid w:val="00F368D2"/>
    <w:rsid w:val="00F372DC"/>
    <w:rsid w:val="00F37720"/>
    <w:rsid w:val="00F37A52"/>
    <w:rsid w:val="00F41E97"/>
    <w:rsid w:val="00F41F2B"/>
    <w:rsid w:val="00F423DC"/>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5ED"/>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420A"/>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4095"/>
    <w:rsid w:val="00FD4809"/>
    <w:rsid w:val="00FD57A3"/>
    <w:rsid w:val="00FD6190"/>
    <w:rsid w:val="00FD63F7"/>
    <w:rsid w:val="00FD78AD"/>
    <w:rsid w:val="00FD7A30"/>
    <w:rsid w:val="00FD7CD8"/>
    <w:rsid w:val="00FE352B"/>
    <w:rsid w:val="00FE4A42"/>
    <w:rsid w:val="00FE4CEF"/>
    <w:rsid w:val="00FE5984"/>
    <w:rsid w:val="00FE5D6C"/>
    <w:rsid w:val="00FE691C"/>
    <w:rsid w:val="00FF0BEE"/>
    <w:rsid w:val="00FF0C2D"/>
    <w:rsid w:val="00FF0D88"/>
    <w:rsid w:val="00FF10EA"/>
    <w:rsid w:val="00FF1459"/>
    <w:rsid w:val="00FF2663"/>
    <w:rsid w:val="00FF2E82"/>
    <w:rsid w:val="00FF3F69"/>
    <w:rsid w:val="00FF40F6"/>
    <w:rsid w:val="00FF4F8D"/>
    <w:rsid w:val="00FF546C"/>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A08AEC5"/>
  <w15:docId w15:val="{A1E4098D-65DC-4B72-B4A1-5D9CD2F7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00C0-DE0B-4A57-B0DF-F2B9A9F0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8380</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6</cp:revision>
  <cp:lastPrinted>2018-10-09T22:47:00Z</cp:lastPrinted>
  <dcterms:created xsi:type="dcterms:W3CDTF">2018-10-01T23:52:00Z</dcterms:created>
  <dcterms:modified xsi:type="dcterms:W3CDTF">2018-10-22T20:24:00Z</dcterms:modified>
</cp:coreProperties>
</file>