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1E86" w14:textId="77777777" w:rsidR="005A182E" w:rsidRPr="004E1948" w:rsidRDefault="005A182E" w:rsidP="005A182E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</w:rPr>
      </w:pPr>
      <w:bookmarkStart w:id="0" w:name="_GoBack"/>
      <w:bookmarkEnd w:id="0"/>
    </w:p>
    <w:p w14:paraId="719FF0B0" w14:textId="77777777" w:rsidR="0089136E" w:rsidRPr="004E1948" w:rsidRDefault="0089136E">
      <w:pPr>
        <w:rPr>
          <w:rFonts w:ascii="Arial" w:hAnsi="Arial" w:cs="Arial"/>
        </w:rPr>
      </w:pPr>
    </w:p>
    <w:p w14:paraId="1FE19370" w14:textId="77777777" w:rsidR="00A41D35" w:rsidRPr="004E1948" w:rsidRDefault="007B0B48">
      <w:pPr>
        <w:rPr>
          <w:rFonts w:ascii="Arial" w:hAnsi="Arial" w:cs="Arial"/>
        </w:rPr>
      </w:pP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2B148" wp14:editId="4557D14D">
                <wp:simplePos x="0" y="0"/>
                <wp:positionH relativeFrom="column">
                  <wp:posOffset>43180</wp:posOffset>
                </wp:positionH>
                <wp:positionV relativeFrom="paragraph">
                  <wp:posOffset>-406400</wp:posOffset>
                </wp:positionV>
                <wp:extent cx="1955165" cy="1214755"/>
                <wp:effectExtent l="3175" t="1905" r="3810" b="25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ACC88" w14:textId="77777777" w:rsidR="00A41D35" w:rsidRDefault="007B0B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FAECE" wp14:editId="1EF1F053">
                                  <wp:extent cx="1762125" cy="12573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02B14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.4pt;margin-top:-32pt;width:153.9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" stroked="f">
                <v:textbox>
                  <w:txbxContent>
                    <w:p w14:paraId="05EACC88" w14:textId="77777777" w:rsidR="00A41D35" w:rsidRDefault="007B0B48">
                      <w:r>
                        <w:rPr>
                          <w:noProof/>
                        </w:rPr>
                        <w:drawing>
                          <wp:inline distT="0" distB="0" distL="0" distR="0" wp14:anchorId="2F4FAECE" wp14:editId="1EF1F053">
                            <wp:extent cx="1762125" cy="12573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54F03" wp14:editId="47B51057">
                <wp:simplePos x="0" y="0"/>
                <wp:positionH relativeFrom="column">
                  <wp:posOffset>1196340</wp:posOffset>
                </wp:positionH>
                <wp:positionV relativeFrom="paragraph">
                  <wp:posOffset>162560</wp:posOffset>
                </wp:positionV>
                <wp:extent cx="7200900" cy="0"/>
                <wp:effectExtent l="22860" t="22225" r="15240" b="158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9296F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12.8pt" to="66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" strokeweight="2.25pt"/>
            </w:pict>
          </mc:Fallback>
        </mc:AlternateContent>
      </w:r>
    </w:p>
    <w:p w14:paraId="1BB52D96" w14:textId="77777777" w:rsidR="00A41D35" w:rsidRPr="004E1948" w:rsidRDefault="00A41D35">
      <w:pPr>
        <w:rPr>
          <w:rFonts w:ascii="Arial" w:hAnsi="Arial" w:cs="Arial"/>
        </w:rPr>
      </w:pPr>
    </w:p>
    <w:p w14:paraId="10A2A578" w14:textId="77777777" w:rsidR="00A41D35" w:rsidRPr="004E1948" w:rsidRDefault="00A41D35" w:rsidP="00522BF7">
      <w:pPr>
        <w:ind w:left="3060"/>
        <w:jc w:val="center"/>
        <w:rPr>
          <w:rFonts w:ascii="Arial" w:hAnsi="Arial" w:cs="Arial"/>
          <w:b/>
          <w:sz w:val="32"/>
        </w:rPr>
      </w:pPr>
      <w:r w:rsidRPr="004E1948">
        <w:rPr>
          <w:rFonts w:ascii="Arial" w:hAnsi="Arial" w:cs="Arial"/>
          <w:b/>
          <w:sz w:val="32"/>
        </w:rPr>
        <w:t>Committee Goal</w:t>
      </w:r>
      <w:r w:rsidR="001C264B">
        <w:rPr>
          <w:rFonts w:ascii="Arial" w:hAnsi="Arial" w:cs="Arial"/>
          <w:b/>
          <w:sz w:val="32"/>
        </w:rPr>
        <w:t>s</w:t>
      </w:r>
      <w:r w:rsidRPr="004E1948">
        <w:rPr>
          <w:rFonts w:ascii="Arial" w:hAnsi="Arial" w:cs="Arial"/>
          <w:b/>
          <w:sz w:val="32"/>
        </w:rPr>
        <w:t xml:space="preserve"> and Progress Report</w:t>
      </w:r>
    </w:p>
    <w:p w14:paraId="4AB29521" w14:textId="7008C896" w:rsidR="00A41D35" w:rsidRPr="00EF23A9" w:rsidRDefault="00E452B0" w:rsidP="00522BF7">
      <w:pPr>
        <w:ind w:left="30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</w:t>
      </w:r>
      <w:r w:rsidR="00610479">
        <w:rPr>
          <w:rFonts w:ascii="Arial" w:hAnsi="Arial" w:cs="Arial"/>
          <w:b/>
          <w:sz w:val="32"/>
        </w:rPr>
        <w:t>1-22</w:t>
      </w:r>
    </w:p>
    <w:p w14:paraId="400FF718" w14:textId="77777777" w:rsidR="008E2812" w:rsidRPr="00EF23A9" w:rsidRDefault="008E2812">
      <w:pPr>
        <w:rPr>
          <w:rFonts w:ascii="Arial" w:hAnsi="Arial" w:cs="Arial"/>
          <w:b/>
          <w:i/>
          <w:sz w:val="28"/>
        </w:rPr>
      </w:pPr>
    </w:p>
    <w:p w14:paraId="3F8720F8" w14:textId="49648783" w:rsidR="00A41D35" w:rsidRPr="004E1948" w:rsidRDefault="00A41D35">
      <w:pPr>
        <w:rPr>
          <w:rFonts w:ascii="Arial" w:hAnsi="Arial" w:cs="Arial"/>
          <w:b/>
          <w:i/>
          <w:sz w:val="28"/>
          <w:u w:val="single"/>
        </w:rPr>
      </w:pPr>
      <w:r w:rsidRPr="004E1948">
        <w:rPr>
          <w:rFonts w:ascii="Arial" w:hAnsi="Arial" w:cs="Arial"/>
          <w:b/>
          <w:i/>
          <w:sz w:val="28"/>
        </w:rPr>
        <w:t>Committee name:</w:t>
      </w:r>
      <w:r w:rsidR="003E38A9">
        <w:rPr>
          <w:rFonts w:ascii="Arial" w:hAnsi="Arial" w:cs="Arial"/>
          <w:b/>
          <w:i/>
          <w:sz w:val="28"/>
        </w:rPr>
        <w:t xml:space="preserve"> </w:t>
      </w:r>
      <w:r w:rsidRPr="001C264B">
        <w:rPr>
          <w:rFonts w:ascii="Arial" w:hAnsi="Arial" w:cs="Arial"/>
          <w:sz w:val="28"/>
          <w:u w:val="single"/>
        </w:rPr>
        <w:tab/>
      </w:r>
      <w:r w:rsidR="00E56492">
        <w:rPr>
          <w:rFonts w:ascii="Arial" w:hAnsi="Arial" w:cs="Arial"/>
          <w:sz w:val="28"/>
          <w:u w:val="single"/>
        </w:rPr>
        <w:t>Student Equity Committee</w:t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</w:p>
    <w:p w14:paraId="3E08AE59" w14:textId="77777777" w:rsidR="00A41D35" w:rsidRPr="004E1948" w:rsidRDefault="00A41D35">
      <w:pPr>
        <w:rPr>
          <w:rFonts w:ascii="Arial" w:hAnsi="Arial" w:cs="Arial"/>
          <w:b/>
          <w:i/>
          <w:sz w:val="28"/>
        </w:rPr>
      </w:pPr>
    </w:p>
    <w:p w14:paraId="6E156784" w14:textId="71A799B1" w:rsidR="00A41D35" w:rsidRPr="004E1948" w:rsidRDefault="00A41D35" w:rsidP="007B0B48">
      <w:pPr>
        <w:tabs>
          <w:tab w:val="left" w:pos="8640"/>
        </w:tabs>
        <w:rPr>
          <w:rFonts w:ascii="Arial" w:hAnsi="Arial" w:cs="Arial"/>
          <w:b/>
          <w:i/>
          <w:sz w:val="28"/>
        </w:rPr>
      </w:pPr>
      <w:r w:rsidRPr="004E1948">
        <w:rPr>
          <w:rFonts w:ascii="Arial" w:hAnsi="Arial" w:cs="Arial"/>
          <w:b/>
          <w:i/>
          <w:sz w:val="28"/>
        </w:rPr>
        <w:t>Name of person completing the report:</w:t>
      </w:r>
      <w:r w:rsidR="007B0B48" w:rsidRPr="004E1948">
        <w:rPr>
          <w:rFonts w:ascii="Arial" w:hAnsi="Arial" w:cs="Arial"/>
          <w:b/>
          <w:i/>
          <w:sz w:val="28"/>
        </w:rPr>
        <w:t xml:space="preserve"> </w:t>
      </w:r>
      <w:r w:rsidR="00E56492">
        <w:rPr>
          <w:rFonts w:ascii="Arial" w:hAnsi="Arial" w:cs="Arial"/>
          <w:sz w:val="28"/>
          <w:u w:val="single"/>
        </w:rPr>
        <w:t xml:space="preserve"> </w:t>
      </w:r>
      <w:r w:rsidR="00F65677">
        <w:rPr>
          <w:rFonts w:ascii="Arial" w:hAnsi="Arial" w:cs="Arial"/>
          <w:sz w:val="28"/>
          <w:u w:val="single"/>
        </w:rPr>
        <w:t>Eric Lara</w:t>
      </w:r>
      <w:r w:rsidR="00D34F55">
        <w:rPr>
          <w:rFonts w:ascii="Arial" w:hAnsi="Arial" w:cs="Arial"/>
          <w:sz w:val="28"/>
          <w:u w:val="single"/>
        </w:rPr>
        <w:t xml:space="preserve">  and Bruce Nixon</w:t>
      </w:r>
      <w:r w:rsidR="00E56492">
        <w:rPr>
          <w:rFonts w:ascii="Arial" w:hAnsi="Arial" w:cs="Arial"/>
          <w:sz w:val="28"/>
          <w:u w:val="single"/>
        </w:rPr>
        <w:t xml:space="preserve">    </w:t>
      </w:r>
      <w:r w:rsidR="00E56492">
        <w:rPr>
          <w:rFonts w:ascii="Arial" w:hAnsi="Arial" w:cs="Arial"/>
          <w:sz w:val="28"/>
          <w:u w:val="single"/>
        </w:rPr>
        <w:tab/>
      </w:r>
    </w:p>
    <w:p w14:paraId="46313554" w14:textId="77777777" w:rsidR="00A41D35" w:rsidRPr="004E1948" w:rsidRDefault="00A41D35">
      <w:pPr>
        <w:rPr>
          <w:rFonts w:ascii="Arial" w:hAnsi="Arial" w:cs="Arial"/>
          <w:sz w:val="20"/>
        </w:rPr>
      </w:pPr>
    </w:p>
    <w:p w14:paraId="22300591" w14:textId="68EB4AFA" w:rsidR="00262BE3" w:rsidRDefault="00A41D35" w:rsidP="007B0B48">
      <w:pPr>
        <w:jc w:val="both"/>
        <w:rPr>
          <w:rFonts w:ascii="Arial" w:hAnsi="Arial" w:cs="Arial"/>
        </w:rPr>
      </w:pPr>
      <w:r w:rsidRPr="004F0900">
        <w:rPr>
          <w:rFonts w:ascii="Arial" w:hAnsi="Arial" w:cs="Arial"/>
          <w:b/>
          <w:u w:val="single"/>
        </w:rPr>
        <w:t>Instructions</w:t>
      </w:r>
      <w:r w:rsidRPr="004F0900">
        <w:rPr>
          <w:rFonts w:ascii="Arial" w:hAnsi="Arial" w:cs="Arial"/>
          <w:b/>
        </w:rPr>
        <w:t>:</w:t>
      </w:r>
      <w:r w:rsidR="007B0B48" w:rsidRPr="004F0900">
        <w:rPr>
          <w:rFonts w:ascii="Arial" w:hAnsi="Arial" w:cs="Arial"/>
          <w:b/>
        </w:rPr>
        <w:t xml:space="preserve"> </w:t>
      </w:r>
      <w:r w:rsidR="00262BE3">
        <w:rPr>
          <w:rFonts w:ascii="Arial" w:hAnsi="Arial" w:cs="Arial"/>
          <w:b/>
        </w:rPr>
        <w:tab/>
        <w:t>Due b</w:t>
      </w:r>
      <w:r w:rsidR="00A1650E" w:rsidRPr="004E1948">
        <w:rPr>
          <w:rFonts w:ascii="Arial" w:hAnsi="Arial" w:cs="Arial"/>
          <w:b/>
        </w:rPr>
        <w:t xml:space="preserve">y </w:t>
      </w:r>
      <w:r w:rsidR="00F65677">
        <w:rPr>
          <w:rFonts w:ascii="Arial" w:hAnsi="Arial" w:cs="Arial"/>
          <w:b/>
          <w:color w:val="FF0000"/>
        </w:rPr>
        <w:t>November 2, 2021</w:t>
      </w:r>
      <w:r w:rsidRPr="004E1948">
        <w:rPr>
          <w:rFonts w:ascii="Arial" w:hAnsi="Arial" w:cs="Arial"/>
          <w:b/>
        </w:rPr>
        <w:t xml:space="preserve">:  </w:t>
      </w:r>
      <w:r w:rsidR="00F65677">
        <w:rPr>
          <w:rFonts w:ascii="Arial" w:hAnsi="Arial" w:cs="Arial"/>
          <w:b/>
        </w:rPr>
        <w:tab/>
      </w:r>
      <w:r w:rsidRPr="004E1948">
        <w:rPr>
          <w:rFonts w:ascii="Arial" w:hAnsi="Arial" w:cs="Arial"/>
        </w:rPr>
        <w:t>Column</w:t>
      </w:r>
      <w:r w:rsidR="001C264B">
        <w:rPr>
          <w:rFonts w:ascii="Arial" w:hAnsi="Arial" w:cs="Arial"/>
        </w:rPr>
        <w:t xml:space="preserve">s 1 and 2 </w:t>
      </w:r>
    </w:p>
    <w:p w14:paraId="07DF490F" w14:textId="143BCEF2" w:rsidR="000A4F29" w:rsidRDefault="00E452B0" w:rsidP="00262BE3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Due by </w:t>
      </w:r>
      <w:r w:rsidR="00F65677">
        <w:rPr>
          <w:rFonts w:ascii="Arial" w:hAnsi="Arial" w:cs="Arial"/>
          <w:b/>
        </w:rPr>
        <w:t>June 30, 2022</w:t>
      </w:r>
      <w:r w:rsidR="00F65677">
        <w:rPr>
          <w:rFonts w:ascii="Arial" w:hAnsi="Arial" w:cs="Arial"/>
          <w:b/>
        </w:rPr>
        <w:tab/>
      </w:r>
      <w:r w:rsidR="00F65677">
        <w:rPr>
          <w:rFonts w:ascii="Arial" w:hAnsi="Arial" w:cs="Arial"/>
          <w:b/>
        </w:rPr>
        <w:tab/>
      </w:r>
      <w:r w:rsidR="00262BE3" w:rsidRPr="00262BE3">
        <w:rPr>
          <w:rFonts w:ascii="Arial" w:hAnsi="Arial" w:cs="Arial"/>
          <w:b/>
        </w:rPr>
        <w:t>:</w:t>
      </w:r>
      <w:r w:rsidR="000A4F29">
        <w:rPr>
          <w:rFonts w:ascii="Arial" w:hAnsi="Arial" w:cs="Arial"/>
        </w:rPr>
        <w:t xml:space="preserve"> Column 3</w:t>
      </w:r>
    </w:p>
    <w:p w14:paraId="68D7B373" w14:textId="72ECF77C" w:rsidR="00A41D35" w:rsidRPr="00607A4A" w:rsidRDefault="001C264B" w:rsidP="00262BE3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your committee’s o</w:t>
      </w:r>
      <w:r w:rsidR="00262BE3">
        <w:rPr>
          <w:rFonts w:ascii="Arial" w:hAnsi="Arial" w:cs="Arial"/>
        </w:rPr>
        <w:t>utcomes and accomplishments in C</w:t>
      </w:r>
      <w:r>
        <w:rPr>
          <w:rFonts w:ascii="Arial" w:hAnsi="Arial" w:cs="Arial"/>
        </w:rPr>
        <w:t>olumn 3</w:t>
      </w:r>
      <w:r w:rsidR="00A41D35" w:rsidRPr="004E1948">
        <w:rPr>
          <w:rFonts w:ascii="Arial" w:hAnsi="Arial" w:cs="Arial"/>
        </w:rPr>
        <w:t xml:space="preserve"> and submit electronically to </w:t>
      </w:r>
      <w:hyperlink r:id="rId13" w:history="1">
        <w:r w:rsidRPr="00875FFB">
          <w:rPr>
            <w:rStyle w:val="Hyperlink"/>
            <w:rFonts w:ascii="Arial" w:hAnsi="Arial" w:cs="Arial"/>
          </w:rPr>
          <w:t>bhebert3@mtsac.edu</w:t>
        </w:r>
      </w:hyperlink>
      <w:r w:rsidR="00A41D35" w:rsidRPr="004E1948">
        <w:rPr>
          <w:rFonts w:ascii="Arial" w:hAnsi="Arial" w:cs="Arial"/>
        </w:rPr>
        <w:t xml:space="preserve"> (on behalf of t</w:t>
      </w:r>
      <w:r w:rsidR="004F0900">
        <w:rPr>
          <w:rFonts w:ascii="Arial" w:hAnsi="Arial" w:cs="Arial"/>
        </w:rPr>
        <w:t>he President’s Advisory Council</w:t>
      </w:r>
      <w:r w:rsidR="00A41D35" w:rsidRPr="004E1948">
        <w:rPr>
          <w:rFonts w:ascii="Arial" w:hAnsi="Arial" w:cs="Arial"/>
        </w:rPr>
        <w:t>)</w:t>
      </w:r>
      <w:r w:rsidR="004F0900">
        <w:rPr>
          <w:rFonts w:ascii="Arial" w:hAnsi="Arial" w:cs="Arial"/>
        </w:rPr>
        <w:t>.</w:t>
      </w:r>
    </w:p>
    <w:p w14:paraId="360C3E1C" w14:textId="77777777" w:rsidR="007B0B48" w:rsidRPr="004E1948" w:rsidRDefault="007B0B48" w:rsidP="007B0B48">
      <w:pPr>
        <w:pStyle w:val="Heading1"/>
        <w:rPr>
          <w:rFonts w:ascii="Arial" w:hAnsi="Arial" w:cs="Arial"/>
        </w:rPr>
      </w:pPr>
    </w:p>
    <w:p w14:paraId="0EB79144" w14:textId="77777777" w:rsidR="00A41D35" w:rsidRPr="004E1948" w:rsidRDefault="00A41D35" w:rsidP="007B0B48">
      <w:pPr>
        <w:pStyle w:val="Heading1"/>
        <w:rPr>
          <w:rFonts w:ascii="Arial" w:hAnsi="Arial" w:cs="Arial"/>
        </w:rPr>
      </w:pPr>
      <w:r w:rsidRPr="004E1948">
        <w:rPr>
          <w:rFonts w:ascii="Arial" w:hAnsi="Arial" w:cs="Arial"/>
        </w:rPr>
        <w:t>(EXPAND AS NECESSARY)</w:t>
      </w: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4590"/>
        <w:gridCol w:w="2250"/>
        <w:gridCol w:w="5243"/>
      </w:tblGrid>
      <w:tr w:rsidR="005261CE" w:rsidRPr="004E1948" w14:paraId="42F1537F" w14:textId="77777777" w:rsidTr="007522B5">
        <w:trPr>
          <w:trHeight w:val="158"/>
          <w:jc w:val="center"/>
        </w:trPr>
        <w:tc>
          <w:tcPr>
            <w:tcW w:w="5935" w:type="dxa"/>
            <w:gridSpan w:val="2"/>
            <w:shd w:val="clear" w:color="auto" w:fill="D9D9D9"/>
            <w:vAlign w:val="center"/>
          </w:tcPr>
          <w:p w14:paraId="1B3F4553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Committee Goal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65534BA1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E1948">
              <w:rPr>
                <w:rFonts w:ascii="Arial" w:hAnsi="Arial" w:cs="Arial"/>
                <w:b/>
                <w:sz w:val="18"/>
              </w:rPr>
              <w:t>Link to College Goal #</w:t>
            </w:r>
          </w:p>
        </w:tc>
        <w:tc>
          <w:tcPr>
            <w:tcW w:w="5243" w:type="dxa"/>
            <w:shd w:val="clear" w:color="auto" w:fill="D9D9D9"/>
          </w:tcPr>
          <w:p w14:paraId="47894E75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993B8B7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Completed Outcomes/Accomplishments</w:t>
            </w:r>
          </w:p>
          <w:p w14:paraId="332238FF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(descriptive bullet list)</w:t>
            </w:r>
          </w:p>
        </w:tc>
      </w:tr>
      <w:tr w:rsidR="005261CE" w:rsidRPr="004E1948" w14:paraId="6CA61838" w14:textId="77777777" w:rsidTr="007522B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3F1D0634" w14:textId="77777777" w:rsidR="005261CE" w:rsidRPr="00EF23A9" w:rsidRDefault="005261CE" w:rsidP="00CA1CA5">
            <w:pPr>
              <w:jc w:val="center"/>
              <w:rPr>
                <w:rFonts w:ascii="Arial" w:hAnsi="Arial" w:cs="Arial"/>
                <w:sz w:val="20"/>
              </w:rPr>
            </w:pPr>
            <w:r w:rsidRPr="004E1948">
              <w:rPr>
                <w:rFonts w:ascii="Arial" w:hAnsi="Arial" w:cs="Arial"/>
                <w:b/>
                <w:sz w:val="22"/>
              </w:rPr>
              <w:t>GOAL # 1:</w:t>
            </w:r>
          </w:p>
        </w:tc>
        <w:tc>
          <w:tcPr>
            <w:tcW w:w="4590" w:type="dxa"/>
            <w:tcBorders>
              <w:left w:val="nil"/>
              <w:bottom w:val="single" w:sz="4" w:space="0" w:color="auto"/>
            </w:tcBorders>
          </w:tcPr>
          <w:p w14:paraId="5783D547" w14:textId="6A9C5520" w:rsidR="005261CE" w:rsidRPr="00712FB7" w:rsidRDefault="006863E1" w:rsidP="00CA1CA5">
            <w:pPr>
              <w:rPr>
                <w:rFonts w:ascii="Arial" w:hAnsi="Arial" w:cs="Arial"/>
                <w:sz w:val="22"/>
                <w:szCs w:val="22"/>
              </w:rPr>
            </w:pPr>
            <w:r w:rsidRPr="00712FB7">
              <w:rPr>
                <w:rFonts w:ascii="Arial" w:hAnsi="Arial" w:cs="Arial"/>
                <w:b/>
                <w:sz w:val="22"/>
                <w:szCs w:val="22"/>
              </w:rPr>
              <w:t>Communicate to the campus community by maintaining an up-to-date website</w:t>
            </w:r>
          </w:p>
        </w:tc>
        <w:tc>
          <w:tcPr>
            <w:tcW w:w="2250" w:type="dxa"/>
          </w:tcPr>
          <w:p w14:paraId="7799DD35" w14:textId="0A790A38" w:rsidR="005261CE" w:rsidRPr="006863E1" w:rsidRDefault="00BC67C3" w:rsidP="00CA1C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3E1">
              <w:rPr>
                <w:rFonts w:ascii="Arial" w:hAnsi="Arial" w:cs="Arial"/>
                <w:b/>
                <w:sz w:val="22"/>
                <w:szCs w:val="22"/>
              </w:rPr>
              <w:t>3, 6</w:t>
            </w:r>
          </w:p>
        </w:tc>
        <w:tc>
          <w:tcPr>
            <w:tcW w:w="5243" w:type="dxa"/>
          </w:tcPr>
          <w:p w14:paraId="64C820FB" w14:textId="7A9F38EB" w:rsidR="005261CE" w:rsidRPr="00117470" w:rsidRDefault="00117470" w:rsidP="003272E3">
            <w:pPr>
              <w:rPr>
                <w:rFonts w:ascii="Arial" w:hAnsi="Arial" w:cs="Arial"/>
                <w:i/>
                <w:color w:val="4F81BD" w:themeColor="accent1"/>
                <w:sz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</w:rPr>
              <w:t xml:space="preserve">Website is updated to reflect current membership and purpose and function statement.  The website also includes the Zoom link for meetings, along with meeting date and time information.  </w:t>
            </w:r>
          </w:p>
        </w:tc>
      </w:tr>
      <w:tr w:rsidR="005261CE" w:rsidRPr="004E1948" w14:paraId="251E3C36" w14:textId="77777777" w:rsidTr="007522B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3AFC10C8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#2:</w:t>
            </w:r>
          </w:p>
        </w:tc>
        <w:tc>
          <w:tcPr>
            <w:tcW w:w="4590" w:type="dxa"/>
            <w:tcBorders>
              <w:left w:val="nil"/>
              <w:bottom w:val="single" w:sz="4" w:space="0" w:color="auto"/>
            </w:tcBorders>
          </w:tcPr>
          <w:p w14:paraId="731CACFC" w14:textId="75DD18A4" w:rsidR="005261CE" w:rsidRPr="00712FB7" w:rsidRDefault="00E56492" w:rsidP="00CA1CA5">
            <w:pPr>
              <w:rPr>
                <w:rFonts w:ascii="Arial" w:hAnsi="Arial" w:cs="Arial"/>
                <w:b/>
                <w:sz w:val="22"/>
              </w:rPr>
            </w:pPr>
            <w:r w:rsidRPr="00712FB7">
              <w:rPr>
                <w:rFonts w:ascii="Arial" w:hAnsi="Arial" w:cs="Arial"/>
                <w:b/>
                <w:sz w:val="22"/>
              </w:rPr>
              <w:t>Maintain the reporting process for Student Equity project leads to inform the Student Equity Committee of their activities and progress.</w:t>
            </w:r>
          </w:p>
        </w:tc>
        <w:tc>
          <w:tcPr>
            <w:tcW w:w="2250" w:type="dxa"/>
          </w:tcPr>
          <w:p w14:paraId="2E2521B4" w14:textId="77FAF5A7" w:rsidR="005261CE" w:rsidRPr="004E1948" w:rsidRDefault="00E56492" w:rsidP="00B70F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1, 2, </w:t>
            </w:r>
            <w:r w:rsidR="00B70F6C">
              <w:rPr>
                <w:rFonts w:ascii="Arial" w:hAnsi="Arial" w:cs="Arial"/>
                <w:b/>
                <w:sz w:val="20"/>
              </w:rPr>
              <w:t xml:space="preserve">3, </w:t>
            </w:r>
            <w:r>
              <w:rPr>
                <w:rFonts w:ascii="Arial" w:hAnsi="Arial" w:cs="Arial"/>
                <w:b/>
                <w:sz w:val="20"/>
              </w:rPr>
              <w:t xml:space="preserve">4, </w:t>
            </w:r>
            <w:r w:rsidR="00B70F6C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243" w:type="dxa"/>
          </w:tcPr>
          <w:p w14:paraId="1C061FDA" w14:textId="7D33396A" w:rsidR="00217AD2" w:rsidRDefault="00217AD2" w:rsidP="007826B3">
            <w:pPr>
              <w:ind w:firstLine="720"/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Reviewed “SEA Annual Report Template.”</w:t>
            </w:r>
          </w:p>
          <w:p w14:paraId="312E9E01" w14:textId="433B5414" w:rsidR="00217AD2" w:rsidRDefault="00217AD2" w:rsidP="007826B3">
            <w:pPr>
              <w:ind w:firstLine="720"/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Reviewed “SEA Annual Report Announcement.”</w:t>
            </w:r>
          </w:p>
          <w:p w14:paraId="5615505E" w14:textId="1F1AA0F8" w:rsidR="00217AD2" w:rsidRDefault="00217AD2" w:rsidP="007826B3">
            <w:pPr>
              <w:ind w:firstLine="720"/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Reviewed “SEA Annual Report FAQ.”</w:t>
            </w:r>
          </w:p>
          <w:p w14:paraId="422B6486" w14:textId="0942972B" w:rsidR="00217AD2" w:rsidRDefault="00217AD2" w:rsidP="007826B3">
            <w:pPr>
              <w:ind w:firstLine="720"/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Reviewed “SEA Annual Report Training.”</w:t>
            </w:r>
          </w:p>
          <w:p w14:paraId="35B4CE70" w14:textId="211BCA44" w:rsidR="007826B3" w:rsidRDefault="00F339F4" w:rsidP="007826B3">
            <w:pPr>
              <w:ind w:firstLine="720"/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Manager Co-chair and the committee researcher met with Student Equity project leads in fall semester.</w:t>
            </w:r>
            <w:r w:rsidR="005A0EB2">
              <w:rPr>
                <w:rFonts w:ascii="Arial" w:hAnsi="Arial" w:cs="Arial"/>
                <w:color w:val="4F81BD" w:themeColor="accent1"/>
                <w:sz w:val="20"/>
              </w:rPr>
              <w:t xml:space="preserve"> SEA annual report su</w:t>
            </w:r>
            <w:r w:rsidR="003B59F6">
              <w:rPr>
                <w:rFonts w:ascii="Arial" w:hAnsi="Arial" w:cs="Arial"/>
                <w:color w:val="4F81BD" w:themeColor="accent1"/>
                <w:sz w:val="20"/>
              </w:rPr>
              <w:t>bmitted to Chancellors Office at the end of fall semester 2021.</w:t>
            </w:r>
          </w:p>
          <w:p w14:paraId="618ACE6E" w14:textId="2D382F1F" w:rsidR="00F339F4" w:rsidRPr="00F339F4" w:rsidRDefault="00F339F4" w:rsidP="008336BC">
            <w:pPr>
              <w:ind w:firstLine="720"/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Comm</w:t>
            </w:r>
            <w:r w:rsidR="008336BC">
              <w:rPr>
                <w:rFonts w:ascii="Arial" w:hAnsi="Arial" w:cs="Arial"/>
                <w:color w:val="4F81BD" w:themeColor="accent1"/>
                <w:sz w:val="20"/>
              </w:rPr>
              <w:t>ittee heard a presentation on “Improved Disproportionate Impact Reporting.”</w:t>
            </w:r>
            <w:r>
              <w:rPr>
                <w:rFonts w:ascii="Arial" w:hAnsi="Arial" w:cs="Arial"/>
                <w:color w:val="4F81BD" w:themeColor="accent1"/>
                <w:sz w:val="20"/>
              </w:rPr>
              <w:t xml:space="preserve">  A.C.E.S. agreed to pilot.  </w:t>
            </w:r>
          </w:p>
        </w:tc>
      </w:tr>
      <w:tr w:rsidR="005261CE" w:rsidRPr="004E1948" w14:paraId="24464A4D" w14:textId="77777777" w:rsidTr="007522B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13F8ACD3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GOAL #3:</w:t>
            </w:r>
          </w:p>
        </w:tc>
        <w:tc>
          <w:tcPr>
            <w:tcW w:w="4590" w:type="dxa"/>
            <w:tcBorders>
              <w:left w:val="nil"/>
            </w:tcBorders>
          </w:tcPr>
          <w:p w14:paraId="460ADFE3" w14:textId="3527A116" w:rsidR="005261CE" w:rsidRPr="004E1948" w:rsidRDefault="00E56492" w:rsidP="00CA1CA5">
            <w:pPr>
              <w:rPr>
                <w:rFonts w:ascii="Arial" w:hAnsi="Arial" w:cs="Arial"/>
                <w:b/>
                <w:sz w:val="22"/>
              </w:rPr>
            </w:pPr>
            <w:r w:rsidRPr="00E56492">
              <w:rPr>
                <w:rFonts w:ascii="Arial" w:hAnsi="Arial" w:cs="Arial"/>
                <w:b/>
                <w:sz w:val="22"/>
              </w:rPr>
              <w:t>Review progress of student equity integration with the College’s Planning for Institutional Effectiveness (PIE) process.</w:t>
            </w:r>
          </w:p>
        </w:tc>
        <w:tc>
          <w:tcPr>
            <w:tcW w:w="2250" w:type="dxa"/>
          </w:tcPr>
          <w:p w14:paraId="2A3BDB03" w14:textId="4DB1E0A1" w:rsidR="005261CE" w:rsidRPr="004E1948" w:rsidRDefault="00B70F6C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1, 4, 5, 6</w:t>
            </w:r>
          </w:p>
        </w:tc>
        <w:tc>
          <w:tcPr>
            <w:tcW w:w="5243" w:type="dxa"/>
          </w:tcPr>
          <w:p w14:paraId="554DC9DF" w14:textId="7BED104A" w:rsidR="005261CE" w:rsidRPr="00F339F4" w:rsidRDefault="00F339F4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Faculty Co-chair serves on the College’s Planning for Institutional Effectiveness Committee.  Advocated for inclusion</w:t>
            </w:r>
            <w:r w:rsidR="003B59F6">
              <w:rPr>
                <w:rFonts w:ascii="Arial" w:hAnsi="Arial" w:cs="Arial"/>
                <w:color w:val="4F81BD" w:themeColor="accent1"/>
                <w:sz w:val="20"/>
              </w:rPr>
              <w:t xml:space="preserve"> of an equ</w:t>
            </w:r>
            <w:r w:rsidR="00D34F55">
              <w:rPr>
                <w:rFonts w:ascii="Arial" w:hAnsi="Arial" w:cs="Arial"/>
                <w:color w:val="4F81BD" w:themeColor="accent1"/>
                <w:sz w:val="20"/>
              </w:rPr>
              <w:t>ity field in PIE.  The field is</w:t>
            </w:r>
            <w:r w:rsidR="003B59F6">
              <w:rPr>
                <w:rFonts w:ascii="Arial" w:hAnsi="Arial" w:cs="Arial"/>
                <w:color w:val="4F81BD" w:themeColor="accent1"/>
                <w:sz w:val="20"/>
              </w:rPr>
              <w:t xml:space="preserve"> included in the 2021-2022 PIE.  Also ad</w:t>
            </w:r>
            <w:r w:rsidR="00D34F55">
              <w:rPr>
                <w:rFonts w:ascii="Arial" w:hAnsi="Arial" w:cs="Arial"/>
                <w:color w:val="4F81BD" w:themeColor="accent1"/>
                <w:sz w:val="20"/>
              </w:rPr>
              <w:t>vocated easily accessible data.  Split screen function added to PIE with a data dashboard for researching equity data.</w:t>
            </w:r>
          </w:p>
        </w:tc>
      </w:tr>
      <w:tr w:rsidR="00E56492" w:rsidRPr="004E1948" w14:paraId="793BC5DF" w14:textId="77777777" w:rsidTr="007522B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66545CCD" w14:textId="1563B1D2" w:rsidR="00E56492" w:rsidRDefault="00E56492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#4:</w:t>
            </w:r>
          </w:p>
        </w:tc>
        <w:tc>
          <w:tcPr>
            <w:tcW w:w="4590" w:type="dxa"/>
            <w:tcBorders>
              <w:left w:val="nil"/>
            </w:tcBorders>
          </w:tcPr>
          <w:p w14:paraId="4D7916F6" w14:textId="6F26208B" w:rsidR="00E56492" w:rsidRPr="00E56492" w:rsidRDefault="00E56492" w:rsidP="000D4274">
            <w:pPr>
              <w:rPr>
                <w:rFonts w:ascii="Arial" w:hAnsi="Arial" w:cs="Arial"/>
                <w:b/>
                <w:sz w:val="22"/>
              </w:rPr>
            </w:pPr>
            <w:r w:rsidRPr="00E56492">
              <w:rPr>
                <w:rFonts w:ascii="Arial" w:hAnsi="Arial" w:cs="Arial"/>
                <w:b/>
                <w:sz w:val="22"/>
              </w:rPr>
              <w:t xml:space="preserve">Explore and share current </w:t>
            </w:r>
            <w:r w:rsidR="00FD2E72">
              <w:rPr>
                <w:rFonts w:ascii="Arial" w:hAnsi="Arial" w:cs="Arial"/>
                <w:b/>
                <w:sz w:val="22"/>
              </w:rPr>
              <w:t xml:space="preserve">data on </w:t>
            </w:r>
            <w:r w:rsidRPr="00E56492">
              <w:rPr>
                <w:rFonts w:ascii="Arial" w:hAnsi="Arial" w:cs="Arial"/>
                <w:b/>
                <w:sz w:val="22"/>
              </w:rPr>
              <w:t xml:space="preserve">research </w:t>
            </w:r>
            <w:r w:rsidR="000D4274">
              <w:rPr>
                <w:rFonts w:ascii="Arial" w:hAnsi="Arial" w:cs="Arial"/>
                <w:b/>
                <w:sz w:val="22"/>
              </w:rPr>
              <w:t>about</w:t>
            </w:r>
            <w:r w:rsidRPr="00E56492">
              <w:rPr>
                <w:rFonts w:ascii="Arial" w:hAnsi="Arial" w:cs="Arial"/>
                <w:b/>
                <w:sz w:val="22"/>
              </w:rPr>
              <w:t xml:space="preserve"> student equity as it relates to initiatives including AB705, Student Centered Funding Formula, and Guided Pathways</w:t>
            </w:r>
            <w:r w:rsidR="00FD2E72">
              <w:rPr>
                <w:rFonts w:ascii="Arial" w:hAnsi="Arial" w:cs="Arial"/>
                <w:b/>
                <w:sz w:val="22"/>
              </w:rPr>
              <w:t xml:space="preserve"> both internally and externally</w:t>
            </w:r>
            <w:r w:rsidRPr="00E56492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2250" w:type="dxa"/>
          </w:tcPr>
          <w:p w14:paraId="3972CA30" w14:textId="3B2D14B5" w:rsidR="00E56492" w:rsidRDefault="00B70F6C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1, 2, 3, 4, 6</w:t>
            </w:r>
          </w:p>
        </w:tc>
        <w:tc>
          <w:tcPr>
            <w:tcW w:w="5243" w:type="dxa"/>
          </w:tcPr>
          <w:p w14:paraId="712FE1E5" w14:textId="66727343" w:rsidR="00E56492" w:rsidRDefault="00D34F55" w:rsidP="00384DA1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Participated in joint SPEAC/SEC</w:t>
            </w:r>
            <w:r w:rsidR="005A0EB2">
              <w:rPr>
                <w:rFonts w:ascii="Arial" w:hAnsi="Arial" w:cs="Arial"/>
                <w:color w:val="4F81BD" w:themeColor="accent1"/>
                <w:sz w:val="20"/>
              </w:rPr>
              <w:t>/Retention and Persistence/Assessment &amp; Matriculation</w:t>
            </w:r>
            <w:r>
              <w:rPr>
                <w:rFonts w:ascii="Arial" w:hAnsi="Arial" w:cs="Arial"/>
                <w:color w:val="4F81BD" w:themeColor="accent1"/>
                <w:sz w:val="20"/>
              </w:rPr>
              <w:t xml:space="preserve"> meeting to discuss impact of AB 705.</w:t>
            </w:r>
          </w:p>
          <w:p w14:paraId="2B0B55A0" w14:textId="77777777" w:rsidR="00D34F55" w:rsidRDefault="00D34F55" w:rsidP="00384DA1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Shared RP group report “Enrollment &amp; Success in Transfer-Level English &amp; Math for Special Populations.”</w:t>
            </w:r>
          </w:p>
          <w:p w14:paraId="0138994E" w14:textId="77777777" w:rsidR="00D34F55" w:rsidRDefault="00D34F55" w:rsidP="00384DA1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 xml:space="preserve">Initiated discussion on “Key Performance Metrics with an Equity Focus” research report. </w:t>
            </w:r>
          </w:p>
          <w:p w14:paraId="1E0853C0" w14:textId="33E96704" w:rsidR="006138C3" w:rsidRDefault="006138C3" w:rsidP="00384DA1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Reviewed PPIC report “A New Era of Student Access at California’s Community Colleges.</w:t>
            </w:r>
            <w:r w:rsidR="00F57E5F">
              <w:rPr>
                <w:rFonts w:ascii="Arial" w:hAnsi="Arial" w:cs="Arial"/>
                <w:color w:val="4F81BD" w:themeColor="accent1"/>
                <w:sz w:val="20"/>
              </w:rPr>
              <w:t>”</w:t>
            </w:r>
          </w:p>
          <w:p w14:paraId="74A9583C" w14:textId="03EA479A" w:rsidR="006138C3" w:rsidRDefault="006138C3" w:rsidP="00384DA1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 xml:space="preserve">Reviewed PPIC report on </w:t>
            </w:r>
            <w:r w:rsidR="00F57E5F">
              <w:rPr>
                <w:rFonts w:ascii="Arial" w:hAnsi="Arial" w:cs="Arial"/>
                <w:color w:val="4F81BD" w:themeColor="accent1"/>
                <w:sz w:val="20"/>
              </w:rPr>
              <w:t>“</w:t>
            </w:r>
            <w:r>
              <w:rPr>
                <w:rFonts w:ascii="Arial" w:hAnsi="Arial" w:cs="Arial"/>
                <w:color w:val="4F81BD" w:themeColor="accent1"/>
                <w:sz w:val="20"/>
              </w:rPr>
              <w:t>AB 705/Multiple Measures</w:t>
            </w:r>
            <w:r w:rsidR="00F57E5F">
              <w:rPr>
                <w:rFonts w:ascii="Arial" w:hAnsi="Arial" w:cs="Arial"/>
                <w:color w:val="4F81BD" w:themeColor="accent1"/>
                <w:sz w:val="20"/>
              </w:rPr>
              <w:t>--Interventions</w:t>
            </w:r>
            <w:r>
              <w:rPr>
                <w:rFonts w:ascii="Arial" w:hAnsi="Arial" w:cs="Arial"/>
                <w:color w:val="4F81BD" w:themeColor="accent1"/>
                <w:sz w:val="20"/>
              </w:rPr>
              <w:t>.</w:t>
            </w:r>
            <w:r w:rsidR="00F57E5F">
              <w:rPr>
                <w:rFonts w:ascii="Arial" w:hAnsi="Arial" w:cs="Arial"/>
                <w:color w:val="4F81BD" w:themeColor="accent1"/>
                <w:sz w:val="20"/>
              </w:rPr>
              <w:t>”</w:t>
            </w:r>
          </w:p>
          <w:p w14:paraId="2B2BCF29" w14:textId="77777777" w:rsidR="006138C3" w:rsidRDefault="006138C3" w:rsidP="00384DA1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 xml:space="preserve">Reviewed </w:t>
            </w:r>
            <w:r w:rsidR="00F57E5F">
              <w:rPr>
                <w:rFonts w:ascii="Arial" w:hAnsi="Arial" w:cs="Arial"/>
                <w:color w:val="4F81BD" w:themeColor="accent1"/>
                <w:sz w:val="20"/>
              </w:rPr>
              <w:t xml:space="preserve">RP Group </w:t>
            </w:r>
            <w:r>
              <w:rPr>
                <w:rFonts w:ascii="Arial" w:hAnsi="Arial" w:cs="Arial"/>
                <w:color w:val="4F81BD" w:themeColor="accent1"/>
                <w:sz w:val="20"/>
              </w:rPr>
              <w:t>report “Maximizing Math Throughput of Students Who Did Not Complete Algebra 2 in High School.”</w:t>
            </w:r>
          </w:p>
          <w:p w14:paraId="732F5095" w14:textId="77777777" w:rsidR="00F57E5F" w:rsidRDefault="00F57E5F" w:rsidP="005A0EB2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Reviewed CAP</w:t>
            </w:r>
            <w:r w:rsidR="005A0EB2">
              <w:rPr>
                <w:rFonts w:ascii="Arial" w:hAnsi="Arial" w:cs="Arial"/>
                <w:color w:val="4F81BD" w:themeColor="accent1"/>
                <w:sz w:val="20"/>
              </w:rPr>
              <w:t xml:space="preserve"> report</w:t>
            </w:r>
            <w:r>
              <w:rPr>
                <w:rFonts w:ascii="Arial" w:hAnsi="Arial" w:cs="Arial"/>
                <w:color w:val="4F81BD" w:themeColor="accent1"/>
                <w:sz w:val="20"/>
              </w:rPr>
              <w:t xml:space="preserve"> </w:t>
            </w:r>
            <w:r w:rsidR="005A0EB2">
              <w:rPr>
                <w:rFonts w:ascii="Arial" w:hAnsi="Arial" w:cs="Arial"/>
                <w:color w:val="4F81BD" w:themeColor="accent1"/>
                <w:sz w:val="20"/>
              </w:rPr>
              <w:t>“</w:t>
            </w:r>
            <w:r>
              <w:rPr>
                <w:rFonts w:ascii="Arial" w:hAnsi="Arial" w:cs="Arial"/>
                <w:color w:val="4F81BD" w:themeColor="accent1"/>
                <w:sz w:val="20"/>
              </w:rPr>
              <w:t>Still Getting There: How California’s AB 705 is (and is not) Transforming Community College Remediation and What Needs to Come Next.”</w:t>
            </w:r>
          </w:p>
          <w:p w14:paraId="18694809" w14:textId="77777777" w:rsidR="00217AD2" w:rsidRDefault="00217AD2" w:rsidP="005A0EB2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Reviewed “Anti-Racism Education in California Community Colleges.”</w:t>
            </w:r>
          </w:p>
          <w:p w14:paraId="65DE81B5" w14:textId="77777777" w:rsidR="00217AD2" w:rsidRDefault="00217AD2" w:rsidP="005A0EB2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Shared information from the State Chancellor’s Office webinar about AB 705 Equitable Placement and Completion Improvement Plans.</w:t>
            </w:r>
          </w:p>
          <w:p w14:paraId="287A5352" w14:textId="77777777" w:rsidR="00840E2E" w:rsidRDefault="00840E2E" w:rsidP="005A0EB2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Reviewed article “The Name Change Charade.”</w:t>
            </w:r>
          </w:p>
          <w:p w14:paraId="71F56F9D" w14:textId="4FC0F295" w:rsidR="00840E2E" w:rsidRDefault="00840E2E" w:rsidP="005A0EB2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Reviewed the RIE report “Native American Initiatives Race/Ethnicity Reporting.”</w:t>
            </w:r>
          </w:p>
          <w:p w14:paraId="38272455" w14:textId="6DCF1F2A" w:rsidR="00840E2E" w:rsidRDefault="00840E2E" w:rsidP="005A0EB2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Reviewed “2022-2025 Student Equity Plan Template.”</w:t>
            </w:r>
          </w:p>
          <w:p w14:paraId="03C35FB8" w14:textId="1949B80B" w:rsidR="00840E2E" w:rsidRPr="00D34F55" w:rsidRDefault="00840E2E" w:rsidP="005A0EB2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Reviewed “State Update for Student Equity Plan 2.0.”</w:t>
            </w:r>
          </w:p>
        </w:tc>
      </w:tr>
      <w:tr w:rsidR="007522B5" w:rsidRPr="004E1948" w14:paraId="322AB1B6" w14:textId="77777777" w:rsidTr="007522B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129868D0" w14:textId="32B4AA17" w:rsidR="007522B5" w:rsidRDefault="007522B5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#5</w:t>
            </w:r>
          </w:p>
        </w:tc>
        <w:tc>
          <w:tcPr>
            <w:tcW w:w="4590" w:type="dxa"/>
            <w:tcBorders>
              <w:left w:val="nil"/>
            </w:tcBorders>
          </w:tcPr>
          <w:p w14:paraId="7BF9BFC3" w14:textId="1E23C490" w:rsidR="007522B5" w:rsidRPr="00E56492" w:rsidRDefault="00FD2E72" w:rsidP="003312A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Advocate for</w:t>
            </w:r>
            <w:r w:rsidR="007522B5" w:rsidRPr="007522B5">
              <w:rPr>
                <w:rFonts w:ascii="Arial" w:hAnsi="Arial" w:cs="Arial"/>
                <w:b/>
                <w:sz w:val="22"/>
              </w:rPr>
              <w:t xml:space="preserve"> a culture of equity mindedness by </w:t>
            </w:r>
            <w:r>
              <w:rPr>
                <w:rFonts w:ascii="Arial" w:hAnsi="Arial" w:cs="Arial"/>
                <w:b/>
                <w:sz w:val="22"/>
              </w:rPr>
              <w:t>informing and educating the c</w:t>
            </w:r>
            <w:r w:rsidR="007522B5" w:rsidRPr="007522B5">
              <w:rPr>
                <w:rFonts w:ascii="Arial" w:hAnsi="Arial" w:cs="Arial"/>
                <w:b/>
                <w:sz w:val="22"/>
              </w:rPr>
              <w:t xml:space="preserve">ollege community regarding the importance of </w:t>
            </w:r>
            <w:r w:rsidR="003312A2">
              <w:rPr>
                <w:rFonts w:ascii="Arial" w:hAnsi="Arial" w:cs="Arial"/>
                <w:b/>
                <w:sz w:val="22"/>
              </w:rPr>
              <w:t>student diversity, equity, inclusion, social justice, and antiracism.</w:t>
            </w:r>
          </w:p>
        </w:tc>
        <w:tc>
          <w:tcPr>
            <w:tcW w:w="2250" w:type="dxa"/>
          </w:tcPr>
          <w:p w14:paraId="373E91A1" w14:textId="0423F21F" w:rsidR="007522B5" w:rsidRDefault="00B70F6C" w:rsidP="00B70F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1, 2, 3, </w:t>
            </w:r>
            <w:r w:rsidR="00BC67C3">
              <w:rPr>
                <w:rFonts w:ascii="Arial" w:hAnsi="Arial" w:cs="Arial"/>
                <w:b/>
                <w:sz w:val="20"/>
              </w:rPr>
              <w:t>4, 5, 6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43" w:type="dxa"/>
          </w:tcPr>
          <w:p w14:paraId="127F2398" w14:textId="77777777" w:rsidR="00A96D70" w:rsidRDefault="00F57E5F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Promoted events for LatinX Heritage Month.</w:t>
            </w:r>
          </w:p>
          <w:p w14:paraId="0DCCB711" w14:textId="77777777" w:rsidR="00F57E5F" w:rsidRDefault="00F57E5F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Formed Equity Champion Workgroups on Hispanic Serving/El Centro/Non-Native Speakers, African American Male/Minority Male/LGBTQ+/Formerly Incarcerated/Veterans/Honors, Credit/Noncredit/Older Adults/Lifelong Learners, and Native American.</w:t>
            </w:r>
          </w:p>
          <w:p w14:paraId="0614FE32" w14:textId="531C25AA" w:rsidR="005A0EB2" w:rsidRDefault="005A0EB2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Co-sponsored Equity Speaker Series: Dr. Joely Proudfit in support of Native American Initiatives.</w:t>
            </w:r>
          </w:p>
          <w:p w14:paraId="5608BF90" w14:textId="77777777" w:rsidR="005A0EB2" w:rsidRDefault="005A0EB2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Supported Rising Scholars “Homie Training.”</w:t>
            </w:r>
          </w:p>
          <w:p w14:paraId="5F66065A" w14:textId="77777777" w:rsidR="005A0EB2" w:rsidRDefault="005A0EB2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Co-sponsored “I Got Flowers Today,” to educate and provide resources related to domestic violence.</w:t>
            </w:r>
          </w:p>
          <w:p w14:paraId="6F19CEE1" w14:textId="77777777" w:rsidR="005A0EB2" w:rsidRDefault="005A0EB2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Worked intensively with the Native American Intertribal Student Alliance on the Native American Initiatives.</w:t>
            </w:r>
          </w:p>
          <w:p w14:paraId="03CF6CD4" w14:textId="77777777" w:rsidR="00217AD2" w:rsidRDefault="00217AD2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Supported the LatinX graduation celebration.</w:t>
            </w:r>
          </w:p>
          <w:p w14:paraId="6A42CCF5" w14:textId="77777777" w:rsidR="00217AD2" w:rsidRDefault="00217AD2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Supported the HSI Student-Led Conference.</w:t>
            </w:r>
          </w:p>
          <w:p w14:paraId="537CB513" w14:textId="77777777" w:rsidR="00217AD2" w:rsidRDefault="00217AD2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Co-sponsored “Ageism” events throughout the month of May.</w:t>
            </w:r>
          </w:p>
          <w:p w14:paraId="4DD1915F" w14:textId="77777777" w:rsidR="00217AD2" w:rsidRDefault="00217AD2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Wrote (and received) grant for a First Peoples Native Center.</w:t>
            </w:r>
          </w:p>
          <w:p w14:paraId="48BC9C5B" w14:textId="77777777" w:rsidR="00217AD2" w:rsidRDefault="00217AD2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Conducted interviews and hired a Professional Expert for the First Peoples Native Center.</w:t>
            </w:r>
          </w:p>
          <w:p w14:paraId="25EFC978" w14:textId="77777777" w:rsidR="00840E2E" w:rsidRDefault="00840E2E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Supported “Beyond Land Acknowledgements” event sponsored by El Centro.</w:t>
            </w:r>
          </w:p>
          <w:p w14:paraId="1F73E57F" w14:textId="77777777" w:rsidR="00840E2E" w:rsidRDefault="00840E2E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Supported “A Hundred Tacks: An Hour of Inspiration &amp; Fun Drawings with Marithza Quiroz” event sponsored by El Centro.</w:t>
            </w:r>
          </w:p>
          <w:p w14:paraId="2F3E8F3C" w14:textId="77777777" w:rsidR="00840E2E" w:rsidRDefault="00840E2E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Collaborated with Pride Center on campus Pride Center services.</w:t>
            </w:r>
          </w:p>
          <w:p w14:paraId="0E8ABE41" w14:textId="77777777" w:rsidR="008336BC" w:rsidRDefault="008336BC" w:rsidP="00CA1CA5">
            <w:pPr>
              <w:rPr>
                <w:rFonts w:ascii="Calibri" w:hAnsi="Calibri" w:cs="Calibri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 xml:space="preserve">Wrote proposal (and successfully solicited funds for) the </w:t>
            </w:r>
            <w:r w:rsidRPr="008336BC"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>Eyoo’eehayam “Our Friends” scholarship</w:t>
            </w: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>.</w:t>
            </w:r>
          </w:p>
          <w:p w14:paraId="766595A4" w14:textId="40D498D1" w:rsidR="008336BC" w:rsidRPr="00F57E5F" w:rsidRDefault="008336BC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>Discussed a Gender Identities Statement.</w:t>
            </w:r>
            <w:r w:rsidRPr="008336BC">
              <w:rPr>
                <w:rFonts w:ascii="Arial" w:hAnsi="Arial" w:cs="Arial"/>
                <w:color w:val="4F81BD" w:themeColor="accent1"/>
                <w:sz w:val="20"/>
              </w:rPr>
              <w:t xml:space="preserve"> </w:t>
            </w:r>
          </w:p>
        </w:tc>
      </w:tr>
      <w:tr w:rsidR="007522B5" w:rsidRPr="004E1948" w14:paraId="50474DDA" w14:textId="77777777" w:rsidTr="007522B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6F03DF7A" w14:textId="36D2EAA6" w:rsidR="007522B5" w:rsidRDefault="007522B5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#6</w:t>
            </w:r>
          </w:p>
        </w:tc>
        <w:tc>
          <w:tcPr>
            <w:tcW w:w="4590" w:type="dxa"/>
            <w:tcBorders>
              <w:left w:val="nil"/>
            </w:tcBorders>
          </w:tcPr>
          <w:p w14:paraId="02A14289" w14:textId="1B4A69B7" w:rsidR="007522B5" w:rsidRPr="007522B5" w:rsidRDefault="007522B5" w:rsidP="00CA1CA5">
            <w:pPr>
              <w:rPr>
                <w:rFonts w:ascii="Arial" w:hAnsi="Arial" w:cs="Arial"/>
                <w:b/>
                <w:sz w:val="22"/>
              </w:rPr>
            </w:pPr>
            <w:r w:rsidRPr="007522B5">
              <w:rPr>
                <w:rFonts w:ascii="Arial" w:hAnsi="Arial" w:cs="Arial"/>
                <w:b/>
                <w:sz w:val="22"/>
              </w:rPr>
              <w:t xml:space="preserve">Communicate </w:t>
            </w:r>
            <w:r w:rsidR="00FD2E72">
              <w:rPr>
                <w:rFonts w:ascii="Arial" w:hAnsi="Arial" w:cs="Arial"/>
                <w:b/>
                <w:sz w:val="22"/>
              </w:rPr>
              <w:t xml:space="preserve">results of student equity efforts to the </w:t>
            </w:r>
            <w:r w:rsidRPr="007522B5">
              <w:rPr>
                <w:rFonts w:ascii="Arial" w:hAnsi="Arial" w:cs="Arial"/>
                <w:b/>
                <w:sz w:val="22"/>
              </w:rPr>
              <w:t>campus</w:t>
            </w:r>
            <w:r w:rsidR="00FD2E72">
              <w:rPr>
                <w:rFonts w:ascii="Arial" w:hAnsi="Arial" w:cs="Arial"/>
                <w:b/>
                <w:sz w:val="22"/>
              </w:rPr>
              <w:t xml:space="preserve"> community.</w:t>
            </w:r>
          </w:p>
        </w:tc>
        <w:tc>
          <w:tcPr>
            <w:tcW w:w="2250" w:type="dxa"/>
          </w:tcPr>
          <w:p w14:paraId="7F8234F1" w14:textId="7652BEFF" w:rsidR="007522B5" w:rsidRPr="007522B5" w:rsidRDefault="00BC67C3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3, 6</w:t>
            </w:r>
          </w:p>
        </w:tc>
        <w:tc>
          <w:tcPr>
            <w:tcW w:w="5243" w:type="dxa"/>
          </w:tcPr>
          <w:p w14:paraId="02FABC56" w14:textId="77777777" w:rsidR="00A96D70" w:rsidRDefault="00F57E5F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Initiated discussion on a joint SEC/Title V/Guided Pathways equity data newsletter, as well as a specific SEC newsletter.</w:t>
            </w:r>
          </w:p>
          <w:p w14:paraId="6ACC0DC3" w14:textId="77777777" w:rsidR="005A0EB2" w:rsidRDefault="005A0EB2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Shared Laptop Loaner Program Infographic flyer.</w:t>
            </w:r>
          </w:p>
          <w:p w14:paraId="046A4033" w14:textId="77777777" w:rsidR="00217AD2" w:rsidRDefault="00217AD2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Discussed Equity Dashboard that was developed by the Research and Institutional Effectiveness department.</w:t>
            </w:r>
          </w:p>
          <w:p w14:paraId="41360414" w14:textId="1FACFBD0" w:rsidR="00217AD2" w:rsidRPr="006138C3" w:rsidRDefault="00217AD2" w:rsidP="00CA1CA5">
            <w:pPr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</w:rPr>
              <w:t>Presented Native American Initiatives report and recommendations to SPEAC.  The report and recommendations moved through the shared governance process.</w:t>
            </w:r>
          </w:p>
        </w:tc>
      </w:tr>
    </w:tbl>
    <w:p w14:paraId="379D4118" w14:textId="77777777" w:rsidR="00A2125C" w:rsidRPr="004E1948" w:rsidRDefault="00A2125C" w:rsidP="0001133B">
      <w:pPr>
        <w:rPr>
          <w:rFonts w:ascii="Arial" w:hAnsi="Arial" w:cs="Arial"/>
        </w:rPr>
      </w:pPr>
    </w:p>
    <w:sectPr w:rsidR="00A2125C" w:rsidRPr="004E1948">
      <w:footerReference w:type="even" r:id="rId14"/>
      <w:footerReference w:type="default" r:id="rId15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19E9E" w14:textId="77777777" w:rsidR="00175F53" w:rsidRDefault="00175F53">
      <w:r>
        <w:separator/>
      </w:r>
    </w:p>
  </w:endnote>
  <w:endnote w:type="continuationSeparator" w:id="0">
    <w:p w14:paraId="44897771" w14:textId="77777777" w:rsidR="00175F53" w:rsidRDefault="0017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693A" w14:textId="77777777" w:rsidR="00F42BC4" w:rsidRDefault="00F42BC4" w:rsidP="00D142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ABDB3" w14:textId="77777777" w:rsidR="00F42BC4" w:rsidRDefault="00F42BC4" w:rsidP="00F42B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CBB2" w14:textId="21E5C910" w:rsidR="00F42BC4" w:rsidRPr="00607A4A" w:rsidRDefault="00F42BC4" w:rsidP="00D1422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07A4A">
      <w:rPr>
        <w:rStyle w:val="PageNumber"/>
        <w:rFonts w:ascii="Arial" w:hAnsi="Arial" w:cs="Arial"/>
        <w:sz w:val="20"/>
        <w:szCs w:val="20"/>
      </w:rPr>
      <w:fldChar w:fldCharType="begin"/>
    </w:r>
    <w:r w:rsidRPr="00607A4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07A4A">
      <w:rPr>
        <w:rStyle w:val="PageNumber"/>
        <w:rFonts w:ascii="Arial" w:hAnsi="Arial" w:cs="Arial"/>
        <w:sz w:val="20"/>
        <w:szCs w:val="20"/>
      </w:rPr>
      <w:fldChar w:fldCharType="separate"/>
    </w:r>
    <w:r w:rsidR="00175F53">
      <w:rPr>
        <w:rStyle w:val="PageNumber"/>
        <w:rFonts w:ascii="Arial" w:hAnsi="Arial" w:cs="Arial"/>
        <w:noProof/>
        <w:sz w:val="20"/>
        <w:szCs w:val="20"/>
      </w:rPr>
      <w:t>1</w:t>
    </w:r>
    <w:r w:rsidRPr="00607A4A">
      <w:rPr>
        <w:rStyle w:val="PageNumber"/>
        <w:rFonts w:ascii="Arial" w:hAnsi="Arial" w:cs="Arial"/>
        <w:sz w:val="20"/>
        <w:szCs w:val="20"/>
      </w:rPr>
      <w:fldChar w:fldCharType="end"/>
    </w:r>
  </w:p>
  <w:p w14:paraId="5CF55875" w14:textId="77777777" w:rsidR="00A41D35" w:rsidRPr="008E2812" w:rsidRDefault="00A41D35" w:rsidP="0001133B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4CF5E" w14:textId="77777777" w:rsidR="00175F53" w:rsidRDefault="00175F53">
      <w:r>
        <w:separator/>
      </w:r>
    </w:p>
  </w:footnote>
  <w:footnote w:type="continuationSeparator" w:id="0">
    <w:p w14:paraId="407C20E8" w14:textId="77777777" w:rsidR="00175F53" w:rsidRDefault="0017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3CD"/>
    <w:multiLevelType w:val="hybridMultilevel"/>
    <w:tmpl w:val="C1DA5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E125A"/>
    <w:multiLevelType w:val="hybridMultilevel"/>
    <w:tmpl w:val="6C26576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400"/>
    <w:multiLevelType w:val="hybridMultilevel"/>
    <w:tmpl w:val="3C64224C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6723"/>
    <w:multiLevelType w:val="hybridMultilevel"/>
    <w:tmpl w:val="EF7E77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1150A"/>
    <w:multiLevelType w:val="hybridMultilevel"/>
    <w:tmpl w:val="A60EE6AE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1E2A"/>
    <w:multiLevelType w:val="hybridMultilevel"/>
    <w:tmpl w:val="36BC3D42"/>
    <w:lvl w:ilvl="0" w:tplc="8912E04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1BB65E3C"/>
    <w:multiLevelType w:val="hybridMultilevel"/>
    <w:tmpl w:val="C76E568A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B2CFC"/>
    <w:multiLevelType w:val="hybridMultilevel"/>
    <w:tmpl w:val="1AE081C0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5E31"/>
    <w:multiLevelType w:val="hybridMultilevel"/>
    <w:tmpl w:val="A4E432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7970CB8"/>
    <w:multiLevelType w:val="hybridMultilevel"/>
    <w:tmpl w:val="6184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97EB5"/>
    <w:multiLevelType w:val="hybridMultilevel"/>
    <w:tmpl w:val="799CD7F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1F5E"/>
    <w:multiLevelType w:val="hybridMultilevel"/>
    <w:tmpl w:val="A4EEDBB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5195"/>
    <w:multiLevelType w:val="hybridMultilevel"/>
    <w:tmpl w:val="F628EE2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25F13"/>
    <w:multiLevelType w:val="hybridMultilevel"/>
    <w:tmpl w:val="71843AE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B1CD4"/>
    <w:multiLevelType w:val="hybridMultilevel"/>
    <w:tmpl w:val="5F22379A"/>
    <w:lvl w:ilvl="0" w:tplc="DA6053B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44773B"/>
    <w:multiLevelType w:val="hybridMultilevel"/>
    <w:tmpl w:val="A850975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E3158"/>
    <w:multiLevelType w:val="hybridMultilevel"/>
    <w:tmpl w:val="5E36A4F2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C37F3"/>
    <w:multiLevelType w:val="hybridMultilevel"/>
    <w:tmpl w:val="35347124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97193"/>
    <w:multiLevelType w:val="hybridMultilevel"/>
    <w:tmpl w:val="ADCE4554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5508E"/>
    <w:multiLevelType w:val="multilevel"/>
    <w:tmpl w:val="35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0F495A"/>
    <w:multiLevelType w:val="hybridMultilevel"/>
    <w:tmpl w:val="7B9EC96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8362374"/>
    <w:multiLevelType w:val="hybridMultilevel"/>
    <w:tmpl w:val="9050D75A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B2F66"/>
    <w:multiLevelType w:val="hybridMultilevel"/>
    <w:tmpl w:val="3024241C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8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1"/>
  </w:num>
  <w:num w:numId="10">
    <w:abstractNumId w:val="16"/>
  </w:num>
  <w:num w:numId="11">
    <w:abstractNumId w:val="15"/>
  </w:num>
  <w:num w:numId="12">
    <w:abstractNumId w:val="17"/>
  </w:num>
  <w:num w:numId="13">
    <w:abstractNumId w:val="22"/>
  </w:num>
  <w:num w:numId="14">
    <w:abstractNumId w:val="6"/>
  </w:num>
  <w:num w:numId="15">
    <w:abstractNumId w:val="10"/>
  </w:num>
  <w:num w:numId="16">
    <w:abstractNumId w:val="21"/>
  </w:num>
  <w:num w:numId="17">
    <w:abstractNumId w:val="20"/>
  </w:num>
  <w:num w:numId="18">
    <w:abstractNumId w:val="8"/>
  </w:num>
  <w:num w:numId="19">
    <w:abstractNumId w:val="0"/>
  </w:num>
  <w:num w:numId="20">
    <w:abstractNumId w:val="3"/>
  </w:num>
  <w:num w:numId="21">
    <w:abstractNumId w:val="19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8E"/>
    <w:rsid w:val="0001133B"/>
    <w:rsid w:val="00021516"/>
    <w:rsid w:val="000379A1"/>
    <w:rsid w:val="000543FF"/>
    <w:rsid w:val="000663D7"/>
    <w:rsid w:val="000946D9"/>
    <w:rsid w:val="000A4F29"/>
    <w:rsid w:val="000D1D97"/>
    <w:rsid w:val="000D4274"/>
    <w:rsid w:val="000D6F64"/>
    <w:rsid w:val="000F477E"/>
    <w:rsid w:val="00117470"/>
    <w:rsid w:val="0014385D"/>
    <w:rsid w:val="00146548"/>
    <w:rsid w:val="00175F53"/>
    <w:rsid w:val="00176559"/>
    <w:rsid w:val="00180AF7"/>
    <w:rsid w:val="001832A9"/>
    <w:rsid w:val="00186A32"/>
    <w:rsid w:val="00187A23"/>
    <w:rsid w:val="00191975"/>
    <w:rsid w:val="001A5493"/>
    <w:rsid w:val="001C264B"/>
    <w:rsid w:val="001C4F2B"/>
    <w:rsid w:val="001D1034"/>
    <w:rsid w:val="00205E56"/>
    <w:rsid w:val="00217AD2"/>
    <w:rsid w:val="00225AE5"/>
    <w:rsid w:val="00255202"/>
    <w:rsid w:val="00262BE3"/>
    <w:rsid w:val="002730F3"/>
    <w:rsid w:val="002C69D5"/>
    <w:rsid w:val="002E5A5C"/>
    <w:rsid w:val="00311970"/>
    <w:rsid w:val="00320563"/>
    <w:rsid w:val="00323B23"/>
    <w:rsid w:val="003272E3"/>
    <w:rsid w:val="003312A2"/>
    <w:rsid w:val="003335E0"/>
    <w:rsid w:val="00342F64"/>
    <w:rsid w:val="00356C73"/>
    <w:rsid w:val="00384DA1"/>
    <w:rsid w:val="00397CAC"/>
    <w:rsid w:val="003B59F6"/>
    <w:rsid w:val="003D39FD"/>
    <w:rsid w:val="003E38A9"/>
    <w:rsid w:val="00422FBD"/>
    <w:rsid w:val="0042516A"/>
    <w:rsid w:val="004511F3"/>
    <w:rsid w:val="00455AE6"/>
    <w:rsid w:val="00493D8C"/>
    <w:rsid w:val="004B5C13"/>
    <w:rsid w:val="004C11C1"/>
    <w:rsid w:val="004D4A44"/>
    <w:rsid w:val="004E1948"/>
    <w:rsid w:val="004F0900"/>
    <w:rsid w:val="00522BF7"/>
    <w:rsid w:val="005261CE"/>
    <w:rsid w:val="0054227D"/>
    <w:rsid w:val="005529C0"/>
    <w:rsid w:val="005556E5"/>
    <w:rsid w:val="00583D64"/>
    <w:rsid w:val="00594DAE"/>
    <w:rsid w:val="00595BF6"/>
    <w:rsid w:val="0059772D"/>
    <w:rsid w:val="005A0EB2"/>
    <w:rsid w:val="005A182E"/>
    <w:rsid w:val="005C5F10"/>
    <w:rsid w:val="005D5864"/>
    <w:rsid w:val="00607A4A"/>
    <w:rsid w:val="00610479"/>
    <w:rsid w:val="006138C3"/>
    <w:rsid w:val="006453A2"/>
    <w:rsid w:val="00666B4D"/>
    <w:rsid w:val="006709E3"/>
    <w:rsid w:val="00672176"/>
    <w:rsid w:val="006735B1"/>
    <w:rsid w:val="006863E1"/>
    <w:rsid w:val="006966D3"/>
    <w:rsid w:val="00697092"/>
    <w:rsid w:val="006D3E87"/>
    <w:rsid w:val="006D76C9"/>
    <w:rsid w:val="006E551C"/>
    <w:rsid w:val="006E63E3"/>
    <w:rsid w:val="006F1DDC"/>
    <w:rsid w:val="00701137"/>
    <w:rsid w:val="00712FB7"/>
    <w:rsid w:val="007522B5"/>
    <w:rsid w:val="007826B3"/>
    <w:rsid w:val="00791C5A"/>
    <w:rsid w:val="00793CBE"/>
    <w:rsid w:val="007B0B48"/>
    <w:rsid w:val="007B291A"/>
    <w:rsid w:val="007B33CD"/>
    <w:rsid w:val="00815127"/>
    <w:rsid w:val="008336BC"/>
    <w:rsid w:val="0083495F"/>
    <w:rsid w:val="00840E2E"/>
    <w:rsid w:val="00841923"/>
    <w:rsid w:val="008455D4"/>
    <w:rsid w:val="008507DA"/>
    <w:rsid w:val="0085089B"/>
    <w:rsid w:val="008659DD"/>
    <w:rsid w:val="0089136E"/>
    <w:rsid w:val="0089383E"/>
    <w:rsid w:val="008A40F7"/>
    <w:rsid w:val="008A4BDC"/>
    <w:rsid w:val="008D48EA"/>
    <w:rsid w:val="008E2812"/>
    <w:rsid w:val="0090550D"/>
    <w:rsid w:val="009102BE"/>
    <w:rsid w:val="009175F0"/>
    <w:rsid w:val="00924FBE"/>
    <w:rsid w:val="00925961"/>
    <w:rsid w:val="00937CD4"/>
    <w:rsid w:val="00940481"/>
    <w:rsid w:val="0094290B"/>
    <w:rsid w:val="009528D4"/>
    <w:rsid w:val="00962532"/>
    <w:rsid w:val="009B552E"/>
    <w:rsid w:val="009C7E48"/>
    <w:rsid w:val="009D52F7"/>
    <w:rsid w:val="009F4F2C"/>
    <w:rsid w:val="00A0086D"/>
    <w:rsid w:val="00A04E69"/>
    <w:rsid w:val="00A1650E"/>
    <w:rsid w:val="00A2125C"/>
    <w:rsid w:val="00A22F6A"/>
    <w:rsid w:val="00A314CC"/>
    <w:rsid w:val="00A41D35"/>
    <w:rsid w:val="00A96D70"/>
    <w:rsid w:val="00AA180E"/>
    <w:rsid w:val="00AA19F8"/>
    <w:rsid w:val="00AD560F"/>
    <w:rsid w:val="00AE0ABE"/>
    <w:rsid w:val="00AF21E8"/>
    <w:rsid w:val="00B046D6"/>
    <w:rsid w:val="00B17C22"/>
    <w:rsid w:val="00B554E0"/>
    <w:rsid w:val="00B60C52"/>
    <w:rsid w:val="00B70F6C"/>
    <w:rsid w:val="00B90945"/>
    <w:rsid w:val="00B96EAF"/>
    <w:rsid w:val="00BA0274"/>
    <w:rsid w:val="00BA6092"/>
    <w:rsid w:val="00BC67C3"/>
    <w:rsid w:val="00BE715C"/>
    <w:rsid w:val="00BF2B20"/>
    <w:rsid w:val="00BF2B90"/>
    <w:rsid w:val="00C31976"/>
    <w:rsid w:val="00C52015"/>
    <w:rsid w:val="00C70964"/>
    <w:rsid w:val="00C7144F"/>
    <w:rsid w:val="00C9472A"/>
    <w:rsid w:val="00CC1C7E"/>
    <w:rsid w:val="00CC407B"/>
    <w:rsid w:val="00CC42EF"/>
    <w:rsid w:val="00CD470B"/>
    <w:rsid w:val="00CE3CC2"/>
    <w:rsid w:val="00CF067C"/>
    <w:rsid w:val="00CF6AA7"/>
    <w:rsid w:val="00D14222"/>
    <w:rsid w:val="00D34F55"/>
    <w:rsid w:val="00D60014"/>
    <w:rsid w:val="00D81495"/>
    <w:rsid w:val="00DB4AA4"/>
    <w:rsid w:val="00DC5494"/>
    <w:rsid w:val="00DD667E"/>
    <w:rsid w:val="00DE16EF"/>
    <w:rsid w:val="00DE28D5"/>
    <w:rsid w:val="00E3794F"/>
    <w:rsid w:val="00E452B0"/>
    <w:rsid w:val="00E47A36"/>
    <w:rsid w:val="00E56492"/>
    <w:rsid w:val="00E60C0A"/>
    <w:rsid w:val="00E96303"/>
    <w:rsid w:val="00EB0F8E"/>
    <w:rsid w:val="00ED3315"/>
    <w:rsid w:val="00ED47D7"/>
    <w:rsid w:val="00EF23A9"/>
    <w:rsid w:val="00F170D0"/>
    <w:rsid w:val="00F20E8E"/>
    <w:rsid w:val="00F21F34"/>
    <w:rsid w:val="00F339F4"/>
    <w:rsid w:val="00F3548D"/>
    <w:rsid w:val="00F40EAC"/>
    <w:rsid w:val="00F42BC4"/>
    <w:rsid w:val="00F57E5F"/>
    <w:rsid w:val="00F60B97"/>
    <w:rsid w:val="00F65677"/>
    <w:rsid w:val="00FA40E5"/>
    <w:rsid w:val="00FA5F2D"/>
    <w:rsid w:val="00FD2E72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6CA74"/>
  <w15:docId w15:val="{44FA296A-DFB1-4EA7-BE67-F752915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i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2BC4"/>
  </w:style>
  <w:style w:type="character" w:customStyle="1" w:styleId="Heading2Char">
    <w:name w:val="Heading 2 Char"/>
    <w:basedOn w:val="DefaultParagraphFont"/>
    <w:link w:val="Heading2"/>
    <w:uiPriority w:val="9"/>
    <w:semiHidden/>
    <w:rsid w:val="004E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A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7DA"/>
    <w:pPr>
      <w:ind w:left="720"/>
      <w:contextualSpacing/>
    </w:pPr>
  </w:style>
  <w:style w:type="paragraph" w:styleId="NoSpacing">
    <w:name w:val="No Spacing"/>
    <w:uiPriority w:val="1"/>
    <w:qFormat/>
    <w:rsid w:val="00CD470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148">
      <w:bodyDiv w:val="1"/>
      <w:marLeft w:val="0"/>
      <w:marRight w:val="0"/>
      <w:marTop w:val="36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hebert3@mtsa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F63F-440F-4220-9877-CE758FB52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239FA-ABF8-4B91-A7EE-BEF7EB9BF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AA8C2-AA8F-49C5-AEA0-54518C7F4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3FB9B-6DB2-4722-9186-F8D5422A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Mt. San Antonio College</Company>
  <LinksUpToDate>false</LinksUpToDate>
  <CharactersWithSpaces>5366</CharactersWithSpaces>
  <SharedDoc>false</SharedDoc>
  <HLinks>
    <vt:vector size="18" baseType="variant">
      <vt:variant>
        <vt:i4>6881355</vt:i4>
      </vt:variant>
      <vt:variant>
        <vt:i4>6</vt:i4>
      </vt:variant>
      <vt:variant>
        <vt:i4>0</vt:i4>
      </vt:variant>
      <vt:variant>
        <vt:i4>5</vt:i4>
      </vt:variant>
      <vt:variant>
        <vt:lpwstr>mailto:dcasteel@mtsac.edu</vt:lpwstr>
      </vt:variant>
      <vt:variant>
        <vt:lpwstr/>
      </vt:variant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mailto:dboroch@mtsac.edu</vt:lpwstr>
      </vt:variant>
      <vt:variant>
        <vt:lpwstr/>
      </vt:variant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mailto:dcasteel@mtsac.edu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MtSAC</dc:creator>
  <cp:lastModifiedBy>Parks, Catherine</cp:lastModifiedBy>
  <cp:revision>2</cp:revision>
  <cp:lastPrinted>2019-09-09T22:18:00Z</cp:lastPrinted>
  <dcterms:created xsi:type="dcterms:W3CDTF">2022-05-24T18:36:00Z</dcterms:created>
  <dcterms:modified xsi:type="dcterms:W3CDTF">2022-05-24T18:36:00Z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