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8287" w14:textId="0D143EB5" w:rsidR="00FA1700" w:rsidRDefault="53A5D829" w:rsidP="22EAD610">
      <w:pPr>
        <w:pStyle w:val="Title"/>
        <w:widowControl w:val="0"/>
        <w:spacing w:after="0"/>
        <w:ind w:left="2790" w:right="2790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22EAD610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Chapter 3 - General Institution</w:t>
      </w:r>
    </w:p>
    <w:p w14:paraId="2DA581F5" w14:textId="480F4069" w:rsidR="00FA1700" w:rsidRDefault="00FA1700" w:rsidP="22EAD6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36"/>
          <w:szCs w:val="36"/>
        </w:rPr>
      </w:pPr>
    </w:p>
    <w:p w14:paraId="6C340574" w14:textId="68DEF65B" w:rsidR="00FA1700" w:rsidRDefault="00FA1700" w:rsidP="22EAD6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DE48C30" w14:textId="62C4252E" w:rsidR="00FA1700" w:rsidRDefault="53A5D829" w:rsidP="22EAD610">
      <w:pPr>
        <w:widowControl w:val="0"/>
        <w:tabs>
          <w:tab w:val="left" w:pos="1552"/>
        </w:tabs>
        <w:spacing w:after="0" w:line="240" w:lineRule="auto"/>
        <w:ind w:left="112"/>
        <w:rPr>
          <w:rFonts w:ascii="Arial" w:eastAsia="Arial" w:hAnsi="Arial" w:cs="Arial"/>
          <w:color w:val="000000" w:themeColor="text1"/>
          <w:sz w:val="28"/>
          <w:szCs w:val="28"/>
        </w:rPr>
      </w:pPr>
      <w:r w:rsidRPr="22EAD61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BP 3501</w:t>
      </w:r>
      <w:r w:rsidR="002054CF">
        <w:tab/>
      </w:r>
      <w:r w:rsidRPr="22EAD61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Campus Security and Access</w:t>
      </w:r>
      <w:r w:rsidR="5EE9AB6A" w:rsidRPr="22EAD610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5EE9AB6A" w:rsidRPr="002054CF">
        <w:rPr>
          <w:rFonts w:ascii="Arial" w:eastAsia="Arial" w:hAnsi="Arial" w:cs="Arial"/>
          <w:color w:val="FF0000"/>
          <w:highlight w:val="yellow"/>
        </w:rPr>
        <w:t>[New policy required]</w:t>
      </w:r>
    </w:p>
    <w:p w14:paraId="52B5292D" w14:textId="18C8D678" w:rsidR="00FA1700" w:rsidRDefault="00FA1700" w:rsidP="22EAD6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34EB392F" w14:textId="09BE7EB6" w:rsidR="00FA1700" w:rsidRDefault="53A5D829" w:rsidP="22EAD610">
      <w:pPr>
        <w:widowControl w:val="0"/>
        <w:spacing w:after="0" w:line="240" w:lineRule="auto"/>
        <w:ind w:left="112"/>
        <w:rPr>
          <w:rFonts w:ascii="Arial" w:eastAsia="Arial" w:hAnsi="Arial" w:cs="Arial"/>
          <w:color w:val="000000" w:themeColor="text1"/>
        </w:rPr>
      </w:pPr>
      <w:r w:rsidRPr="22EAD610">
        <w:rPr>
          <w:rFonts w:ascii="Arial" w:eastAsia="Arial" w:hAnsi="Arial" w:cs="Arial"/>
          <w:b/>
          <w:bCs/>
          <w:color w:val="000000" w:themeColor="text1"/>
        </w:rPr>
        <w:t>References:</w:t>
      </w:r>
    </w:p>
    <w:p w14:paraId="4AECB6B6" w14:textId="409981A4" w:rsidR="00FA1700" w:rsidRDefault="53A5D829" w:rsidP="22EAD610">
      <w:pPr>
        <w:widowControl w:val="0"/>
        <w:spacing w:after="0" w:line="240" w:lineRule="auto"/>
        <w:ind w:left="832"/>
        <w:rPr>
          <w:rFonts w:ascii="Arial" w:eastAsia="Arial" w:hAnsi="Arial" w:cs="Arial"/>
          <w:color w:val="000000" w:themeColor="text1"/>
        </w:rPr>
      </w:pPr>
      <w:r w:rsidRPr="22EAD610">
        <w:rPr>
          <w:rFonts w:ascii="Arial" w:eastAsia="Arial" w:hAnsi="Arial" w:cs="Arial"/>
          <w:color w:val="000000" w:themeColor="text1"/>
        </w:rPr>
        <w:t>34 Code of Federal Regulations Section 668.46 subdivision (b)(3); ACCJC Accreditation Standard 3.8</w:t>
      </w:r>
    </w:p>
    <w:p w14:paraId="48280ECF" w14:textId="11FC8BB2" w:rsidR="00FA1700" w:rsidRDefault="00FA1700" w:rsidP="22EAD6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AD5D29E" w14:textId="5692CB10" w:rsidR="00FA1700" w:rsidRDefault="53A5D829" w:rsidP="22EAD6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2EAD610">
        <w:rPr>
          <w:rFonts w:ascii="Arial" w:eastAsia="Arial" w:hAnsi="Arial" w:cs="Arial"/>
          <w:color w:val="000000" w:themeColor="text1"/>
        </w:rPr>
        <w:t>The institution provides safe and effective physical resources at all locations where it offers instruction, student services, and learning supports.</w:t>
      </w:r>
    </w:p>
    <w:p w14:paraId="25872915" w14:textId="27A604C2" w:rsidR="00FA1700" w:rsidRDefault="00FA1700" w:rsidP="22EAD6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6816C3F" w14:textId="1567EEC9" w:rsidR="00FA1700" w:rsidRDefault="53A5D829" w:rsidP="22EAD6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2EAD610">
        <w:rPr>
          <w:rFonts w:ascii="Arial" w:eastAsia="Arial" w:hAnsi="Arial" w:cs="Arial"/>
          <w:color w:val="000000" w:themeColor="text1"/>
        </w:rPr>
        <w:t>The President/CEO shall establish procedures for security and access to College facilities.</w:t>
      </w:r>
    </w:p>
    <w:p w14:paraId="5161EE38" w14:textId="5EDD2BD8" w:rsidR="00FA1700" w:rsidRDefault="00FA1700" w:rsidP="22EAD6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4973F56" w14:textId="40F39217" w:rsidR="00FA1700" w:rsidRDefault="53A5D829" w:rsidP="22EAD610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</w:rPr>
      </w:pPr>
      <w:r w:rsidRPr="22EAD610">
        <w:rPr>
          <w:rFonts w:ascii="Arial" w:eastAsia="Arial" w:hAnsi="Arial" w:cs="Arial"/>
          <w:color w:val="000000" w:themeColor="text1"/>
        </w:rPr>
        <w:t>Approved: [DATE]</w:t>
      </w:r>
    </w:p>
    <w:p w14:paraId="5AEDC2F0" w14:textId="77777777" w:rsidR="00CE3A77" w:rsidRDefault="00CE3A77" w:rsidP="00CE3A77">
      <w:pPr>
        <w:widowControl w:val="0"/>
        <w:rPr>
          <w:rFonts w:ascii="Arial" w:eastAsia="Arial" w:hAnsi="Arial" w:cs="Arial"/>
          <w:color w:val="000000" w:themeColor="text1"/>
        </w:rPr>
      </w:pPr>
    </w:p>
    <w:p w14:paraId="436B8DAF" w14:textId="77777777" w:rsidR="00CE3A77" w:rsidRDefault="00CE3A77" w:rsidP="00CE3A77">
      <w:pPr>
        <w:widowControl w:val="0"/>
        <w:rPr>
          <w:rFonts w:ascii="Arial" w:eastAsia="Arial" w:hAnsi="Arial" w:cs="Arial"/>
          <w:color w:val="000000" w:themeColor="text1"/>
        </w:rPr>
      </w:pPr>
    </w:p>
    <w:p w14:paraId="50ADD908" w14:textId="77777777" w:rsidR="00CE3A77" w:rsidRDefault="00CE3A77" w:rsidP="00CE3A77">
      <w:pPr>
        <w:widowControl w:val="0"/>
        <w:rPr>
          <w:rFonts w:ascii="Arial" w:eastAsia="Arial" w:hAnsi="Arial" w:cs="Arial"/>
          <w:color w:val="000000" w:themeColor="text1"/>
        </w:rPr>
      </w:pPr>
    </w:p>
    <w:p w14:paraId="74DEEE49" w14:textId="77777777" w:rsidR="00CE3A77" w:rsidRDefault="00CE3A77" w:rsidP="00CE3A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9511A">
        <w:rPr>
          <w:rFonts w:ascii="Arial" w:hAnsi="Arial" w:cs="Arial"/>
        </w:rPr>
        <w:t>Legend</w:t>
      </w:r>
      <w:r>
        <w:rPr>
          <w:rFonts w:ascii="Arial" w:hAnsi="Arial" w:cs="Arial"/>
        </w:rPr>
        <w:t xml:space="preserve">: </w:t>
      </w:r>
    </w:p>
    <w:p w14:paraId="27685364" w14:textId="77777777" w:rsidR="00CE3A77" w:rsidRPr="00FB4C56" w:rsidRDefault="00CE3A77" w:rsidP="00CE3A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B4C56">
        <w:rPr>
          <w:rFonts w:ascii="Arial" w:hAnsi="Arial" w:cs="Arial"/>
        </w:rPr>
        <w:t xml:space="preserve">words = </w:t>
      </w:r>
      <w:r>
        <w:rPr>
          <w:rFonts w:ascii="Arial" w:hAnsi="Arial" w:cs="Arial"/>
        </w:rPr>
        <w:t>CCLC language</w:t>
      </w:r>
    </w:p>
    <w:p w14:paraId="1D505ACB" w14:textId="1C9BB388" w:rsidR="00CE3A77" w:rsidRPr="000D4021" w:rsidRDefault="00CE3A77" w:rsidP="00CE3A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highlight w:val="yellow"/>
        </w:rPr>
        <w:t xml:space="preserve">[bracketed </w:t>
      </w:r>
      <w:r w:rsidRPr="0009679C">
        <w:rPr>
          <w:rFonts w:ascii="Arial" w:hAnsi="Arial" w:cs="Arial"/>
          <w:color w:val="FF0000"/>
          <w:highlight w:val="yellow"/>
        </w:rPr>
        <w:t>words</w:t>
      </w:r>
      <w:r w:rsidRPr="0009679C">
        <w:rPr>
          <w:rFonts w:ascii="Arial" w:hAnsi="Arial" w:cs="Arial"/>
          <w:color w:val="FF0000"/>
        </w:rPr>
        <w:t>]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= Chief </w:t>
      </w:r>
      <w:proofErr w:type="spellStart"/>
      <w:r>
        <w:rPr>
          <w:rFonts w:ascii="Arial" w:hAnsi="Arial" w:cs="Arial"/>
        </w:rPr>
        <w:t>Florman’s</w:t>
      </w:r>
      <w:proofErr w:type="spellEnd"/>
      <w:r>
        <w:rPr>
          <w:rFonts w:ascii="Arial" w:hAnsi="Arial" w:cs="Arial"/>
        </w:rPr>
        <w:t xml:space="preserve"> comments </w:t>
      </w:r>
    </w:p>
    <w:p w14:paraId="1C5E9DF8" w14:textId="77777777" w:rsidR="00CE3A77" w:rsidRDefault="00CE3A77" w:rsidP="00CE3A77">
      <w:pPr>
        <w:widowControl w:val="0"/>
        <w:rPr>
          <w:rFonts w:ascii="Arial" w:eastAsia="Arial" w:hAnsi="Arial" w:cs="Arial"/>
          <w:color w:val="000000" w:themeColor="text1"/>
        </w:rPr>
      </w:pPr>
    </w:p>
    <w:p w14:paraId="2C078E63" w14:textId="65B2DDF6" w:rsidR="00FA1700" w:rsidRDefault="00FA1700"/>
    <w:sectPr w:rsidR="00FA1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D19165"/>
    <w:rsid w:val="002054CF"/>
    <w:rsid w:val="00CE3A77"/>
    <w:rsid w:val="00FA1700"/>
    <w:rsid w:val="22EAD610"/>
    <w:rsid w:val="53A5D829"/>
    <w:rsid w:val="5EE9AB6A"/>
    <w:rsid w:val="75988F66"/>
    <w:rsid w:val="7DD19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9165"/>
  <w15:chartTrackingRefBased/>
  <w15:docId w15:val="{5BDC74E4-5DC0-4B8E-9A3B-B87FECA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Florman, Kelli</dc:creator>
  <cp:keywords/>
  <dc:description/>
  <cp:lastModifiedBy>Florman, Kelli</cp:lastModifiedBy>
  <cp:revision>3</cp:revision>
  <dcterms:created xsi:type="dcterms:W3CDTF">2024-09-26T22:44:00Z</dcterms:created>
  <dcterms:modified xsi:type="dcterms:W3CDTF">2024-09-26T23:52:00Z</dcterms:modified>
</cp:coreProperties>
</file>