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0EFD" w14:textId="77777777" w:rsidR="00DE63E0" w:rsidRPr="001A3F8B" w:rsidRDefault="00DE63E0" w:rsidP="00B62302">
      <w:pPr>
        <w:pStyle w:val="paragraph"/>
        <w:spacing w:before="0" w:beforeAutospacing="0" w:after="0" w:afterAutospacing="0"/>
        <w:ind w:left="2790" w:right="2790"/>
        <w:jc w:val="center"/>
        <w:textAlignment w:val="baseline"/>
        <w:rPr>
          <w:rFonts w:ascii="Segoe UI" w:hAnsi="Segoe UI" w:cs="Segoe UI"/>
          <w:sz w:val="32"/>
          <w:szCs w:val="32"/>
        </w:rPr>
      </w:pPr>
      <w:r w:rsidRPr="001A3F8B">
        <w:rPr>
          <w:rStyle w:val="normaltextrun"/>
          <w:rFonts w:ascii="Arial" w:hAnsi="Arial" w:cs="Arial"/>
          <w:b/>
          <w:bCs/>
          <w:color w:val="000000"/>
          <w:sz w:val="32"/>
          <w:szCs w:val="32"/>
        </w:rPr>
        <w:t>Chapter 3 - General Institution</w:t>
      </w:r>
      <w:r w:rsidRPr="001A3F8B">
        <w:rPr>
          <w:rStyle w:val="eop"/>
          <w:rFonts w:ascii="Arial" w:hAnsi="Arial" w:cs="Arial"/>
          <w:color w:val="000000"/>
          <w:sz w:val="32"/>
          <w:szCs w:val="32"/>
        </w:rPr>
        <w:t> </w:t>
      </w:r>
    </w:p>
    <w:p w14:paraId="5682D866" w14:textId="77777777" w:rsidR="00DE63E0" w:rsidRPr="00B62302" w:rsidRDefault="00DE63E0" w:rsidP="00B62302">
      <w:pPr>
        <w:pStyle w:val="paragraph"/>
        <w:spacing w:before="0" w:beforeAutospacing="0" w:after="0" w:afterAutospacing="0"/>
        <w:textAlignment w:val="baseline"/>
        <w:rPr>
          <w:rFonts w:ascii="Segoe UI" w:hAnsi="Segoe UI" w:cs="Segoe UI"/>
        </w:rPr>
      </w:pPr>
      <w:r w:rsidRPr="00B62302">
        <w:rPr>
          <w:rStyle w:val="eop"/>
          <w:rFonts w:ascii="Arial" w:hAnsi="Arial" w:cs="Arial"/>
          <w:color w:val="000000"/>
        </w:rPr>
        <w:t> </w:t>
      </w:r>
    </w:p>
    <w:p w14:paraId="74B4AEBF" w14:textId="20DF0C15" w:rsidR="00DE63E0" w:rsidRPr="001A3F8B" w:rsidRDefault="00DE63E0" w:rsidP="00B62302">
      <w:pPr>
        <w:pStyle w:val="paragraph"/>
        <w:spacing w:before="0" w:beforeAutospacing="0" w:after="0" w:afterAutospacing="0"/>
        <w:ind w:left="105"/>
        <w:textAlignment w:val="baseline"/>
        <w:rPr>
          <w:rFonts w:ascii="Segoe UI" w:hAnsi="Segoe UI" w:cs="Segoe UI"/>
          <w:sz w:val="28"/>
          <w:szCs w:val="28"/>
        </w:rPr>
      </w:pPr>
      <w:r w:rsidRPr="001A3F8B">
        <w:rPr>
          <w:rStyle w:val="normaltextrun"/>
          <w:rFonts w:ascii="Arial" w:hAnsi="Arial" w:cs="Arial"/>
          <w:b/>
          <w:bCs/>
          <w:color w:val="000000"/>
          <w:sz w:val="28"/>
          <w:szCs w:val="28"/>
        </w:rPr>
        <w:t>AP 3501</w:t>
      </w:r>
      <w:r w:rsidRPr="001A3F8B">
        <w:rPr>
          <w:rStyle w:val="tabchar"/>
          <w:rFonts w:ascii="Calibri" w:hAnsi="Calibri" w:cs="Calibri"/>
          <w:color w:val="000000"/>
          <w:sz w:val="28"/>
          <w:szCs w:val="28"/>
        </w:rPr>
        <w:tab/>
      </w:r>
      <w:r w:rsidRPr="001A3F8B">
        <w:rPr>
          <w:rStyle w:val="normaltextrun"/>
          <w:rFonts w:ascii="Arial" w:hAnsi="Arial" w:cs="Arial"/>
          <w:b/>
          <w:bCs/>
          <w:color w:val="000000"/>
          <w:sz w:val="28"/>
          <w:szCs w:val="28"/>
        </w:rPr>
        <w:t>Campus Security and Access</w:t>
      </w:r>
      <w:r w:rsidRPr="001A3F8B">
        <w:rPr>
          <w:rStyle w:val="eop"/>
          <w:rFonts w:ascii="Arial" w:hAnsi="Arial" w:cs="Arial"/>
          <w:color w:val="000000"/>
          <w:sz w:val="28"/>
          <w:szCs w:val="28"/>
        </w:rPr>
        <w:t> </w:t>
      </w:r>
      <w:r w:rsidR="00D07A25" w:rsidRPr="0078291E">
        <w:rPr>
          <w:rFonts w:ascii="Arial" w:eastAsia="Arial" w:hAnsi="Arial" w:cs="Arial"/>
          <w:color w:val="FF0000"/>
          <w:highlight w:val="yellow"/>
        </w:rPr>
        <w:t>[New policy required]</w:t>
      </w:r>
    </w:p>
    <w:p w14:paraId="52A0D297" w14:textId="77777777" w:rsidR="00DE63E0" w:rsidRPr="00B62302" w:rsidRDefault="00DE63E0" w:rsidP="00B62302">
      <w:pPr>
        <w:pStyle w:val="paragraph"/>
        <w:spacing w:before="0" w:beforeAutospacing="0" w:after="0" w:afterAutospacing="0"/>
        <w:textAlignment w:val="baseline"/>
        <w:rPr>
          <w:rFonts w:ascii="Segoe UI" w:hAnsi="Segoe UI" w:cs="Segoe UI"/>
        </w:rPr>
      </w:pPr>
      <w:r w:rsidRPr="00B62302">
        <w:rPr>
          <w:rStyle w:val="eop"/>
          <w:rFonts w:ascii="Arial" w:hAnsi="Arial" w:cs="Arial"/>
          <w:color w:val="000000"/>
        </w:rPr>
        <w:t> </w:t>
      </w:r>
    </w:p>
    <w:p w14:paraId="7EBBD8C6" w14:textId="77777777" w:rsidR="00DE63E0" w:rsidRPr="00B62302" w:rsidRDefault="00DE63E0" w:rsidP="00B62302">
      <w:pPr>
        <w:pStyle w:val="paragraph"/>
        <w:spacing w:before="0" w:beforeAutospacing="0" w:after="0" w:afterAutospacing="0"/>
        <w:ind w:left="105"/>
        <w:textAlignment w:val="baseline"/>
        <w:rPr>
          <w:rFonts w:ascii="Segoe UI" w:hAnsi="Segoe UI" w:cs="Segoe UI"/>
        </w:rPr>
      </w:pPr>
      <w:r w:rsidRPr="00B62302">
        <w:rPr>
          <w:rStyle w:val="normaltextrun"/>
          <w:rFonts w:ascii="Arial" w:hAnsi="Arial" w:cs="Arial"/>
          <w:b/>
          <w:bCs/>
          <w:color w:val="000000"/>
        </w:rPr>
        <w:t>References:</w:t>
      </w:r>
      <w:r w:rsidRPr="00B62302">
        <w:rPr>
          <w:rStyle w:val="eop"/>
          <w:rFonts w:ascii="Arial" w:hAnsi="Arial" w:cs="Arial"/>
          <w:color w:val="000000"/>
        </w:rPr>
        <w:t> </w:t>
      </w:r>
    </w:p>
    <w:p w14:paraId="07780FAE" w14:textId="77777777" w:rsidR="00DE63E0" w:rsidRPr="00B62302" w:rsidRDefault="00DE63E0" w:rsidP="00B62302">
      <w:pPr>
        <w:pStyle w:val="paragraph"/>
        <w:spacing w:before="0" w:beforeAutospacing="0" w:after="0" w:afterAutospacing="0"/>
        <w:ind w:left="825"/>
        <w:textAlignment w:val="baseline"/>
        <w:rPr>
          <w:rFonts w:ascii="Segoe UI" w:hAnsi="Segoe UI" w:cs="Segoe UI"/>
        </w:rPr>
      </w:pPr>
      <w:r w:rsidRPr="00B62302">
        <w:rPr>
          <w:rStyle w:val="normaltextrun"/>
          <w:rFonts w:ascii="Arial" w:hAnsi="Arial" w:cs="Arial"/>
          <w:color w:val="000000"/>
        </w:rPr>
        <w:t>34 Code of Federal Regulations Section 668.46 subdivision (b)(3); ACCJC Accreditation Standards 3.8</w:t>
      </w:r>
      <w:r w:rsidRPr="00B62302">
        <w:rPr>
          <w:rStyle w:val="eop"/>
          <w:rFonts w:ascii="Arial" w:hAnsi="Arial" w:cs="Arial"/>
          <w:color w:val="000000"/>
        </w:rPr>
        <w:t> </w:t>
      </w:r>
    </w:p>
    <w:p w14:paraId="55C1514C" w14:textId="77777777" w:rsidR="00505D83" w:rsidRPr="00B62302" w:rsidRDefault="00505D83" w:rsidP="00B62302">
      <w:pPr>
        <w:spacing w:after="0" w:line="240" w:lineRule="auto"/>
        <w:rPr>
          <w:sz w:val="24"/>
          <w:szCs w:val="24"/>
        </w:rPr>
      </w:pPr>
    </w:p>
    <w:p w14:paraId="3E4B340F" w14:textId="0ACBFBA8" w:rsidR="00DE63E0" w:rsidRPr="00B62302" w:rsidRDefault="00DE63E0" w:rsidP="00B2294A">
      <w:pPr>
        <w:pStyle w:val="paragraph"/>
        <w:spacing w:before="0" w:beforeAutospacing="0" w:after="0" w:afterAutospacing="0"/>
        <w:textAlignment w:val="baseline"/>
        <w:rPr>
          <w:rFonts w:ascii="Segoe UI" w:hAnsi="Segoe UI" w:cs="Segoe UI"/>
        </w:rPr>
      </w:pPr>
      <w:r w:rsidRPr="00B62302">
        <w:rPr>
          <w:rStyle w:val="normaltextrun"/>
          <w:rFonts w:ascii="Arial" w:hAnsi="Arial" w:cs="Arial"/>
          <w:color w:val="000000"/>
        </w:rPr>
        <w:t xml:space="preserve">During business hours, the College will be open to students, parents, employees, contractors, guests, and invitees.  During non-business hours access to all District facilities is by key </w:t>
      </w:r>
      <w:r w:rsidRPr="00DA22AD">
        <w:rPr>
          <w:rStyle w:val="normaltextrun"/>
          <w:rFonts w:ascii="Arial" w:hAnsi="Arial" w:cs="Arial"/>
          <w:color w:val="0070C0"/>
          <w:highlight w:val="yellow"/>
          <w:u w:val="single"/>
        </w:rPr>
        <w:t>or access device</w:t>
      </w:r>
      <w:r w:rsidRPr="00B62302">
        <w:rPr>
          <w:rStyle w:val="normaltextrun"/>
          <w:rFonts w:ascii="Arial" w:hAnsi="Arial" w:cs="Arial"/>
          <w:color w:val="000000"/>
        </w:rPr>
        <w:t xml:space="preserve">, if issued, or by admittance via </w:t>
      </w:r>
      <w:r w:rsidRPr="00D07A25">
        <w:rPr>
          <w:rStyle w:val="normaltextrun"/>
          <w:rFonts w:ascii="Arial" w:hAnsi="Arial" w:cs="Arial"/>
          <w:strike/>
          <w:color w:val="FF0000"/>
        </w:rPr>
        <w:t>the</w:t>
      </w:r>
      <w:r w:rsidRPr="00B62302">
        <w:rPr>
          <w:rStyle w:val="normaltextrun"/>
          <w:rFonts w:ascii="Arial" w:hAnsi="Arial" w:cs="Arial"/>
          <w:color w:val="000000"/>
        </w:rPr>
        <w:t xml:space="preserve"> </w:t>
      </w:r>
      <w:r w:rsidRPr="00DA22AD">
        <w:rPr>
          <w:rStyle w:val="normaltextrun"/>
          <w:rFonts w:ascii="Arial" w:hAnsi="Arial" w:cs="Arial"/>
          <w:color w:val="0070C0"/>
          <w:highlight w:val="yellow"/>
          <w:u w:val="single"/>
        </w:rPr>
        <w:t xml:space="preserve">Police and </w:t>
      </w:r>
      <w:r w:rsidR="00595A6D" w:rsidRPr="00DA22AD">
        <w:rPr>
          <w:rStyle w:val="normaltextrun"/>
          <w:rFonts w:ascii="Arial" w:hAnsi="Arial" w:cs="Arial"/>
          <w:color w:val="0070C0"/>
          <w:highlight w:val="yellow"/>
          <w:u w:val="single"/>
        </w:rPr>
        <w:t>Campus</w:t>
      </w:r>
      <w:r w:rsidRPr="00DA22AD">
        <w:rPr>
          <w:rStyle w:val="normaltextrun"/>
          <w:rFonts w:ascii="Arial" w:hAnsi="Arial" w:cs="Arial"/>
          <w:color w:val="0070C0"/>
          <w:highlight w:val="yellow"/>
          <w:u w:val="single"/>
        </w:rPr>
        <w:t xml:space="preserve"> Safety</w:t>
      </w:r>
      <w:r w:rsidRPr="00B62302">
        <w:rPr>
          <w:rStyle w:val="normaltextrun"/>
          <w:rFonts w:ascii="Arial" w:hAnsi="Arial" w:cs="Arial"/>
        </w:rPr>
        <w:t>.</w:t>
      </w:r>
      <w:r w:rsidRPr="00B62302">
        <w:rPr>
          <w:rStyle w:val="normaltextrun"/>
          <w:rFonts w:ascii="Arial" w:hAnsi="Arial" w:cs="Arial"/>
          <w:color w:val="0070C0"/>
        </w:rPr>
        <w:t xml:space="preserve"> </w:t>
      </w:r>
      <w:r w:rsidRPr="00B62302">
        <w:rPr>
          <w:rStyle w:val="normaltextrun"/>
          <w:rFonts w:ascii="Arial" w:hAnsi="Arial" w:cs="Arial"/>
          <w:color w:val="000000"/>
        </w:rPr>
        <w:t>  In the case of periods of extended closing, the District will admit only those with prior written approval to all facilities.</w:t>
      </w:r>
      <w:r w:rsidRPr="00B62302">
        <w:rPr>
          <w:rStyle w:val="eop"/>
          <w:rFonts w:ascii="Arial" w:hAnsi="Arial" w:cs="Arial"/>
          <w:color w:val="000000"/>
        </w:rPr>
        <w:t> </w:t>
      </w:r>
    </w:p>
    <w:p w14:paraId="6619054E" w14:textId="77777777" w:rsidR="00DE63E0" w:rsidRPr="00B62302" w:rsidRDefault="00DE63E0" w:rsidP="00B2294A">
      <w:pPr>
        <w:pStyle w:val="paragraph"/>
        <w:spacing w:before="0" w:beforeAutospacing="0" w:after="0" w:afterAutospacing="0"/>
        <w:textAlignment w:val="baseline"/>
        <w:rPr>
          <w:rFonts w:ascii="Segoe UI" w:hAnsi="Segoe UI" w:cs="Segoe UI"/>
        </w:rPr>
      </w:pPr>
      <w:r w:rsidRPr="00B62302">
        <w:rPr>
          <w:rStyle w:val="eop"/>
          <w:rFonts w:ascii="Arial" w:hAnsi="Arial" w:cs="Arial"/>
          <w:color w:val="000000"/>
        </w:rPr>
        <w:t> </w:t>
      </w:r>
    </w:p>
    <w:p w14:paraId="68ED63B7" w14:textId="77777777" w:rsidR="00DE63E0" w:rsidRPr="00B62302" w:rsidRDefault="00DE63E0" w:rsidP="00B2294A">
      <w:pPr>
        <w:pStyle w:val="paragraph"/>
        <w:spacing w:before="0" w:beforeAutospacing="0" w:after="0" w:afterAutospacing="0"/>
        <w:textAlignment w:val="baseline"/>
        <w:rPr>
          <w:rFonts w:ascii="Segoe UI" w:hAnsi="Segoe UI" w:cs="Segoe UI"/>
        </w:rPr>
      </w:pPr>
      <w:r w:rsidRPr="00B62302">
        <w:rPr>
          <w:rStyle w:val="normaltextrun"/>
          <w:rFonts w:ascii="Arial" w:hAnsi="Arial" w:cs="Arial"/>
          <w:color w:val="000000"/>
        </w:rPr>
        <w:t>Emergencies may necessitate changes or alterations to any posted schedules.</w:t>
      </w:r>
      <w:r w:rsidRPr="00B62302">
        <w:rPr>
          <w:rStyle w:val="eop"/>
          <w:rFonts w:ascii="Arial" w:hAnsi="Arial" w:cs="Arial"/>
          <w:color w:val="000000"/>
        </w:rPr>
        <w:t> </w:t>
      </w:r>
    </w:p>
    <w:p w14:paraId="76175046" w14:textId="77777777" w:rsidR="00DE63E0" w:rsidRPr="00B62302" w:rsidRDefault="00DE63E0" w:rsidP="00B2294A">
      <w:pPr>
        <w:pStyle w:val="paragraph"/>
        <w:spacing w:before="0" w:beforeAutospacing="0" w:after="0" w:afterAutospacing="0"/>
        <w:textAlignment w:val="baseline"/>
        <w:rPr>
          <w:rFonts w:ascii="Segoe UI" w:hAnsi="Segoe UI" w:cs="Segoe UI"/>
        </w:rPr>
      </w:pPr>
      <w:r w:rsidRPr="00B62302">
        <w:rPr>
          <w:rStyle w:val="eop"/>
          <w:rFonts w:ascii="Arial" w:hAnsi="Arial" w:cs="Arial"/>
          <w:color w:val="000000"/>
        </w:rPr>
        <w:t> </w:t>
      </w:r>
    </w:p>
    <w:p w14:paraId="776F83BD" w14:textId="77777777" w:rsidR="00DE63E0" w:rsidRPr="00DA22AD" w:rsidRDefault="00DE63E0" w:rsidP="00B2294A">
      <w:pPr>
        <w:pStyle w:val="paragraph"/>
        <w:spacing w:before="0" w:beforeAutospacing="0" w:after="0" w:afterAutospacing="0"/>
        <w:textAlignment w:val="baseline"/>
        <w:rPr>
          <w:rStyle w:val="eop"/>
          <w:rFonts w:ascii="Arial" w:hAnsi="Arial" w:cs="Arial"/>
          <w:color w:val="0070C0"/>
          <w:highlight w:val="yellow"/>
        </w:rPr>
      </w:pPr>
      <w:r w:rsidRPr="00DA22AD">
        <w:rPr>
          <w:rStyle w:val="normaltextrun"/>
          <w:rFonts w:ascii="Arial" w:hAnsi="Arial" w:cs="Arial"/>
          <w:color w:val="0070C0"/>
          <w:highlight w:val="yellow"/>
          <w:u w:val="single"/>
        </w:rPr>
        <w:t>Some facilities may have individual hours, which may vary at different times of the year. In these cases, the facilities will be secured according to schedules developed by the department responsible for the facility.</w:t>
      </w:r>
      <w:r w:rsidRPr="00DA22AD">
        <w:rPr>
          <w:rStyle w:val="eop"/>
          <w:rFonts w:ascii="Arial" w:hAnsi="Arial" w:cs="Arial"/>
          <w:color w:val="0070C0"/>
          <w:highlight w:val="yellow"/>
        </w:rPr>
        <w:t> </w:t>
      </w:r>
    </w:p>
    <w:p w14:paraId="76F973A4" w14:textId="77777777" w:rsidR="00DE63E0" w:rsidRPr="00DA22AD" w:rsidRDefault="00DE63E0" w:rsidP="00B2294A">
      <w:pPr>
        <w:pStyle w:val="paragraph"/>
        <w:spacing w:before="0" w:beforeAutospacing="0" w:after="0" w:afterAutospacing="0"/>
        <w:textAlignment w:val="baseline"/>
        <w:rPr>
          <w:rFonts w:ascii="Segoe UI" w:hAnsi="Segoe UI" w:cs="Segoe UI"/>
          <w:highlight w:val="yellow"/>
        </w:rPr>
      </w:pPr>
    </w:p>
    <w:p w14:paraId="0C1DE2AC" w14:textId="77777777" w:rsidR="00DE63E0" w:rsidRPr="00DA22AD" w:rsidRDefault="00DE63E0" w:rsidP="00B2294A">
      <w:pPr>
        <w:pStyle w:val="paragraph"/>
        <w:spacing w:before="0" w:beforeAutospacing="0" w:after="0" w:afterAutospacing="0"/>
        <w:textAlignment w:val="baseline"/>
        <w:rPr>
          <w:rFonts w:ascii="Segoe UI" w:hAnsi="Segoe UI" w:cs="Segoe UI"/>
          <w:highlight w:val="yellow"/>
        </w:rPr>
      </w:pPr>
      <w:r w:rsidRPr="00DA22AD">
        <w:rPr>
          <w:rStyle w:val="normaltextrun"/>
          <w:rFonts w:ascii="Arial" w:hAnsi="Arial" w:cs="Arial"/>
          <w:color w:val="0070C0"/>
          <w:highlight w:val="yellow"/>
          <w:u w:val="single"/>
        </w:rPr>
        <w:t>The President/CEO, or an authorized representative, may close a College facility at any time there is an apparent danger to the persons using the property itself, or for any cause which would provide for the safety and protection of the public. This section may be enforced without concurrence of those individuals or groups involved in the use of the facility. Remaining in an area closed by the President/CEO or authorized representative is prohibited.</w:t>
      </w:r>
      <w:r w:rsidRPr="00DA22AD">
        <w:rPr>
          <w:rStyle w:val="eop"/>
          <w:rFonts w:ascii="Arial" w:hAnsi="Arial" w:cs="Arial"/>
          <w:color w:val="0070C0"/>
          <w:highlight w:val="yellow"/>
        </w:rPr>
        <w:t> </w:t>
      </w:r>
    </w:p>
    <w:p w14:paraId="718DA172" w14:textId="77777777" w:rsidR="00DE63E0" w:rsidRPr="00DA22AD" w:rsidRDefault="00DE63E0" w:rsidP="00B2294A">
      <w:pPr>
        <w:pStyle w:val="paragraph"/>
        <w:spacing w:before="0" w:beforeAutospacing="0" w:after="0" w:afterAutospacing="0"/>
        <w:textAlignment w:val="baseline"/>
        <w:rPr>
          <w:rFonts w:ascii="Segoe UI" w:hAnsi="Segoe UI" w:cs="Segoe UI"/>
          <w:highlight w:val="yellow"/>
        </w:rPr>
      </w:pPr>
      <w:r w:rsidRPr="00DA22AD">
        <w:rPr>
          <w:rStyle w:val="eop"/>
          <w:rFonts w:ascii="Arial" w:hAnsi="Arial" w:cs="Arial"/>
          <w:color w:val="0070C0"/>
          <w:highlight w:val="yellow"/>
        </w:rPr>
        <w:t> </w:t>
      </w:r>
    </w:p>
    <w:p w14:paraId="61777EC2" w14:textId="77777777" w:rsidR="00DE63E0" w:rsidRPr="00B62302" w:rsidRDefault="00DE63E0" w:rsidP="00B2294A">
      <w:pPr>
        <w:pStyle w:val="paragraph"/>
        <w:spacing w:before="0" w:beforeAutospacing="0" w:after="0" w:afterAutospacing="0"/>
        <w:textAlignment w:val="baseline"/>
        <w:rPr>
          <w:rFonts w:ascii="Segoe UI" w:hAnsi="Segoe UI" w:cs="Segoe UI"/>
        </w:rPr>
      </w:pPr>
      <w:r w:rsidRPr="00DA22AD">
        <w:rPr>
          <w:rStyle w:val="normaltextrun"/>
          <w:rFonts w:ascii="Arial" w:hAnsi="Arial" w:cs="Arial"/>
          <w:color w:val="0070C0"/>
          <w:highlight w:val="yellow"/>
          <w:u w:val="single"/>
        </w:rPr>
        <w:t>The campus facilities are maintained by Maintenance and Operations and patrolled by Police and Campus Safety. Police and Campus Safety personnel report the need for replacement of lights and any other physical hazards they notice.</w:t>
      </w:r>
      <w:r w:rsidRPr="00B62302">
        <w:rPr>
          <w:rStyle w:val="eop"/>
          <w:rFonts w:ascii="Arial" w:hAnsi="Arial" w:cs="Arial"/>
          <w:color w:val="0070C0"/>
        </w:rPr>
        <w:t> </w:t>
      </w:r>
    </w:p>
    <w:p w14:paraId="4A467133" w14:textId="77777777" w:rsidR="00DE63E0" w:rsidRPr="00B62302" w:rsidRDefault="00DE63E0" w:rsidP="00B2294A">
      <w:pPr>
        <w:spacing w:after="0" w:line="240" w:lineRule="auto"/>
        <w:rPr>
          <w:sz w:val="24"/>
          <w:szCs w:val="24"/>
        </w:rPr>
      </w:pPr>
    </w:p>
    <w:p w14:paraId="6BCA4362" w14:textId="00D57239" w:rsidR="00DE63E0" w:rsidRPr="00B62302" w:rsidRDefault="00DE63E0" w:rsidP="00B62302">
      <w:pPr>
        <w:spacing w:after="0" w:line="240" w:lineRule="auto"/>
        <w:rPr>
          <w:rStyle w:val="eop"/>
          <w:rFonts w:ascii="Arial" w:hAnsi="Arial" w:cs="Arial"/>
          <w:color w:val="000000"/>
          <w:sz w:val="24"/>
          <w:szCs w:val="24"/>
          <w:shd w:val="clear" w:color="auto" w:fill="FFFFFF"/>
        </w:rPr>
      </w:pPr>
      <w:r w:rsidRPr="00B62302">
        <w:rPr>
          <w:rStyle w:val="normaltextrun"/>
          <w:rFonts w:ascii="Arial" w:hAnsi="Arial" w:cs="Arial"/>
          <w:color w:val="000000"/>
          <w:sz w:val="24"/>
          <w:szCs w:val="24"/>
          <w:shd w:val="clear" w:color="auto" w:fill="FFFFFF"/>
        </w:rPr>
        <w:t xml:space="preserve">Areas that are revealed as problematic will have regular periodic security </w:t>
      </w:r>
      <w:r w:rsidRPr="00B62302">
        <w:rPr>
          <w:rStyle w:val="normaltextrun"/>
          <w:rFonts w:ascii="Arial" w:hAnsi="Arial" w:cs="Arial"/>
          <w:strike/>
          <w:color w:val="FF0000"/>
          <w:sz w:val="24"/>
          <w:szCs w:val="24"/>
          <w:shd w:val="clear" w:color="auto" w:fill="FFFFFF"/>
        </w:rPr>
        <w:t xml:space="preserve">surveys </w:t>
      </w:r>
      <w:r w:rsidRPr="00DA22AD">
        <w:rPr>
          <w:rStyle w:val="normaltextrun"/>
          <w:rFonts w:ascii="Arial" w:hAnsi="Arial" w:cs="Arial"/>
          <w:color w:val="0070C0"/>
          <w:sz w:val="24"/>
          <w:szCs w:val="24"/>
          <w:highlight w:val="yellow"/>
          <w:u w:val="single"/>
          <w:shd w:val="clear" w:color="auto" w:fill="FFFFFF"/>
        </w:rPr>
        <w:t>assessments</w:t>
      </w:r>
      <w:r w:rsidRPr="00B62302">
        <w:rPr>
          <w:rStyle w:val="normaltextrun"/>
          <w:rFonts w:ascii="Arial" w:hAnsi="Arial" w:cs="Arial"/>
          <w:color w:val="000000"/>
          <w:sz w:val="24"/>
          <w:szCs w:val="24"/>
          <w:shd w:val="clear" w:color="auto" w:fill="FFFFFF"/>
        </w:rPr>
        <w:t xml:space="preserve">.  </w:t>
      </w:r>
      <w:r w:rsidRPr="005A6668">
        <w:rPr>
          <w:rStyle w:val="normaltextrun"/>
          <w:rFonts w:ascii="Arial" w:hAnsi="Arial" w:cs="Arial"/>
          <w:strike/>
          <w:color w:val="FF0000"/>
          <w:sz w:val="24"/>
          <w:szCs w:val="24"/>
          <w:shd w:val="clear" w:color="auto" w:fill="FFFFFF"/>
        </w:rPr>
        <w:t xml:space="preserve">Administrators from </w:t>
      </w:r>
      <w:r w:rsidRPr="00915848">
        <w:rPr>
          <w:rStyle w:val="normaltextrun"/>
          <w:rFonts w:ascii="Arial" w:hAnsi="Arial" w:cs="Arial"/>
          <w:strike/>
          <w:color w:val="FF0000"/>
          <w:sz w:val="24"/>
          <w:szCs w:val="24"/>
          <w:shd w:val="clear" w:color="auto" w:fill="FFFFFF"/>
        </w:rPr>
        <w:t>the</w:t>
      </w:r>
      <w:r w:rsidR="00825D81">
        <w:rPr>
          <w:rStyle w:val="normaltextrun"/>
          <w:rFonts w:ascii="Arial" w:hAnsi="Arial" w:cs="Arial"/>
          <w:strike/>
          <w:color w:val="FF0000"/>
          <w:sz w:val="24"/>
          <w:szCs w:val="24"/>
          <w:shd w:val="clear" w:color="auto" w:fill="FFFFFF"/>
        </w:rPr>
        <w:t xml:space="preserve"> </w:t>
      </w:r>
      <w:r w:rsidR="00825D81" w:rsidRPr="00033326">
        <w:rPr>
          <w:rStyle w:val="normaltextrun"/>
          <w:rFonts w:ascii="Arial" w:hAnsi="Arial" w:cs="Arial"/>
          <w:b/>
          <w:bCs/>
          <w:i/>
          <w:iCs/>
          <w:strike/>
          <w:color w:val="FF0000"/>
          <w:sz w:val="24"/>
          <w:szCs w:val="24"/>
          <w:shd w:val="clear" w:color="auto" w:fill="FFFFFF"/>
        </w:rPr>
        <w:t>[Chief Student Services Officer]</w:t>
      </w:r>
      <w:r w:rsidR="00FF4DBF" w:rsidRPr="00FF4DBF">
        <w:rPr>
          <w:rStyle w:val="normaltextrun"/>
          <w:rFonts w:ascii="Arial" w:hAnsi="Arial" w:cs="Arial"/>
          <w:strike/>
          <w:color w:val="FF0000"/>
          <w:sz w:val="24"/>
          <w:szCs w:val="24"/>
          <w:shd w:val="clear" w:color="auto" w:fill="FFFFFF"/>
        </w:rPr>
        <w:t>,</w:t>
      </w:r>
      <w:r w:rsidR="00FF4DBF">
        <w:rPr>
          <w:rStyle w:val="normaltextrun"/>
          <w:rFonts w:ascii="Arial" w:hAnsi="Arial" w:cs="Arial"/>
          <w:b/>
          <w:bCs/>
          <w:strike/>
          <w:color w:val="FF0000"/>
          <w:sz w:val="24"/>
          <w:szCs w:val="24"/>
          <w:shd w:val="clear" w:color="auto" w:fill="FFFFFF"/>
        </w:rPr>
        <w:t xml:space="preserve"> </w:t>
      </w:r>
      <w:r w:rsidR="00FF4DBF" w:rsidRPr="00033326">
        <w:rPr>
          <w:rStyle w:val="normaltextrun"/>
          <w:rFonts w:ascii="Arial" w:hAnsi="Arial" w:cs="Arial"/>
          <w:b/>
          <w:bCs/>
          <w:i/>
          <w:iCs/>
          <w:strike/>
          <w:color w:val="FF0000"/>
          <w:sz w:val="24"/>
          <w:szCs w:val="24"/>
          <w:shd w:val="clear" w:color="auto" w:fill="FFFFFF"/>
        </w:rPr>
        <w:t>[list other applicable departments]</w:t>
      </w:r>
      <w:r w:rsidRPr="00915848">
        <w:rPr>
          <w:rStyle w:val="normaltextrun"/>
          <w:rFonts w:ascii="Arial" w:hAnsi="Arial" w:cs="Arial"/>
          <w:strike/>
          <w:color w:val="FF0000"/>
          <w:sz w:val="24"/>
          <w:szCs w:val="24"/>
          <w:shd w:val="clear" w:color="auto" w:fill="FFFFFF"/>
        </w:rPr>
        <w:t>, and other concerned areas review these results.</w:t>
      </w:r>
      <w:r w:rsidRPr="00915848">
        <w:rPr>
          <w:rStyle w:val="normaltextrun"/>
          <w:rFonts w:ascii="Arial" w:hAnsi="Arial" w:cs="Arial"/>
          <w:color w:val="000000"/>
          <w:sz w:val="24"/>
          <w:szCs w:val="24"/>
          <w:shd w:val="clear" w:color="auto" w:fill="FFFFFF"/>
        </w:rPr>
        <w:t xml:space="preserve">  These </w:t>
      </w:r>
      <w:r w:rsidR="00134EDB" w:rsidRPr="00915848">
        <w:rPr>
          <w:rStyle w:val="normaltextrun"/>
          <w:rFonts w:ascii="Arial" w:hAnsi="Arial" w:cs="Arial"/>
          <w:strike/>
          <w:color w:val="FF0000"/>
          <w:sz w:val="24"/>
          <w:szCs w:val="24"/>
          <w:shd w:val="clear" w:color="auto" w:fill="FFFFFF"/>
        </w:rPr>
        <w:t>surveys</w:t>
      </w:r>
      <w:r w:rsidR="00134EDB" w:rsidRPr="00033326">
        <w:rPr>
          <w:rStyle w:val="normaltextrun"/>
          <w:rFonts w:ascii="Arial" w:hAnsi="Arial" w:cs="Arial"/>
          <w:color w:val="FF0000"/>
          <w:sz w:val="24"/>
          <w:szCs w:val="24"/>
          <w:shd w:val="clear" w:color="auto" w:fill="FFFFFF"/>
        </w:rPr>
        <w:t xml:space="preserve"> </w:t>
      </w:r>
      <w:r w:rsidR="00134EDB" w:rsidRPr="00915848">
        <w:rPr>
          <w:rStyle w:val="normaltextrun"/>
          <w:rFonts w:ascii="Arial" w:hAnsi="Arial" w:cs="Arial"/>
          <w:color w:val="0070C0"/>
          <w:sz w:val="24"/>
          <w:szCs w:val="24"/>
          <w:u w:val="single"/>
          <w:shd w:val="clear" w:color="auto" w:fill="FFFFFF"/>
        </w:rPr>
        <w:t>assessments</w:t>
      </w:r>
      <w:r w:rsidRPr="00915848">
        <w:rPr>
          <w:rStyle w:val="normaltextrun"/>
          <w:rFonts w:ascii="Arial" w:hAnsi="Arial" w:cs="Arial"/>
          <w:color w:val="000000"/>
          <w:sz w:val="24"/>
          <w:szCs w:val="24"/>
          <w:shd w:val="clear" w:color="auto" w:fill="FFFFFF"/>
        </w:rPr>
        <w:t xml:space="preserve"> examine security issues such as landscaping, locks, alarms, lighting, and communications. </w:t>
      </w:r>
      <w:r w:rsidR="00912A82" w:rsidRPr="00915848">
        <w:rPr>
          <w:rStyle w:val="normaltextrun"/>
          <w:rFonts w:ascii="Arial" w:hAnsi="Arial" w:cs="Arial"/>
          <w:color w:val="0070C0"/>
          <w:sz w:val="24"/>
          <w:szCs w:val="24"/>
          <w:u w:val="single"/>
          <w:shd w:val="clear" w:color="auto" w:fill="FFFFFF"/>
        </w:rPr>
        <w:t xml:space="preserve">The Health and Safety Committee </w:t>
      </w:r>
      <w:r w:rsidR="00C51C28" w:rsidRPr="00915848">
        <w:rPr>
          <w:rStyle w:val="normaltextrun"/>
          <w:rFonts w:ascii="Arial" w:hAnsi="Arial" w:cs="Arial"/>
          <w:color w:val="0070C0"/>
          <w:sz w:val="24"/>
          <w:szCs w:val="24"/>
          <w:u w:val="single"/>
          <w:shd w:val="clear" w:color="auto" w:fill="FFFFFF"/>
        </w:rPr>
        <w:t>and other concerned areas review these results.</w:t>
      </w:r>
      <w:r w:rsidRPr="00915848">
        <w:rPr>
          <w:rStyle w:val="normaltextrun"/>
          <w:rFonts w:ascii="Arial" w:hAnsi="Arial" w:cs="Arial"/>
          <w:color w:val="000000"/>
          <w:sz w:val="24"/>
          <w:szCs w:val="24"/>
          <w:shd w:val="clear" w:color="auto" w:fill="FFFFFF"/>
        </w:rPr>
        <w:t xml:space="preserve"> Additionally, during the academic year, the</w:t>
      </w:r>
      <w:r w:rsidR="00B02239">
        <w:rPr>
          <w:rStyle w:val="normaltextrun"/>
          <w:rFonts w:ascii="Arial" w:hAnsi="Arial" w:cs="Arial"/>
          <w:color w:val="000000"/>
          <w:sz w:val="24"/>
          <w:szCs w:val="24"/>
          <w:shd w:val="clear" w:color="auto" w:fill="FFFFFF"/>
        </w:rPr>
        <w:t xml:space="preserve"> </w:t>
      </w:r>
      <w:r w:rsidR="00B02239" w:rsidRPr="00084081">
        <w:rPr>
          <w:rStyle w:val="normaltextrun"/>
          <w:rFonts w:ascii="Arial" w:hAnsi="Arial" w:cs="Arial"/>
          <w:b/>
          <w:bCs/>
          <w:i/>
          <w:iCs/>
          <w:strike/>
          <w:color w:val="FF0000"/>
          <w:sz w:val="24"/>
          <w:szCs w:val="24"/>
          <w:shd w:val="clear" w:color="auto" w:fill="FFFFFF"/>
        </w:rPr>
        <w:t>[Campus or District Facilities</w:t>
      </w:r>
      <w:r w:rsidR="004B7608" w:rsidRPr="00084081">
        <w:rPr>
          <w:rStyle w:val="normaltextrun"/>
          <w:rFonts w:ascii="Arial" w:hAnsi="Arial" w:cs="Arial"/>
          <w:b/>
          <w:bCs/>
          <w:i/>
          <w:iCs/>
          <w:strike/>
          <w:color w:val="FF0000"/>
          <w:sz w:val="24"/>
          <w:szCs w:val="24"/>
          <w:shd w:val="clear" w:color="auto" w:fill="FFFFFF"/>
        </w:rPr>
        <w:t xml:space="preserve"> Maintenance Officer, Campus Security Officer or Chief of Campus Police, and if the District has on</w:t>
      </w:r>
      <w:r w:rsidR="00084081" w:rsidRPr="00084081">
        <w:rPr>
          <w:rStyle w:val="normaltextrun"/>
          <w:rFonts w:ascii="Arial" w:hAnsi="Arial" w:cs="Arial"/>
          <w:b/>
          <w:bCs/>
          <w:i/>
          <w:iCs/>
          <w:strike/>
          <w:color w:val="FF0000"/>
          <w:sz w:val="24"/>
          <w:szCs w:val="24"/>
          <w:shd w:val="clear" w:color="auto" w:fill="FFFFFF"/>
        </w:rPr>
        <w:t>-campus housing add: Chie Student Services Officer]</w:t>
      </w:r>
      <w:r w:rsidRPr="00084081">
        <w:rPr>
          <w:rStyle w:val="normaltextrun"/>
          <w:rFonts w:ascii="Arial" w:hAnsi="Arial" w:cs="Arial"/>
          <w:strike/>
          <w:color w:val="FF0000"/>
          <w:sz w:val="24"/>
          <w:szCs w:val="24"/>
          <w:shd w:val="clear" w:color="auto" w:fill="FFFFFF"/>
        </w:rPr>
        <w:t xml:space="preserve"> a</w:t>
      </w:r>
      <w:r w:rsidRPr="00915848">
        <w:rPr>
          <w:rStyle w:val="normaltextrun"/>
          <w:rFonts w:ascii="Arial" w:hAnsi="Arial" w:cs="Arial"/>
          <w:strike/>
          <w:color w:val="FF0000"/>
          <w:sz w:val="24"/>
          <w:szCs w:val="24"/>
          <w:shd w:val="clear" w:color="auto" w:fill="FFFFFF"/>
        </w:rPr>
        <w:t>nd Maintenance sta</w:t>
      </w:r>
      <w:r w:rsidRPr="00B62302">
        <w:rPr>
          <w:rStyle w:val="normaltextrun"/>
          <w:rFonts w:ascii="Arial" w:hAnsi="Arial" w:cs="Arial"/>
          <w:strike/>
          <w:color w:val="FF0000"/>
          <w:sz w:val="24"/>
          <w:szCs w:val="24"/>
          <w:shd w:val="clear" w:color="auto" w:fill="FFFFFF"/>
        </w:rPr>
        <w:t>ff</w:t>
      </w:r>
      <w:r w:rsidRPr="00B62302">
        <w:rPr>
          <w:rStyle w:val="normaltextrun"/>
          <w:rFonts w:ascii="Arial" w:hAnsi="Arial" w:cs="Arial"/>
          <w:color w:val="000000"/>
          <w:sz w:val="24"/>
          <w:szCs w:val="24"/>
          <w:shd w:val="clear" w:color="auto" w:fill="FFFFFF"/>
        </w:rPr>
        <w:t xml:space="preserve"> </w:t>
      </w:r>
      <w:r w:rsidR="00A05F3B" w:rsidRPr="00084081">
        <w:rPr>
          <w:rStyle w:val="normaltextrun"/>
          <w:rFonts w:ascii="Arial" w:hAnsi="Arial" w:cs="Arial"/>
          <w:color w:val="0070C0"/>
          <w:sz w:val="24"/>
          <w:szCs w:val="24"/>
          <w:highlight w:val="yellow"/>
          <w:u w:val="single"/>
          <w:shd w:val="clear" w:color="auto" w:fill="FFFFFF"/>
        </w:rPr>
        <w:t>Health and Safety Committee</w:t>
      </w:r>
      <w:r w:rsidR="00A05F3B">
        <w:rPr>
          <w:rStyle w:val="normaltextrun"/>
          <w:rFonts w:ascii="Arial" w:hAnsi="Arial" w:cs="Arial"/>
          <w:color w:val="0070C0"/>
          <w:sz w:val="24"/>
          <w:szCs w:val="24"/>
          <w:u w:val="single"/>
          <w:shd w:val="clear" w:color="auto" w:fill="FFFFFF"/>
        </w:rPr>
        <w:t xml:space="preserve"> </w:t>
      </w:r>
      <w:r w:rsidRPr="00B62302">
        <w:rPr>
          <w:rStyle w:val="normaltextrun"/>
          <w:rFonts w:ascii="Arial" w:hAnsi="Arial" w:cs="Arial"/>
          <w:color w:val="000000"/>
          <w:sz w:val="24"/>
          <w:szCs w:val="24"/>
          <w:shd w:val="clear" w:color="auto" w:fill="FFFFFF"/>
        </w:rPr>
        <w:t>shall meet to discuss campus security and access issues of pressing concern.</w:t>
      </w:r>
      <w:r w:rsidRPr="00B62302">
        <w:rPr>
          <w:rStyle w:val="eop"/>
          <w:rFonts w:ascii="Arial" w:hAnsi="Arial" w:cs="Arial"/>
          <w:color w:val="000000"/>
          <w:sz w:val="24"/>
          <w:szCs w:val="24"/>
          <w:shd w:val="clear" w:color="auto" w:fill="FFFFFF"/>
        </w:rPr>
        <w:t> </w:t>
      </w:r>
    </w:p>
    <w:p w14:paraId="18DA1E0D" w14:textId="77777777" w:rsidR="00DC70CF" w:rsidRDefault="00DC70CF" w:rsidP="00B62302">
      <w:pPr>
        <w:spacing w:after="0" w:line="240" w:lineRule="auto"/>
        <w:rPr>
          <w:sz w:val="24"/>
          <w:szCs w:val="24"/>
        </w:rPr>
      </w:pPr>
    </w:p>
    <w:p w14:paraId="1259AE25" w14:textId="77777777" w:rsidR="00B01F24" w:rsidRPr="00084081" w:rsidRDefault="00B01F24" w:rsidP="00B01F24">
      <w:pPr>
        <w:pStyle w:val="paragraph"/>
        <w:spacing w:before="0" w:beforeAutospacing="0" w:after="0" w:afterAutospacing="0"/>
        <w:textAlignment w:val="baseline"/>
        <w:rPr>
          <w:rFonts w:ascii="Segoe UI" w:hAnsi="Segoe UI" w:cs="Segoe UI"/>
          <w:color w:val="0070C0"/>
          <w:sz w:val="18"/>
          <w:szCs w:val="18"/>
          <w:highlight w:val="yellow"/>
        </w:rPr>
      </w:pPr>
      <w:r w:rsidRPr="00084081">
        <w:rPr>
          <w:rStyle w:val="normaltextrun"/>
          <w:rFonts w:ascii="Arial" w:hAnsi="Arial" w:cs="Arial"/>
          <w:b/>
          <w:bCs/>
          <w:color w:val="0070C0"/>
          <w:highlight w:val="yellow"/>
          <w:u w:val="single"/>
        </w:rPr>
        <w:t>Hours of Access</w:t>
      </w:r>
      <w:r w:rsidRPr="00084081">
        <w:rPr>
          <w:rStyle w:val="eop"/>
          <w:rFonts w:ascii="Arial" w:hAnsi="Arial" w:cs="Arial"/>
          <w:color w:val="0070C0"/>
          <w:highlight w:val="yellow"/>
        </w:rPr>
        <w:t> </w:t>
      </w:r>
    </w:p>
    <w:p w14:paraId="157A85DB" w14:textId="77777777" w:rsidR="00B01F24" w:rsidRPr="00084081" w:rsidRDefault="00B01F24" w:rsidP="00B01F24">
      <w:pPr>
        <w:pStyle w:val="paragraph"/>
        <w:spacing w:before="0" w:beforeAutospacing="0" w:after="0" w:afterAutospacing="0"/>
        <w:textAlignment w:val="baseline"/>
        <w:rPr>
          <w:rFonts w:ascii="Segoe UI" w:hAnsi="Segoe UI" w:cs="Segoe UI"/>
          <w:color w:val="0070C0"/>
          <w:sz w:val="18"/>
          <w:szCs w:val="18"/>
          <w:highlight w:val="yellow"/>
        </w:rPr>
      </w:pPr>
      <w:r w:rsidRPr="00084081">
        <w:rPr>
          <w:rStyle w:val="eop"/>
          <w:rFonts w:ascii="Arial" w:hAnsi="Arial" w:cs="Arial"/>
          <w:color w:val="0070C0"/>
          <w:highlight w:val="yellow"/>
        </w:rPr>
        <w:t> </w:t>
      </w:r>
    </w:p>
    <w:p w14:paraId="186DCFD1" w14:textId="77777777" w:rsidR="00B01F24" w:rsidRPr="00084081" w:rsidRDefault="00B01F24" w:rsidP="00B01F24">
      <w:pPr>
        <w:pStyle w:val="paragraph"/>
        <w:spacing w:before="0" w:beforeAutospacing="0" w:after="0" w:afterAutospacing="0"/>
        <w:textAlignment w:val="baseline"/>
        <w:rPr>
          <w:rFonts w:ascii="Segoe UI" w:hAnsi="Segoe UI" w:cs="Segoe UI"/>
          <w:color w:val="0070C0"/>
          <w:sz w:val="18"/>
          <w:szCs w:val="18"/>
          <w:highlight w:val="yellow"/>
        </w:rPr>
      </w:pPr>
      <w:r w:rsidRPr="00084081">
        <w:rPr>
          <w:rStyle w:val="normaltextrun"/>
          <w:rFonts w:ascii="Arial" w:hAnsi="Arial" w:cs="Arial"/>
          <w:color w:val="0070C0"/>
          <w:highlight w:val="yellow"/>
          <w:u w:val="single"/>
        </w:rPr>
        <w:t>The hours of operation for College property are 5:00 a.m. to 11:00 p.m. Expressive activities are not permitted outside hours of operation (see BP/AP 3900 Freedom of Expression (Speech: Time, Place, and Manner)). Except for authorized workers associated with the College farm, overnight use or sleeping on campus is not permitted, nor is use of the campus areas for sleeping, camping, laying down of bedding, and use of facilities for similar purposes authorized during hours of operation.</w:t>
      </w:r>
      <w:r w:rsidRPr="00084081">
        <w:rPr>
          <w:rStyle w:val="eop"/>
          <w:rFonts w:ascii="Arial" w:hAnsi="Arial" w:cs="Arial"/>
          <w:color w:val="0070C0"/>
          <w:highlight w:val="yellow"/>
        </w:rPr>
        <w:t> </w:t>
      </w:r>
    </w:p>
    <w:p w14:paraId="47CA53AD" w14:textId="77777777" w:rsidR="00B01F24" w:rsidRPr="00084081" w:rsidRDefault="00B01F24" w:rsidP="00B01F24">
      <w:pPr>
        <w:pStyle w:val="paragraph"/>
        <w:spacing w:before="0" w:beforeAutospacing="0" w:after="0" w:afterAutospacing="0"/>
        <w:textAlignment w:val="baseline"/>
        <w:rPr>
          <w:rFonts w:ascii="Segoe UI" w:hAnsi="Segoe UI" w:cs="Segoe UI"/>
          <w:color w:val="0070C0"/>
          <w:sz w:val="18"/>
          <w:szCs w:val="18"/>
          <w:highlight w:val="yellow"/>
        </w:rPr>
      </w:pPr>
      <w:r w:rsidRPr="00084081">
        <w:rPr>
          <w:rStyle w:val="eop"/>
          <w:rFonts w:ascii="Arial" w:hAnsi="Arial" w:cs="Arial"/>
          <w:color w:val="0070C0"/>
          <w:highlight w:val="yellow"/>
        </w:rPr>
        <w:t> </w:t>
      </w:r>
    </w:p>
    <w:p w14:paraId="37F8EA04" w14:textId="77777777" w:rsidR="00B01F24" w:rsidRPr="00B01F24" w:rsidRDefault="00B01F24" w:rsidP="00B01F24">
      <w:pPr>
        <w:pStyle w:val="paragraph"/>
        <w:spacing w:before="0" w:beforeAutospacing="0" w:after="0" w:afterAutospacing="0"/>
        <w:textAlignment w:val="baseline"/>
        <w:rPr>
          <w:rFonts w:ascii="Segoe UI" w:hAnsi="Segoe UI" w:cs="Segoe UI"/>
          <w:color w:val="0070C0"/>
          <w:sz w:val="18"/>
          <w:szCs w:val="18"/>
        </w:rPr>
      </w:pPr>
      <w:r w:rsidRPr="00084081">
        <w:rPr>
          <w:rStyle w:val="normaltextrun"/>
          <w:rFonts w:ascii="Arial" w:hAnsi="Arial" w:cs="Arial"/>
          <w:color w:val="0070C0"/>
          <w:highlight w:val="yellow"/>
          <w:u w:val="single"/>
        </w:rPr>
        <w:t>No person shall enter, loiter, or remain on any property or facility owned or operated by the College at any time between 11:01 p.m. and 5:00 a.m. of the following day. When the College is closed, the use, presence, or occupation of any areas on College property is prohibited without authorization from the President/CEO, or authorized representative, or unless the person is a participant in an activity approved or sponsored by the College.</w:t>
      </w:r>
      <w:r w:rsidRPr="00B01F24">
        <w:rPr>
          <w:rStyle w:val="eop"/>
          <w:rFonts w:ascii="Arial" w:hAnsi="Arial" w:cs="Arial"/>
          <w:color w:val="0070C0"/>
        </w:rPr>
        <w:t> </w:t>
      </w:r>
    </w:p>
    <w:p w14:paraId="633670F2" w14:textId="77777777" w:rsidR="00B01F24" w:rsidRDefault="00B01F24" w:rsidP="00B01F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0566ACA" w14:textId="77777777" w:rsidR="00E85F75" w:rsidRDefault="00E85F75" w:rsidP="00E85F75">
      <w:pPr>
        <w:widowControl w:val="0"/>
        <w:spacing w:after="0" w:line="240" w:lineRule="auto"/>
        <w:rPr>
          <w:rFonts w:ascii="Arial" w:eastAsia="Arial" w:hAnsi="Arial" w:cs="Arial"/>
          <w:color w:val="000000" w:themeColor="text1"/>
        </w:rPr>
      </w:pPr>
      <w:r w:rsidRPr="22EAD610">
        <w:rPr>
          <w:rFonts w:ascii="Arial" w:eastAsia="Arial" w:hAnsi="Arial" w:cs="Arial"/>
          <w:color w:val="000000" w:themeColor="text1"/>
          <w:sz w:val="24"/>
          <w:szCs w:val="24"/>
        </w:rPr>
        <w:t>Approved: [DATE]</w:t>
      </w:r>
    </w:p>
    <w:p w14:paraId="4B31062A" w14:textId="77777777" w:rsidR="00B01F24" w:rsidRDefault="00B01F24" w:rsidP="00B62302">
      <w:pPr>
        <w:spacing w:after="0" w:line="240" w:lineRule="auto"/>
        <w:rPr>
          <w:sz w:val="24"/>
          <w:szCs w:val="24"/>
        </w:rPr>
      </w:pPr>
    </w:p>
    <w:p w14:paraId="64095D24" w14:textId="77777777" w:rsidR="007C4CF3" w:rsidRDefault="007C4CF3" w:rsidP="00B62302">
      <w:pPr>
        <w:spacing w:after="0" w:line="240" w:lineRule="auto"/>
        <w:rPr>
          <w:sz w:val="24"/>
          <w:szCs w:val="24"/>
        </w:rPr>
      </w:pPr>
    </w:p>
    <w:p w14:paraId="6E4C532D" w14:textId="77777777" w:rsidR="000A6DBB" w:rsidRDefault="000A6DBB" w:rsidP="00B62302">
      <w:pPr>
        <w:spacing w:after="0" w:line="240" w:lineRule="auto"/>
        <w:rPr>
          <w:sz w:val="24"/>
          <w:szCs w:val="24"/>
        </w:rPr>
      </w:pPr>
    </w:p>
    <w:p w14:paraId="001E3BFE" w14:textId="77777777" w:rsidR="007C4CF3" w:rsidRDefault="007C4CF3" w:rsidP="00B62302">
      <w:pPr>
        <w:spacing w:after="0" w:line="240" w:lineRule="auto"/>
        <w:rPr>
          <w:sz w:val="24"/>
          <w:szCs w:val="24"/>
        </w:rPr>
      </w:pPr>
    </w:p>
    <w:p w14:paraId="73E340E7" w14:textId="77777777" w:rsidR="007C4CF3" w:rsidRDefault="007C4CF3" w:rsidP="00B62302">
      <w:pPr>
        <w:spacing w:after="0" w:line="240" w:lineRule="auto"/>
        <w:rPr>
          <w:sz w:val="24"/>
          <w:szCs w:val="24"/>
        </w:rPr>
      </w:pPr>
    </w:p>
    <w:p w14:paraId="101D6169" w14:textId="77777777" w:rsidR="007C4CF3" w:rsidRDefault="007C4CF3" w:rsidP="00B62302">
      <w:pPr>
        <w:spacing w:after="0" w:line="240" w:lineRule="auto"/>
        <w:rPr>
          <w:sz w:val="24"/>
          <w:szCs w:val="24"/>
        </w:rPr>
      </w:pPr>
    </w:p>
    <w:p w14:paraId="629E6D12" w14:textId="77777777" w:rsidR="007C4CF3" w:rsidRDefault="007C4CF3" w:rsidP="00B62302">
      <w:pPr>
        <w:spacing w:after="0" w:line="240" w:lineRule="auto"/>
        <w:rPr>
          <w:sz w:val="24"/>
          <w:szCs w:val="24"/>
        </w:rPr>
      </w:pPr>
    </w:p>
    <w:p w14:paraId="7A2BA074" w14:textId="77777777" w:rsidR="007C4CF3" w:rsidRDefault="007C4CF3" w:rsidP="00B62302">
      <w:pPr>
        <w:spacing w:after="0" w:line="240" w:lineRule="auto"/>
        <w:rPr>
          <w:sz w:val="24"/>
          <w:szCs w:val="24"/>
        </w:rPr>
      </w:pPr>
    </w:p>
    <w:p w14:paraId="1882399A" w14:textId="77777777" w:rsidR="007C4CF3" w:rsidRDefault="007C4CF3" w:rsidP="007C4CF3">
      <w:pPr>
        <w:pStyle w:val="NormalWeb"/>
        <w:shd w:val="clear" w:color="auto" w:fill="FFFFFF"/>
        <w:spacing w:before="0" w:beforeAutospacing="0" w:after="0" w:afterAutospacing="0"/>
        <w:rPr>
          <w:rFonts w:ascii="Arial" w:hAnsi="Arial" w:cs="Arial"/>
        </w:rPr>
      </w:pPr>
      <w:r w:rsidRPr="0059511A">
        <w:rPr>
          <w:rFonts w:ascii="Arial" w:hAnsi="Arial" w:cs="Arial"/>
        </w:rPr>
        <w:t>Legend</w:t>
      </w:r>
      <w:r>
        <w:rPr>
          <w:rFonts w:ascii="Arial" w:hAnsi="Arial" w:cs="Arial"/>
        </w:rPr>
        <w:t xml:space="preserve">: </w:t>
      </w:r>
    </w:p>
    <w:p w14:paraId="2BA7A65B" w14:textId="4306E5BB" w:rsidR="0018215F" w:rsidRPr="00FB4C56" w:rsidRDefault="00FB4C56" w:rsidP="007C4CF3">
      <w:pPr>
        <w:pStyle w:val="NormalWeb"/>
        <w:shd w:val="clear" w:color="auto" w:fill="FFFFFF"/>
        <w:spacing w:before="0" w:beforeAutospacing="0" w:after="0" w:afterAutospacing="0"/>
        <w:rPr>
          <w:rFonts w:ascii="Arial" w:hAnsi="Arial" w:cs="Arial"/>
        </w:rPr>
      </w:pPr>
      <w:r w:rsidRPr="00FB4C56">
        <w:rPr>
          <w:rFonts w:ascii="Arial" w:hAnsi="Arial" w:cs="Arial"/>
        </w:rPr>
        <w:t xml:space="preserve">words = </w:t>
      </w:r>
      <w:r>
        <w:rPr>
          <w:rFonts w:ascii="Arial" w:hAnsi="Arial" w:cs="Arial"/>
        </w:rPr>
        <w:t>CCLC language</w:t>
      </w:r>
    </w:p>
    <w:p w14:paraId="56E8869C" w14:textId="64870A6B" w:rsidR="007C4CF3" w:rsidRDefault="007C4CF3" w:rsidP="007C4CF3">
      <w:pPr>
        <w:pStyle w:val="NormalWeb"/>
        <w:shd w:val="clear" w:color="auto" w:fill="FFFFFF"/>
        <w:spacing w:before="0" w:beforeAutospacing="0" w:after="0" w:afterAutospacing="0"/>
        <w:rPr>
          <w:rFonts w:ascii="Arial" w:hAnsi="Arial" w:cs="Arial"/>
        </w:rPr>
      </w:pPr>
      <w:r>
        <w:rPr>
          <w:rFonts w:ascii="Arial" w:hAnsi="Arial" w:cs="Arial"/>
          <w:strike/>
          <w:color w:val="FF0000"/>
        </w:rPr>
        <w:t>strikethorough</w:t>
      </w:r>
      <w:r>
        <w:rPr>
          <w:rFonts w:ascii="Arial" w:hAnsi="Arial" w:cs="Arial"/>
        </w:rPr>
        <w:t xml:space="preserve"> = recommended deletion of CCLC language </w:t>
      </w:r>
    </w:p>
    <w:p w14:paraId="3C363ACD" w14:textId="0CA49D99" w:rsidR="007C4CF3" w:rsidRDefault="007C4CF3" w:rsidP="007C4CF3">
      <w:pPr>
        <w:pStyle w:val="NormalWeb"/>
        <w:shd w:val="clear" w:color="auto" w:fill="FFFFFF"/>
        <w:spacing w:before="0" w:beforeAutospacing="0" w:after="0" w:afterAutospacing="0"/>
        <w:rPr>
          <w:rFonts w:ascii="Arial" w:hAnsi="Arial" w:cs="Arial"/>
        </w:rPr>
      </w:pPr>
      <w:r w:rsidRPr="009B31E1">
        <w:rPr>
          <w:rFonts w:ascii="Arial" w:hAnsi="Arial" w:cs="Arial"/>
          <w:color w:val="0070C0"/>
          <w:highlight w:val="yellow"/>
          <w:u w:val="single"/>
        </w:rPr>
        <w:t>underlined</w:t>
      </w:r>
      <w:r>
        <w:rPr>
          <w:rFonts w:ascii="Arial" w:hAnsi="Arial" w:cs="Arial"/>
        </w:rPr>
        <w:t xml:space="preserve"> = Chief Florman</w:t>
      </w:r>
      <w:r w:rsidR="000A6DBB">
        <w:rPr>
          <w:rFonts w:ascii="Arial" w:hAnsi="Arial" w:cs="Arial"/>
        </w:rPr>
        <w:t>’s</w:t>
      </w:r>
      <w:r>
        <w:rPr>
          <w:rFonts w:ascii="Arial" w:hAnsi="Arial" w:cs="Arial"/>
        </w:rPr>
        <w:t xml:space="preserve"> suggested additions</w:t>
      </w:r>
    </w:p>
    <w:p w14:paraId="077AA54A" w14:textId="77777777" w:rsidR="007C4CF3" w:rsidRPr="000D4021" w:rsidRDefault="007C4CF3" w:rsidP="007C4CF3">
      <w:pPr>
        <w:pStyle w:val="NormalWeb"/>
        <w:shd w:val="clear" w:color="auto" w:fill="FFFFFF"/>
        <w:spacing w:before="0" w:beforeAutospacing="0" w:after="0" w:afterAutospacing="0"/>
        <w:rPr>
          <w:rFonts w:ascii="Arial" w:hAnsi="Arial" w:cs="Arial"/>
          <w:color w:val="FF0000"/>
        </w:rPr>
      </w:pPr>
      <w:r>
        <w:rPr>
          <w:rFonts w:ascii="Arial" w:hAnsi="Arial" w:cs="Arial"/>
          <w:color w:val="FF0000"/>
          <w:highlight w:val="yellow"/>
        </w:rPr>
        <w:t xml:space="preserve">[bracketed </w:t>
      </w:r>
      <w:r w:rsidRPr="0009679C">
        <w:rPr>
          <w:rFonts w:ascii="Arial" w:hAnsi="Arial" w:cs="Arial"/>
          <w:color w:val="FF0000"/>
          <w:highlight w:val="yellow"/>
        </w:rPr>
        <w:t>words</w:t>
      </w:r>
      <w:r w:rsidRPr="0009679C">
        <w:rPr>
          <w:rFonts w:ascii="Arial" w:hAnsi="Arial" w:cs="Arial"/>
          <w:color w:val="FF0000"/>
        </w:rPr>
        <w:t>]</w:t>
      </w:r>
      <w:r>
        <w:rPr>
          <w:rFonts w:ascii="Arial" w:hAnsi="Arial" w:cs="Arial"/>
          <w:color w:val="FF0000"/>
        </w:rPr>
        <w:t xml:space="preserve"> </w:t>
      </w:r>
      <w:r>
        <w:rPr>
          <w:rFonts w:ascii="Arial" w:hAnsi="Arial" w:cs="Arial"/>
        </w:rPr>
        <w:t>= Chief Florman’s comments or questions</w:t>
      </w:r>
    </w:p>
    <w:p w14:paraId="787AC270" w14:textId="77777777" w:rsidR="007C4CF3" w:rsidRDefault="007C4CF3" w:rsidP="00B62302">
      <w:pPr>
        <w:spacing w:after="0" w:line="240" w:lineRule="auto"/>
        <w:rPr>
          <w:sz w:val="24"/>
          <w:szCs w:val="24"/>
        </w:rPr>
      </w:pPr>
    </w:p>
    <w:sectPr w:rsidR="007C4CF3" w:rsidSect="00033326">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E0"/>
    <w:rsid w:val="00033326"/>
    <w:rsid w:val="00084081"/>
    <w:rsid w:val="000A6DBB"/>
    <w:rsid w:val="00134EDB"/>
    <w:rsid w:val="0018215F"/>
    <w:rsid w:val="001A3F8B"/>
    <w:rsid w:val="00254878"/>
    <w:rsid w:val="0028060C"/>
    <w:rsid w:val="003C6491"/>
    <w:rsid w:val="004B7608"/>
    <w:rsid w:val="00505D83"/>
    <w:rsid w:val="00595A6D"/>
    <w:rsid w:val="005A6668"/>
    <w:rsid w:val="0078291E"/>
    <w:rsid w:val="007C4CF3"/>
    <w:rsid w:val="00825D81"/>
    <w:rsid w:val="00912A82"/>
    <w:rsid w:val="00915848"/>
    <w:rsid w:val="00A05F3B"/>
    <w:rsid w:val="00B01F24"/>
    <w:rsid w:val="00B02239"/>
    <w:rsid w:val="00B2294A"/>
    <w:rsid w:val="00B62302"/>
    <w:rsid w:val="00C51C28"/>
    <w:rsid w:val="00C85225"/>
    <w:rsid w:val="00CB246B"/>
    <w:rsid w:val="00D07A25"/>
    <w:rsid w:val="00DA22AD"/>
    <w:rsid w:val="00DC70CF"/>
    <w:rsid w:val="00DE63E0"/>
    <w:rsid w:val="00E85F75"/>
    <w:rsid w:val="00FB4C56"/>
    <w:rsid w:val="00FF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E96E"/>
  <w15:chartTrackingRefBased/>
  <w15:docId w15:val="{9292C446-EE52-4A25-8FBF-D24811AC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63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E63E0"/>
  </w:style>
  <w:style w:type="character" w:customStyle="1" w:styleId="eop">
    <w:name w:val="eop"/>
    <w:basedOn w:val="DefaultParagraphFont"/>
    <w:rsid w:val="00DE63E0"/>
  </w:style>
  <w:style w:type="character" w:customStyle="1" w:styleId="tabchar">
    <w:name w:val="tabchar"/>
    <w:basedOn w:val="DefaultParagraphFont"/>
    <w:rsid w:val="00DE63E0"/>
  </w:style>
  <w:style w:type="paragraph" w:styleId="NormalWeb">
    <w:name w:val="Normal (Web)"/>
    <w:basedOn w:val="Normal"/>
    <w:uiPriority w:val="99"/>
    <w:unhideWhenUsed/>
    <w:rsid w:val="007C4C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86062">
      <w:bodyDiv w:val="1"/>
      <w:marLeft w:val="0"/>
      <w:marRight w:val="0"/>
      <w:marTop w:val="0"/>
      <w:marBottom w:val="0"/>
      <w:divBdr>
        <w:top w:val="none" w:sz="0" w:space="0" w:color="auto"/>
        <w:left w:val="none" w:sz="0" w:space="0" w:color="auto"/>
        <w:bottom w:val="none" w:sz="0" w:space="0" w:color="auto"/>
        <w:right w:val="none" w:sz="0" w:space="0" w:color="auto"/>
      </w:divBdr>
      <w:divsChild>
        <w:div w:id="904028985">
          <w:marLeft w:val="0"/>
          <w:marRight w:val="0"/>
          <w:marTop w:val="0"/>
          <w:marBottom w:val="0"/>
          <w:divBdr>
            <w:top w:val="none" w:sz="0" w:space="0" w:color="auto"/>
            <w:left w:val="none" w:sz="0" w:space="0" w:color="auto"/>
            <w:bottom w:val="none" w:sz="0" w:space="0" w:color="auto"/>
            <w:right w:val="none" w:sz="0" w:space="0" w:color="auto"/>
          </w:divBdr>
        </w:div>
        <w:div w:id="512498257">
          <w:marLeft w:val="0"/>
          <w:marRight w:val="0"/>
          <w:marTop w:val="0"/>
          <w:marBottom w:val="0"/>
          <w:divBdr>
            <w:top w:val="none" w:sz="0" w:space="0" w:color="auto"/>
            <w:left w:val="none" w:sz="0" w:space="0" w:color="auto"/>
            <w:bottom w:val="none" w:sz="0" w:space="0" w:color="auto"/>
            <w:right w:val="none" w:sz="0" w:space="0" w:color="auto"/>
          </w:divBdr>
        </w:div>
        <w:div w:id="323556668">
          <w:marLeft w:val="0"/>
          <w:marRight w:val="0"/>
          <w:marTop w:val="0"/>
          <w:marBottom w:val="0"/>
          <w:divBdr>
            <w:top w:val="none" w:sz="0" w:space="0" w:color="auto"/>
            <w:left w:val="none" w:sz="0" w:space="0" w:color="auto"/>
            <w:bottom w:val="none" w:sz="0" w:space="0" w:color="auto"/>
            <w:right w:val="none" w:sz="0" w:space="0" w:color="auto"/>
          </w:divBdr>
        </w:div>
        <w:div w:id="755783350">
          <w:marLeft w:val="0"/>
          <w:marRight w:val="0"/>
          <w:marTop w:val="0"/>
          <w:marBottom w:val="0"/>
          <w:divBdr>
            <w:top w:val="none" w:sz="0" w:space="0" w:color="auto"/>
            <w:left w:val="none" w:sz="0" w:space="0" w:color="auto"/>
            <w:bottom w:val="none" w:sz="0" w:space="0" w:color="auto"/>
            <w:right w:val="none" w:sz="0" w:space="0" w:color="auto"/>
          </w:divBdr>
        </w:div>
        <w:div w:id="327371804">
          <w:marLeft w:val="0"/>
          <w:marRight w:val="0"/>
          <w:marTop w:val="0"/>
          <w:marBottom w:val="0"/>
          <w:divBdr>
            <w:top w:val="none" w:sz="0" w:space="0" w:color="auto"/>
            <w:left w:val="none" w:sz="0" w:space="0" w:color="auto"/>
            <w:bottom w:val="none" w:sz="0" w:space="0" w:color="auto"/>
            <w:right w:val="none" w:sz="0" w:space="0" w:color="auto"/>
          </w:divBdr>
        </w:div>
        <w:div w:id="1708791555">
          <w:marLeft w:val="0"/>
          <w:marRight w:val="0"/>
          <w:marTop w:val="0"/>
          <w:marBottom w:val="0"/>
          <w:divBdr>
            <w:top w:val="none" w:sz="0" w:space="0" w:color="auto"/>
            <w:left w:val="none" w:sz="0" w:space="0" w:color="auto"/>
            <w:bottom w:val="none" w:sz="0" w:space="0" w:color="auto"/>
            <w:right w:val="none" w:sz="0" w:space="0" w:color="auto"/>
          </w:divBdr>
        </w:div>
      </w:divsChild>
    </w:div>
    <w:div w:id="1284464027">
      <w:bodyDiv w:val="1"/>
      <w:marLeft w:val="0"/>
      <w:marRight w:val="0"/>
      <w:marTop w:val="0"/>
      <w:marBottom w:val="0"/>
      <w:divBdr>
        <w:top w:val="none" w:sz="0" w:space="0" w:color="auto"/>
        <w:left w:val="none" w:sz="0" w:space="0" w:color="auto"/>
        <w:bottom w:val="none" w:sz="0" w:space="0" w:color="auto"/>
        <w:right w:val="none" w:sz="0" w:space="0" w:color="auto"/>
      </w:divBdr>
      <w:divsChild>
        <w:div w:id="1545678098">
          <w:marLeft w:val="0"/>
          <w:marRight w:val="0"/>
          <w:marTop w:val="0"/>
          <w:marBottom w:val="0"/>
          <w:divBdr>
            <w:top w:val="none" w:sz="0" w:space="0" w:color="auto"/>
            <w:left w:val="none" w:sz="0" w:space="0" w:color="auto"/>
            <w:bottom w:val="none" w:sz="0" w:space="0" w:color="auto"/>
            <w:right w:val="none" w:sz="0" w:space="0" w:color="auto"/>
          </w:divBdr>
        </w:div>
        <w:div w:id="723874205">
          <w:marLeft w:val="0"/>
          <w:marRight w:val="0"/>
          <w:marTop w:val="0"/>
          <w:marBottom w:val="0"/>
          <w:divBdr>
            <w:top w:val="none" w:sz="0" w:space="0" w:color="auto"/>
            <w:left w:val="none" w:sz="0" w:space="0" w:color="auto"/>
            <w:bottom w:val="none" w:sz="0" w:space="0" w:color="auto"/>
            <w:right w:val="none" w:sz="0" w:space="0" w:color="auto"/>
          </w:divBdr>
        </w:div>
        <w:div w:id="1267615398">
          <w:marLeft w:val="0"/>
          <w:marRight w:val="0"/>
          <w:marTop w:val="0"/>
          <w:marBottom w:val="0"/>
          <w:divBdr>
            <w:top w:val="none" w:sz="0" w:space="0" w:color="auto"/>
            <w:left w:val="none" w:sz="0" w:space="0" w:color="auto"/>
            <w:bottom w:val="none" w:sz="0" w:space="0" w:color="auto"/>
            <w:right w:val="none" w:sz="0" w:space="0" w:color="auto"/>
          </w:divBdr>
        </w:div>
        <w:div w:id="1940487209">
          <w:marLeft w:val="0"/>
          <w:marRight w:val="0"/>
          <w:marTop w:val="0"/>
          <w:marBottom w:val="0"/>
          <w:divBdr>
            <w:top w:val="none" w:sz="0" w:space="0" w:color="auto"/>
            <w:left w:val="none" w:sz="0" w:space="0" w:color="auto"/>
            <w:bottom w:val="none" w:sz="0" w:space="0" w:color="auto"/>
            <w:right w:val="none" w:sz="0" w:space="0" w:color="auto"/>
          </w:divBdr>
        </w:div>
        <w:div w:id="1519082390">
          <w:marLeft w:val="0"/>
          <w:marRight w:val="0"/>
          <w:marTop w:val="0"/>
          <w:marBottom w:val="0"/>
          <w:divBdr>
            <w:top w:val="none" w:sz="0" w:space="0" w:color="auto"/>
            <w:left w:val="none" w:sz="0" w:space="0" w:color="auto"/>
            <w:bottom w:val="none" w:sz="0" w:space="0" w:color="auto"/>
            <w:right w:val="none" w:sz="0" w:space="0" w:color="auto"/>
          </w:divBdr>
        </w:div>
        <w:div w:id="1068304827">
          <w:marLeft w:val="0"/>
          <w:marRight w:val="0"/>
          <w:marTop w:val="0"/>
          <w:marBottom w:val="0"/>
          <w:divBdr>
            <w:top w:val="none" w:sz="0" w:space="0" w:color="auto"/>
            <w:left w:val="none" w:sz="0" w:space="0" w:color="auto"/>
            <w:bottom w:val="none" w:sz="0" w:space="0" w:color="auto"/>
            <w:right w:val="none" w:sz="0" w:space="0" w:color="auto"/>
          </w:divBdr>
        </w:div>
      </w:divsChild>
    </w:div>
    <w:div w:id="1495218913">
      <w:bodyDiv w:val="1"/>
      <w:marLeft w:val="0"/>
      <w:marRight w:val="0"/>
      <w:marTop w:val="0"/>
      <w:marBottom w:val="0"/>
      <w:divBdr>
        <w:top w:val="none" w:sz="0" w:space="0" w:color="auto"/>
        <w:left w:val="none" w:sz="0" w:space="0" w:color="auto"/>
        <w:bottom w:val="none" w:sz="0" w:space="0" w:color="auto"/>
        <w:right w:val="none" w:sz="0" w:space="0" w:color="auto"/>
      </w:divBdr>
      <w:divsChild>
        <w:div w:id="2058309271">
          <w:marLeft w:val="0"/>
          <w:marRight w:val="0"/>
          <w:marTop w:val="0"/>
          <w:marBottom w:val="0"/>
          <w:divBdr>
            <w:top w:val="none" w:sz="0" w:space="0" w:color="auto"/>
            <w:left w:val="none" w:sz="0" w:space="0" w:color="auto"/>
            <w:bottom w:val="none" w:sz="0" w:space="0" w:color="auto"/>
            <w:right w:val="none" w:sz="0" w:space="0" w:color="auto"/>
          </w:divBdr>
        </w:div>
        <w:div w:id="502017652">
          <w:marLeft w:val="0"/>
          <w:marRight w:val="0"/>
          <w:marTop w:val="0"/>
          <w:marBottom w:val="0"/>
          <w:divBdr>
            <w:top w:val="none" w:sz="0" w:space="0" w:color="auto"/>
            <w:left w:val="none" w:sz="0" w:space="0" w:color="auto"/>
            <w:bottom w:val="none" w:sz="0" w:space="0" w:color="auto"/>
            <w:right w:val="none" w:sz="0" w:space="0" w:color="auto"/>
          </w:divBdr>
        </w:div>
        <w:div w:id="660357106">
          <w:marLeft w:val="0"/>
          <w:marRight w:val="0"/>
          <w:marTop w:val="0"/>
          <w:marBottom w:val="0"/>
          <w:divBdr>
            <w:top w:val="none" w:sz="0" w:space="0" w:color="auto"/>
            <w:left w:val="none" w:sz="0" w:space="0" w:color="auto"/>
            <w:bottom w:val="none" w:sz="0" w:space="0" w:color="auto"/>
            <w:right w:val="none" w:sz="0" w:space="0" w:color="auto"/>
          </w:divBdr>
        </w:div>
        <w:div w:id="1410275808">
          <w:marLeft w:val="0"/>
          <w:marRight w:val="0"/>
          <w:marTop w:val="0"/>
          <w:marBottom w:val="0"/>
          <w:divBdr>
            <w:top w:val="none" w:sz="0" w:space="0" w:color="auto"/>
            <w:left w:val="none" w:sz="0" w:space="0" w:color="auto"/>
            <w:bottom w:val="none" w:sz="0" w:space="0" w:color="auto"/>
            <w:right w:val="none" w:sz="0" w:space="0" w:color="auto"/>
          </w:divBdr>
        </w:div>
        <w:div w:id="1021203588">
          <w:marLeft w:val="0"/>
          <w:marRight w:val="0"/>
          <w:marTop w:val="0"/>
          <w:marBottom w:val="0"/>
          <w:divBdr>
            <w:top w:val="none" w:sz="0" w:space="0" w:color="auto"/>
            <w:left w:val="none" w:sz="0" w:space="0" w:color="auto"/>
            <w:bottom w:val="none" w:sz="0" w:space="0" w:color="auto"/>
            <w:right w:val="none" w:sz="0" w:space="0" w:color="auto"/>
          </w:divBdr>
        </w:div>
        <w:div w:id="2058167256">
          <w:marLeft w:val="0"/>
          <w:marRight w:val="0"/>
          <w:marTop w:val="0"/>
          <w:marBottom w:val="0"/>
          <w:divBdr>
            <w:top w:val="none" w:sz="0" w:space="0" w:color="auto"/>
            <w:left w:val="none" w:sz="0" w:space="0" w:color="auto"/>
            <w:bottom w:val="none" w:sz="0" w:space="0" w:color="auto"/>
            <w:right w:val="none" w:sz="0" w:space="0" w:color="auto"/>
          </w:divBdr>
        </w:div>
        <w:div w:id="443111476">
          <w:marLeft w:val="0"/>
          <w:marRight w:val="0"/>
          <w:marTop w:val="0"/>
          <w:marBottom w:val="0"/>
          <w:divBdr>
            <w:top w:val="none" w:sz="0" w:space="0" w:color="auto"/>
            <w:left w:val="none" w:sz="0" w:space="0" w:color="auto"/>
            <w:bottom w:val="none" w:sz="0" w:space="0" w:color="auto"/>
            <w:right w:val="none" w:sz="0" w:space="0" w:color="auto"/>
          </w:divBdr>
        </w:div>
        <w:div w:id="1621834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532</Words>
  <Characters>3035</Characters>
  <Application>Microsoft Office Word</Application>
  <DocSecurity>0</DocSecurity>
  <Lines>25</Lines>
  <Paragraphs>7</Paragraphs>
  <ScaleCrop>false</ScaleCrop>
  <Company>Mt. San Antonio College</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Florman, Kelli</dc:creator>
  <cp:keywords/>
  <dc:description/>
  <cp:lastModifiedBy>Florman, Kelli</cp:lastModifiedBy>
  <cp:revision>36</cp:revision>
  <cp:lastPrinted>2024-10-14T16:18:00Z</cp:lastPrinted>
  <dcterms:created xsi:type="dcterms:W3CDTF">2024-09-26T23:09:00Z</dcterms:created>
  <dcterms:modified xsi:type="dcterms:W3CDTF">2024-10-14T16:21:00Z</dcterms:modified>
</cp:coreProperties>
</file>