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Layout w:type="fixed"/>
        <w:tblLook w:val="0000" w:firstRow="0" w:lastRow="0" w:firstColumn="0" w:lastColumn="0" w:noHBand="0" w:noVBand="0"/>
      </w:tblPr>
      <w:tblGrid>
        <w:gridCol w:w="7200"/>
        <w:gridCol w:w="3060"/>
      </w:tblGrid>
      <w:tr w:rsidR="003F62BF" w:rsidTr="3AE797F4" w14:paraId="63AE0827" w14:textId="77777777">
        <w:trPr>
          <w:trHeight w:val="819"/>
        </w:trPr>
        <w:tc>
          <w:tcPr>
            <w:tcW w:w="7200" w:type="dxa"/>
            <w:tcMar/>
          </w:tcPr>
          <w:p w:rsidR="003F62BF" w:rsidP="003E3B30" w:rsidRDefault="006725BD" w14:paraId="7647255B" w14:textId="7FA294AF">
            <w:pPr>
              <w:pStyle w:val="Heading1"/>
              <w:jc w:val="left"/>
              <w:rPr>
                <w:rFonts w:ascii="Tahoma" w:hAnsi="Tahoma" w:cs="Tahoma"/>
              </w:rPr>
            </w:pPr>
            <w:r w:rsidRPr="3AE797F4" w:rsidR="006725BD">
              <w:rPr>
                <w:rFonts w:ascii="ZWAdobeF" w:hAnsi="ZWAdobeF" w:cs="ZWAdobeF"/>
                <w:b w:val="0"/>
                <w:bCs w:val="0"/>
                <w:sz w:val="2"/>
                <w:szCs w:val="2"/>
              </w:rPr>
              <w:t>0B</w:t>
            </w:r>
            <w:r w:rsidRPr="3AE797F4" w:rsidR="003F62BF">
              <w:rPr>
                <w:rFonts w:ascii="Tahoma" w:hAnsi="Tahoma" w:cs="Tahoma"/>
              </w:rPr>
              <w:t>Mt. San Antonio College</w:t>
            </w:r>
          </w:p>
          <w:p w:rsidR="003F62BF" w:rsidP="003E3B30" w:rsidRDefault="006725BD" w14:paraId="22711610" w14:textId="77488B62">
            <w:pPr>
              <w:pStyle w:val="Heading1"/>
              <w:jc w:val="left"/>
              <w:rPr>
                <w:rFonts w:ascii="Tahoma" w:hAnsi="Tahoma" w:cs="Tahoma"/>
              </w:rPr>
            </w:pPr>
            <w:r w:rsidRPr="3AE797F4" w:rsidR="006725BD">
              <w:rPr>
                <w:rFonts w:ascii="ZWAdobeF" w:hAnsi="ZWAdobeF" w:cs="ZWAdobeF"/>
                <w:b w:val="0"/>
                <w:bCs w:val="0"/>
                <w:sz w:val="2"/>
                <w:szCs w:val="2"/>
              </w:rPr>
              <w:t>1B</w:t>
            </w:r>
            <w:r w:rsidRPr="3AE797F4" w:rsidR="003F62BF">
              <w:rPr>
                <w:rFonts w:ascii="Tahoma" w:hAnsi="Tahoma" w:cs="Tahoma"/>
              </w:rPr>
              <w:t>Equivalenc</w:t>
            </w:r>
            <w:r w:rsidRPr="3AE797F4" w:rsidR="00FA35C4">
              <w:rPr>
                <w:rFonts w:ascii="Tahoma" w:hAnsi="Tahoma" w:cs="Tahoma"/>
              </w:rPr>
              <w:t>y</w:t>
            </w:r>
            <w:r w:rsidRPr="3AE797F4"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rPr>
            </w:pPr>
          </w:p>
        </w:tc>
        <w:tc>
          <w:tcPr>
            <w:tcW w:w="3060" w:type="dxa"/>
            <w:tcMar/>
          </w:tcPr>
          <w:p w:rsidR="05FB4865" w:rsidP="3AE797F4" w:rsidRDefault="05FB4865" w14:paraId="031C19C7" w14:textId="17EB893D">
            <w:pPr>
              <w:pStyle w:val="Heading1"/>
              <w:bidi w:val="0"/>
              <w:spacing w:before="0" w:beforeAutospacing="off" w:after="0" w:afterAutospacing="off" w:line="259" w:lineRule="auto"/>
              <w:ind w:left="432" w:right="0" w:hanging="432"/>
              <w:jc w:val="right"/>
              <w:rPr/>
            </w:pPr>
            <w:r w:rsidRPr="3AE797F4" w:rsidR="05FB4865">
              <w:rPr>
                <w:rFonts w:ascii="Tahoma" w:hAnsi="Tahoma" w:cs="Tahoma"/>
                <w:color w:val="000000" w:themeColor="text1" w:themeTint="FF" w:themeShade="FF"/>
                <w:sz w:val="32"/>
                <w:szCs w:val="32"/>
              </w:rPr>
              <w:t>Minutes</w:t>
            </w:r>
          </w:p>
          <w:p w:rsidRPr="00854435" w:rsidR="003E3B30" w:rsidP="003E3B30" w:rsidRDefault="006529EA" w14:paraId="7FD4DAF2" w14:textId="0418E1C6">
            <w:pPr>
              <w:pStyle w:val="Heading1"/>
              <w:rPr>
                <w:rFonts w:ascii="Tahoma" w:hAnsi="Tahoma" w:cs="Tahoma"/>
                <w:color w:val="000000" w:themeColor="text1"/>
                <w:sz w:val="26"/>
                <w:szCs w:val="26"/>
              </w:rPr>
            </w:pPr>
            <w:r w:rsidRPr="3AE797F4" w:rsidR="4C1A68CD">
              <w:rPr>
                <w:rFonts w:ascii="Tahoma" w:hAnsi="Tahoma" w:cs="Tahoma"/>
                <w:color w:val="000000" w:themeColor="text1" w:themeTint="FF" w:themeShade="FF"/>
                <w:sz w:val="26"/>
                <w:szCs w:val="26"/>
              </w:rPr>
              <w:t>Oct. 4</w:t>
            </w:r>
            <w:r w:rsidRPr="3AE797F4" w:rsidR="3A3F383D">
              <w:rPr>
                <w:rFonts w:ascii="Tahoma" w:hAnsi="Tahoma" w:cs="Tahoma"/>
                <w:color w:val="000000" w:themeColor="text1" w:themeTint="FF" w:themeShade="FF"/>
                <w:sz w:val="26"/>
                <w:szCs w:val="26"/>
              </w:rPr>
              <w:t>,</w:t>
            </w:r>
            <w:r w:rsidRPr="3AE797F4" w:rsidR="003E3B30">
              <w:rPr>
                <w:rFonts w:ascii="Tahoma" w:hAnsi="Tahoma" w:cs="Tahoma"/>
                <w:color w:val="000000" w:themeColor="text1" w:themeTint="FF" w:themeShade="FF"/>
                <w:sz w:val="26"/>
                <w:szCs w:val="26"/>
              </w:rPr>
              <w:t xml:space="preserve"> 20</w:t>
            </w:r>
            <w:r w:rsidRPr="3AE797F4" w:rsidR="749F0D59">
              <w:rPr>
                <w:rFonts w:ascii="Tahoma" w:hAnsi="Tahoma" w:cs="Tahoma"/>
                <w:color w:val="000000" w:themeColor="text1" w:themeTint="FF" w:themeShade="FF"/>
                <w:sz w:val="26"/>
                <w:szCs w:val="26"/>
              </w:rPr>
              <w:t>21</w:t>
            </w:r>
          </w:p>
          <w:p w:rsidRPr="003E3B30" w:rsidR="00B9557A" w:rsidP="003E3B30" w:rsidRDefault="006725BD" w14:paraId="7A532D18" w14:textId="49B02BE3">
            <w:pPr>
              <w:pStyle w:val="Heading1"/>
              <w:rPr>
                <w:rFonts w:ascii="Tahoma" w:hAnsi="Tahoma" w:cs="Tahoma"/>
                <w:color w:val="000000"/>
                <w:sz w:val="32"/>
                <w:szCs w:val="32"/>
              </w:rPr>
            </w:pPr>
            <w:r w:rsidRPr="3AE797F4" w:rsidR="2263D487">
              <w:rPr>
                <w:color w:val="000000" w:themeColor="text1" w:themeTint="FF" w:themeShade="FF"/>
                <w:sz w:val="20"/>
                <w:szCs w:val="20"/>
              </w:rPr>
              <w:t>4</w:t>
            </w:r>
            <w:r w:rsidRPr="3AE797F4" w:rsidR="69C43187">
              <w:rPr>
                <w:color w:val="000000" w:themeColor="text1" w:themeTint="FF" w:themeShade="FF"/>
                <w:sz w:val="20"/>
                <w:szCs w:val="20"/>
              </w:rPr>
              <w:t xml:space="preserve">:00 </w:t>
            </w:r>
            <w:r w:rsidRPr="3AE797F4" w:rsidR="022C30A5">
              <w:rPr>
                <w:color w:val="000000" w:themeColor="text1" w:themeTint="FF" w:themeShade="FF"/>
                <w:sz w:val="20"/>
                <w:szCs w:val="20"/>
              </w:rPr>
              <w:t xml:space="preserve">pm </w:t>
            </w:r>
            <w:r w:rsidRPr="3AE797F4" w:rsidR="7791AB1E">
              <w:rPr>
                <w:color w:val="000000" w:themeColor="text1" w:themeTint="FF" w:themeShade="FF"/>
                <w:sz w:val="20"/>
                <w:szCs w:val="20"/>
              </w:rPr>
              <w:t xml:space="preserve">- </w:t>
            </w:r>
            <w:r w:rsidRPr="3AE797F4" w:rsidR="01238269">
              <w:rPr>
                <w:color w:val="000000" w:themeColor="text1" w:themeTint="FF" w:themeShade="FF"/>
                <w:sz w:val="20"/>
                <w:szCs w:val="20"/>
              </w:rPr>
              <w:t>5</w:t>
            </w:r>
            <w:r w:rsidRPr="3AE797F4" w:rsidR="7791AB1E">
              <w:rPr>
                <w:color w:val="000000" w:themeColor="text1" w:themeTint="FF" w:themeShade="FF"/>
                <w:sz w:val="20"/>
                <w:szCs w:val="20"/>
              </w:rPr>
              <w:t>:0</w:t>
            </w:r>
            <w:r w:rsidRPr="3AE797F4" w:rsidR="1AFD66C7">
              <w:rPr>
                <w:color w:val="000000" w:themeColor="text1" w:themeTint="FF" w:themeShade="FF"/>
                <w:sz w:val="20"/>
                <w:szCs w:val="20"/>
              </w:rPr>
              <w:t>0</w:t>
            </w:r>
            <w:r w:rsidRPr="3AE797F4" w:rsidR="003E3B30">
              <w:rPr>
                <w:color w:val="000000" w:themeColor="text1" w:themeTint="FF" w:themeShade="FF"/>
                <w:sz w:val="20"/>
                <w:szCs w:val="20"/>
              </w:rPr>
              <w:t xml:space="preserve"> pm</w:t>
            </w:r>
          </w:p>
          <w:p w:rsidR="003F62BF" w:rsidP="003E3B30" w:rsidRDefault="003F62BF" w14:paraId="520D4F74" w14:textId="65814D17">
            <w:pPr>
              <w:pStyle w:val="Heading1"/>
              <w:jc w:val="left"/>
              <w:rPr>
                <w:sz w:val="20"/>
                <w:szCs w:val="20"/>
              </w:rPr>
            </w:pPr>
          </w:p>
        </w:tc>
      </w:tr>
    </w:tbl>
    <w:tbl>
      <w:tblPr>
        <w:tblStyle w:val="TableGrid"/>
        <w:tblW w:w="13330" w:type="dxa"/>
        <w:tblLook w:val="04A0" w:firstRow="1" w:lastRow="0" w:firstColumn="1" w:lastColumn="0" w:noHBand="0" w:noVBand="1"/>
      </w:tblPr>
      <w:tblGrid>
        <w:gridCol w:w="355"/>
        <w:gridCol w:w="2140"/>
        <w:gridCol w:w="360"/>
        <w:gridCol w:w="1640"/>
        <w:gridCol w:w="270"/>
        <w:gridCol w:w="2925"/>
        <w:gridCol w:w="450"/>
        <w:gridCol w:w="5190"/>
      </w:tblGrid>
      <w:tr w:rsidRPr="00017EF1" w:rsidR="00A53230" w:rsidTr="4A3C5D20" w14:paraId="7A4F9B5A" w14:textId="77777777">
        <w:tc>
          <w:tcPr>
            <w:tcW w:w="355" w:type="dxa"/>
            <w:tcMar/>
          </w:tcPr>
          <w:p w:rsidRPr="00017EF1" w:rsidR="00A53230" w:rsidP="2363B0E0" w:rsidRDefault="18F5A400" w14:paraId="5A28E2DE" w14:textId="19BC3E5B">
            <w:pPr>
              <w:tabs>
                <w:tab w:val="left" w:pos="1260"/>
                <w:tab w:val="left" w:pos="2880"/>
                <w:tab w:val="left" w:pos="4680"/>
                <w:tab w:val="left" w:pos="6480"/>
                <w:tab w:val="left" w:pos="8460"/>
              </w:tabs>
              <w:jc w:val="both"/>
              <w:rPr>
                <w:rFonts w:ascii="Tahoma" w:hAnsi="Tahoma" w:cs="Tahoma"/>
                <w:sz w:val="20"/>
                <w:szCs w:val="20"/>
                <w:lang w:val="fr-FR"/>
              </w:rPr>
            </w:pPr>
            <w:r w:rsidRPr="113DA0D1" w:rsidR="2E749593">
              <w:rPr>
                <w:rFonts w:ascii="Tahoma" w:hAnsi="Tahoma" w:cs="Tahoma"/>
                <w:sz w:val="20"/>
                <w:szCs w:val="20"/>
                <w:lang w:val="fr-FR"/>
              </w:rPr>
              <w:t>x</w:t>
            </w:r>
          </w:p>
        </w:tc>
        <w:tc>
          <w:tcPr>
            <w:tcW w:w="2140" w:type="dxa"/>
            <w:tcMar/>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szCs w:val="20"/>
                <w:lang w:val="fr-FR"/>
              </w:rPr>
            </w:pPr>
            <w:proofErr w:type="spellStart"/>
            <w:r w:rsidRPr="3142EFA4" w:rsidR="00AE6254">
              <w:rPr>
                <w:rFonts w:ascii="Tahoma" w:hAnsi="Tahoma" w:cs="Tahoma"/>
                <w:sz w:val="20"/>
                <w:szCs w:val="20"/>
                <w:lang w:val="fr-FR"/>
              </w:rPr>
              <w:t>Chisato</w:t>
            </w:r>
            <w:proofErr w:type="spellEnd"/>
            <w:r w:rsidRPr="3142EFA4" w:rsidR="00AE6254">
              <w:rPr>
                <w:rFonts w:ascii="Tahoma" w:hAnsi="Tahoma" w:cs="Tahoma"/>
                <w:sz w:val="20"/>
                <w:szCs w:val="20"/>
                <w:lang w:val="fr-FR"/>
              </w:rPr>
              <w:t xml:space="preserve"> </w:t>
            </w:r>
            <w:proofErr w:type="spellStart"/>
            <w:r w:rsidRPr="3142EFA4" w:rsidR="00AE6254">
              <w:rPr>
                <w:rFonts w:ascii="Tahoma" w:hAnsi="Tahoma" w:cs="Tahoma"/>
                <w:sz w:val="20"/>
                <w:szCs w:val="20"/>
                <w:lang w:val="fr-FR"/>
              </w:rPr>
              <w:t>Uyeki</w:t>
            </w:r>
            <w:proofErr w:type="spellEnd"/>
            <w:r w:rsidRPr="3142EFA4" w:rsidR="00A53230">
              <w:rPr>
                <w:rFonts w:ascii="Tahoma" w:hAnsi="Tahoma" w:cs="Tahoma"/>
                <w:sz w:val="20"/>
                <w:szCs w:val="20"/>
                <w:lang w:val="fr-FR"/>
              </w:rPr>
              <w:t>, Chair</w:t>
            </w:r>
            <w:r w:rsidRPr="3142EFA4" w:rsidR="5C91525C">
              <w:rPr>
                <w:rFonts w:ascii="Tahoma" w:hAnsi="Tahoma" w:cs="Tahoma"/>
                <w:sz w:val="20"/>
                <w:szCs w:val="20"/>
                <w:lang w:val="fr-FR"/>
              </w:rPr>
              <w:t xml:space="preserve"> </w:t>
            </w:r>
          </w:p>
        </w:tc>
        <w:tc>
          <w:tcPr>
            <w:tcW w:w="360" w:type="dxa"/>
            <w:tcMar/>
          </w:tcPr>
          <w:p w:rsidRPr="00017EF1" w:rsidR="00A53230" w:rsidP="4001EE75" w:rsidRDefault="00A53230" w14:paraId="6CAF0967" w14:textId="025AE32D">
            <w:pPr>
              <w:tabs>
                <w:tab w:val="left" w:pos="1260"/>
                <w:tab w:val="left" w:pos="2880"/>
                <w:tab w:val="left" w:pos="4680"/>
                <w:tab w:val="left" w:pos="6480"/>
                <w:tab w:val="left" w:pos="8460"/>
              </w:tabs>
              <w:jc w:val="both"/>
              <w:rPr>
                <w:rFonts w:ascii="Tahoma" w:hAnsi="Tahoma" w:cs="Tahoma"/>
                <w:sz w:val="20"/>
                <w:szCs w:val="20"/>
                <w:lang w:val="fr-FR"/>
              </w:rPr>
            </w:pPr>
            <w:r w:rsidRPr="113DA0D1" w:rsidR="0448550F">
              <w:rPr>
                <w:rFonts w:ascii="Tahoma" w:hAnsi="Tahoma" w:cs="Tahoma"/>
                <w:sz w:val="20"/>
                <w:szCs w:val="20"/>
                <w:lang w:val="fr-FR"/>
              </w:rPr>
              <w:t>x</w:t>
            </w:r>
          </w:p>
        </w:tc>
        <w:tc>
          <w:tcPr>
            <w:tcW w:w="1640" w:type="dxa"/>
            <w:tcMar/>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270" w:type="dxa"/>
            <w:tcMar/>
          </w:tcPr>
          <w:p w:rsidRPr="00017EF1" w:rsidR="00A53230" w:rsidP="4001EE75" w:rsidRDefault="00A53230" w14:paraId="73060981" w14:textId="3C8E6C7E">
            <w:pPr>
              <w:tabs>
                <w:tab w:val="left" w:pos="1260"/>
                <w:tab w:val="left" w:pos="2880"/>
                <w:tab w:val="left" w:pos="4680"/>
                <w:tab w:val="left" w:pos="6480"/>
                <w:tab w:val="left" w:pos="8460"/>
              </w:tabs>
              <w:jc w:val="both"/>
              <w:rPr>
                <w:rFonts w:ascii="Tahoma" w:hAnsi="Tahoma" w:cs="Tahoma"/>
                <w:sz w:val="20"/>
                <w:szCs w:val="20"/>
                <w:lang w:val="fr-FR"/>
              </w:rPr>
            </w:pPr>
            <w:r w:rsidRPr="113DA0D1" w:rsidR="25BF3E04">
              <w:rPr>
                <w:rFonts w:ascii="Tahoma" w:hAnsi="Tahoma" w:cs="Tahoma"/>
                <w:sz w:val="20"/>
                <w:szCs w:val="20"/>
                <w:lang w:val="fr-FR"/>
              </w:rPr>
              <w:t>x</w:t>
            </w:r>
          </w:p>
        </w:tc>
        <w:tc>
          <w:tcPr>
            <w:tcW w:w="2925" w:type="dxa"/>
            <w:tcMar/>
          </w:tcPr>
          <w:p w:rsidRPr="00017EF1" w:rsidR="00A53230" w:rsidRDefault="003E3B30" w14:paraId="49A7A096" w14:textId="665D983E">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Lance Heard</w:t>
            </w:r>
          </w:p>
        </w:tc>
        <w:tc>
          <w:tcPr>
            <w:tcW w:w="450" w:type="dxa"/>
            <w:tcMar/>
          </w:tcPr>
          <w:p w:rsidRPr="00017EF1" w:rsidR="00A53230" w:rsidP="4001EE75" w:rsidRDefault="00A53230" w14:paraId="3EC864BF" w14:textId="0A569A49">
            <w:pPr>
              <w:tabs>
                <w:tab w:val="left" w:pos="1260"/>
                <w:tab w:val="left" w:pos="2880"/>
                <w:tab w:val="left" w:pos="4680"/>
                <w:tab w:val="left" w:pos="6480"/>
                <w:tab w:val="left" w:pos="8460"/>
              </w:tabs>
              <w:jc w:val="both"/>
              <w:rPr>
                <w:rFonts w:ascii="Tahoma" w:hAnsi="Tahoma" w:cs="Tahoma"/>
                <w:sz w:val="20"/>
                <w:szCs w:val="20"/>
                <w:lang w:val="fr-FR"/>
              </w:rPr>
            </w:pPr>
            <w:r w:rsidRPr="113DA0D1" w:rsidR="246285B1">
              <w:rPr>
                <w:rFonts w:ascii="Tahoma" w:hAnsi="Tahoma" w:cs="Tahoma"/>
                <w:sz w:val="20"/>
                <w:szCs w:val="20"/>
                <w:lang w:val="fr-FR"/>
              </w:rPr>
              <w:t>x</w:t>
            </w:r>
          </w:p>
        </w:tc>
        <w:tc>
          <w:tcPr>
            <w:tcW w:w="5190" w:type="dxa"/>
            <w:tcMar/>
          </w:tcPr>
          <w:p w:rsidRPr="00017EF1" w:rsidR="00A53230" w:rsidP="00AE6254" w:rsidRDefault="00490AA4" w14:paraId="28CDCD74" w14:textId="152190F5">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Joanne Franco</w:t>
            </w:r>
            <w:r w:rsidR="00AE6254">
              <w:rPr>
                <w:rFonts w:ascii="Tahoma" w:hAnsi="Tahoma" w:cs="Tahoma"/>
                <w:sz w:val="20"/>
                <w:szCs w:val="16"/>
                <w:lang w:val="fr-FR"/>
              </w:rPr>
              <w:t>, HR</w:t>
            </w:r>
            <w:r w:rsidRPr="00017EF1" w:rsidR="00AE6254">
              <w:rPr>
                <w:rFonts w:ascii="Tahoma" w:hAnsi="Tahoma" w:cs="Tahoma"/>
                <w:sz w:val="20"/>
                <w:szCs w:val="16"/>
                <w:lang w:val="fr-FR"/>
              </w:rPr>
              <w:t xml:space="preserve"> </w:t>
            </w:r>
            <w:r w:rsidR="003E3B30">
              <w:rPr>
                <w:rFonts w:ascii="Tahoma" w:hAnsi="Tahoma" w:cs="Tahoma"/>
                <w:sz w:val="20"/>
                <w:szCs w:val="16"/>
                <w:lang w:val="fr-FR"/>
              </w:rPr>
              <w:t>(non-voting)</w:t>
            </w:r>
          </w:p>
        </w:tc>
      </w:tr>
      <w:tr w:rsidRPr="00017EF1" w:rsidR="00AE6254" w:rsidTr="4A3C5D20" w14:paraId="53151EC4" w14:textId="77777777">
        <w:tc>
          <w:tcPr>
            <w:tcW w:w="355" w:type="dxa"/>
            <w:tcMar/>
          </w:tcPr>
          <w:p w:rsidRPr="00017EF1" w:rsidR="00AE6254" w:rsidP="4001EE75" w:rsidRDefault="00AE6254" w14:paraId="5429D074" w14:textId="082494D4">
            <w:pPr>
              <w:tabs>
                <w:tab w:val="left" w:pos="1260"/>
                <w:tab w:val="left" w:pos="2880"/>
                <w:tab w:val="left" w:pos="4680"/>
                <w:tab w:val="left" w:pos="6480"/>
                <w:tab w:val="left" w:pos="8460"/>
              </w:tabs>
              <w:jc w:val="both"/>
              <w:rPr>
                <w:rFonts w:ascii="Tahoma" w:hAnsi="Tahoma" w:cs="Tahoma"/>
                <w:sz w:val="20"/>
                <w:szCs w:val="20"/>
                <w:lang w:val="fr-FR"/>
              </w:rPr>
            </w:pPr>
          </w:p>
        </w:tc>
        <w:tc>
          <w:tcPr>
            <w:tcW w:w="2140" w:type="dxa"/>
            <w:tcMar/>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360" w:type="dxa"/>
            <w:tcMar/>
          </w:tcPr>
          <w:p w:rsidRPr="00017EF1" w:rsidR="00AE6254" w:rsidP="4001EE75" w:rsidRDefault="00AE6254" w14:paraId="1722F909" w14:textId="4AC8964B">
            <w:pPr>
              <w:tabs>
                <w:tab w:val="left" w:pos="1260"/>
                <w:tab w:val="left" w:pos="2880"/>
                <w:tab w:val="left" w:pos="4680"/>
                <w:tab w:val="left" w:pos="6480"/>
                <w:tab w:val="left" w:pos="8460"/>
              </w:tabs>
              <w:jc w:val="both"/>
              <w:rPr>
                <w:rFonts w:ascii="Tahoma" w:hAnsi="Tahoma" w:cs="Tahoma"/>
                <w:sz w:val="20"/>
                <w:szCs w:val="20"/>
                <w:lang w:val="fr-FR"/>
              </w:rPr>
            </w:pPr>
          </w:p>
        </w:tc>
        <w:tc>
          <w:tcPr>
            <w:tcW w:w="1640" w:type="dxa"/>
            <w:tcMar/>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270" w:type="dxa"/>
            <w:tcMar/>
          </w:tcPr>
          <w:p w:rsidRPr="00017EF1" w:rsidR="00AE6254" w:rsidP="4001EE75" w:rsidRDefault="00AE6254" w14:paraId="4C52C026" w14:textId="7D592B0E">
            <w:pPr>
              <w:tabs>
                <w:tab w:val="left" w:pos="1260"/>
                <w:tab w:val="left" w:pos="2880"/>
                <w:tab w:val="left" w:pos="4680"/>
                <w:tab w:val="left" w:pos="6480"/>
                <w:tab w:val="left" w:pos="8460"/>
              </w:tabs>
              <w:jc w:val="both"/>
              <w:rPr>
                <w:rFonts w:ascii="Tahoma" w:hAnsi="Tahoma" w:cs="Tahoma"/>
                <w:sz w:val="20"/>
                <w:szCs w:val="20"/>
                <w:lang w:val="fr-FR"/>
              </w:rPr>
            </w:pPr>
          </w:p>
        </w:tc>
        <w:tc>
          <w:tcPr>
            <w:tcW w:w="2925" w:type="dxa"/>
            <w:tcMar/>
          </w:tcPr>
          <w:p w:rsidRPr="00017EF1" w:rsidR="00AE6254" w:rsidP="00AE6254" w:rsidRDefault="00490AA4" w14:paraId="1DA24607" w14:textId="68BC7617">
            <w:pPr>
              <w:tabs>
                <w:tab w:val="left" w:pos="1260"/>
                <w:tab w:val="left" w:pos="2880"/>
                <w:tab w:val="left" w:pos="4680"/>
                <w:tab w:val="left" w:pos="6480"/>
                <w:tab w:val="left" w:pos="8460"/>
              </w:tabs>
              <w:jc w:val="both"/>
              <w:rPr>
                <w:rFonts w:ascii="Tahoma" w:hAnsi="Tahoma" w:cs="Tahoma"/>
                <w:sz w:val="20"/>
                <w:szCs w:val="20"/>
                <w:lang w:val="fr-FR"/>
              </w:rPr>
            </w:pPr>
            <w:proofErr w:type="spellStart"/>
            <w:r w:rsidRPr="4A3C5D20" w:rsidR="7BB2650B">
              <w:rPr>
                <w:rFonts w:ascii="Tahoma" w:hAnsi="Tahoma" w:cs="Tahoma"/>
                <w:sz w:val="20"/>
                <w:szCs w:val="20"/>
                <w:lang w:val="fr-FR"/>
              </w:rPr>
              <w:t>Kambiz</w:t>
            </w:r>
            <w:proofErr w:type="spellEnd"/>
            <w:r w:rsidRPr="4A3C5D20" w:rsidR="7BB2650B">
              <w:rPr>
                <w:rFonts w:ascii="Tahoma" w:hAnsi="Tahoma" w:cs="Tahoma"/>
                <w:sz w:val="20"/>
                <w:szCs w:val="20"/>
                <w:lang w:val="fr-FR"/>
              </w:rPr>
              <w:t xml:space="preserve"> </w:t>
            </w:r>
            <w:proofErr w:type="spellStart"/>
            <w:r w:rsidRPr="4A3C5D20" w:rsidR="7BB2650B">
              <w:rPr>
                <w:rFonts w:ascii="Tahoma" w:hAnsi="Tahoma" w:cs="Tahoma"/>
                <w:sz w:val="20"/>
                <w:szCs w:val="20"/>
                <w:lang w:val="fr-FR"/>
              </w:rPr>
              <w:t>Khoddam</w:t>
            </w:r>
            <w:proofErr w:type="spellEnd"/>
            <w:r w:rsidRPr="4A3C5D20" w:rsidR="543027C8">
              <w:rPr>
                <w:rFonts w:ascii="Tahoma" w:hAnsi="Tahoma" w:cs="Tahoma"/>
                <w:sz w:val="20"/>
                <w:szCs w:val="20"/>
                <w:lang w:val="fr-FR"/>
              </w:rPr>
              <w:t xml:space="preserve"> </w:t>
            </w:r>
            <w:r w:rsidRPr="4A3C5D20" w:rsidR="543027C8">
              <w:rPr>
                <w:rFonts w:ascii="Tahoma" w:hAnsi="Tahoma" w:cs="Tahoma"/>
                <w:sz w:val="20"/>
                <w:szCs w:val="20"/>
                <w:lang w:val="fr-FR"/>
              </w:rPr>
              <w:t>(</w:t>
            </w:r>
            <w:r w:rsidRPr="4A3C5D20" w:rsidR="543027C8">
              <w:rPr>
                <w:rFonts w:ascii="Tahoma" w:hAnsi="Tahoma" w:cs="Tahoma"/>
                <w:sz w:val="20"/>
                <w:szCs w:val="20"/>
                <w:lang w:val="fr-FR"/>
              </w:rPr>
              <w:t>alternate</w:t>
            </w:r>
            <w:r w:rsidRPr="4A3C5D20" w:rsidR="543027C8">
              <w:rPr>
                <w:rFonts w:ascii="Tahoma" w:hAnsi="Tahoma" w:cs="Tahoma"/>
                <w:sz w:val="20"/>
                <w:szCs w:val="20"/>
                <w:lang w:val="fr-FR"/>
              </w:rPr>
              <w:t>)</w:t>
            </w:r>
          </w:p>
        </w:tc>
        <w:tc>
          <w:tcPr>
            <w:tcW w:w="450" w:type="dxa"/>
            <w:tcMar/>
          </w:tcPr>
          <w:p w:rsidRPr="00017EF1" w:rsidR="00AE6254" w:rsidP="3483656F" w:rsidRDefault="00AE6254" w14:paraId="7565344F" w14:textId="3F18B334">
            <w:pPr>
              <w:tabs>
                <w:tab w:val="left" w:pos="1260"/>
                <w:tab w:val="left" w:pos="2880"/>
                <w:tab w:val="left" w:pos="4680"/>
                <w:tab w:val="left" w:pos="6480"/>
                <w:tab w:val="left" w:pos="8460"/>
              </w:tabs>
              <w:jc w:val="both"/>
              <w:rPr>
                <w:rFonts w:ascii="Tahoma" w:hAnsi="Tahoma" w:cs="Tahoma"/>
                <w:sz w:val="20"/>
                <w:szCs w:val="20"/>
                <w:lang w:val="fr-FR"/>
              </w:rPr>
            </w:pPr>
          </w:p>
        </w:tc>
        <w:tc>
          <w:tcPr>
            <w:tcW w:w="5190" w:type="dxa"/>
            <w:tcMar/>
          </w:tcPr>
          <w:p w:rsidRPr="00017EF1" w:rsidR="00AE6254" w:rsidP="3483656F" w:rsidRDefault="6317F374" w14:paraId="4694BCA0" w14:textId="1E91CF83">
            <w:pPr>
              <w:pStyle w:val="Normal"/>
              <w:tabs>
                <w:tab w:val="left" w:leader="none" w:pos="1260"/>
                <w:tab w:val="left" w:leader="none" w:pos="2880"/>
                <w:tab w:val="left" w:leader="none" w:pos="4680"/>
                <w:tab w:val="left" w:leader="none" w:pos="6480"/>
                <w:tab w:val="left" w:leader="none" w:pos="8460"/>
              </w:tabs>
              <w:bidi w:val="0"/>
              <w:spacing w:before="0" w:beforeAutospacing="off" w:after="0" w:afterAutospacing="off" w:line="259" w:lineRule="auto"/>
              <w:ind w:left="0" w:right="0"/>
              <w:jc w:val="both"/>
              <w:rPr>
                <w:rFonts w:ascii="Tahoma" w:hAnsi="Tahoma" w:cs="Tahoma"/>
                <w:sz w:val="20"/>
                <w:szCs w:val="20"/>
                <w:lang w:val="fr-FR"/>
              </w:rPr>
            </w:pPr>
            <w:r w:rsidRPr="4A3C5D20" w:rsidR="0DDDC3F4">
              <w:rPr>
                <w:rFonts w:ascii="Tahoma" w:hAnsi="Tahoma" w:cs="Tahoma"/>
                <w:sz w:val="20"/>
                <w:szCs w:val="20"/>
                <w:lang w:val="fr-FR"/>
              </w:rPr>
              <w:t>Manager</w:t>
            </w:r>
            <w:r w:rsidRPr="4A3C5D20" w:rsidR="545F7A39">
              <w:rPr>
                <w:rFonts w:ascii="Tahoma" w:hAnsi="Tahoma" w:cs="Tahoma"/>
                <w:sz w:val="20"/>
                <w:szCs w:val="20"/>
                <w:lang w:val="fr-FR"/>
              </w:rPr>
              <w:t xml:space="preserve"> (non-</w:t>
            </w:r>
            <w:proofErr w:type="spellStart"/>
            <w:r w:rsidRPr="4A3C5D20" w:rsidR="545F7A39">
              <w:rPr>
                <w:rFonts w:ascii="Tahoma" w:hAnsi="Tahoma" w:cs="Tahoma"/>
                <w:sz w:val="20"/>
                <w:szCs w:val="20"/>
                <w:lang w:val="fr-FR"/>
              </w:rPr>
              <w:t>voting</w:t>
            </w:r>
            <w:proofErr w:type="spellEnd"/>
            <w:r w:rsidRPr="4A3C5D20" w:rsidR="545F7A39">
              <w:rPr>
                <w:rFonts w:ascii="Tahoma" w:hAnsi="Tahoma" w:cs="Tahoma"/>
                <w:sz w:val="20"/>
                <w:szCs w:val="20"/>
                <w:lang w:val="fr-FR"/>
              </w:rPr>
              <w:t>)</w:t>
            </w:r>
          </w:p>
        </w:tc>
      </w:tr>
      <w:tr w:rsidR="4001EE75" w:rsidTr="4A3C5D20" w14:paraId="798E7800">
        <w:trPr>
          <w:trHeight w:val="375"/>
        </w:trPr>
        <w:tc>
          <w:tcPr>
            <w:tcW w:w="355" w:type="dxa"/>
            <w:tcMar/>
          </w:tcPr>
          <w:p w:rsidR="129DD9C6" w:rsidP="4001EE75" w:rsidRDefault="129DD9C6" w14:paraId="2DF47941" w14:textId="1035071A">
            <w:pPr>
              <w:pStyle w:val="Normal"/>
              <w:jc w:val="both"/>
              <w:rPr>
                <w:rFonts w:ascii="Arial" w:hAnsi="Arial" w:eastAsia="Times New Roman" w:cs="Times New Roman"/>
                <w:sz w:val="24"/>
                <w:szCs w:val="24"/>
                <w:lang w:val="fr-FR"/>
              </w:rPr>
            </w:pPr>
            <w:r w:rsidRPr="113DA0D1" w:rsidR="69506FC5">
              <w:rPr>
                <w:rFonts w:ascii="Arial" w:hAnsi="Arial" w:eastAsia="Times New Roman" w:cs="Times New Roman"/>
                <w:sz w:val="24"/>
                <w:szCs w:val="24"/>
                <w:lang w:val="fr-FR"/>
              </w:rPr>
              <w:t>x</w:t>
            </w:r>
          </w:p>
        </w:tc>
        <w:tc>
          <w:tcPr>
            <w:tcW w:w="2140" w:type="dxa"/>
            <w:tcMar/>
          </w:tcPr>
          <w:p w:rsidR="129DD9C6" w:rsidP="4001EE75" w:rsidRDefault="129DD9C6" w14:paraId="500754E8" w14:textId="494ED45C">
            <w:pPr>
              <w:pStyle w:val="Normal"/>
              <w:jc w:val="both"/>
              <w:rPr>
                <w:rFonts w:ascii="Tahoma" w:hAnsi="Tahoma" w:cs="Tahoma"/>
                <w:sz w:val="20"/>
                <w:szCs w:val="20"/>
                <w:lang w:val="fr-FR"/>
              </w:rPr>
            </w:pPr>
            <w:r w:rsidRPr="4001EE75" w:rsidR="129DD9C6">
              <w:rPr>
                <w:rFonts w:ascii="Tahoma" w:hAnsi="Tahoma" w:eastAsia="Times New Roman" w:cs="Tahoma"/>
                <w:sz w:val="20"/>
                <w:szCs w:val="20"/>
                <w:lang w:val="fr-FR" w:eastAsia="ar-SA"/>
              </w:rPr>
              <w:t>Joshua Christ</w:t>
            </w:r>
          </w:p>
        </w:tc>
        <w:tc>
          <w:tcPr>
            <w:tcW w:w="360" w:type="dxa"/>
            <w:tcMar/>
          </w:tcPr>
          <w:p w:rsidR="4001EE75" w:rsidP="4001EE75" w:rsidRDefault="4001EE75" w14:paraId="28E99DB1" w14:textId="4EE3C0BC">
            <w:pPr>
              <w:pStyle w:val="Normal"/>
              <w:jc w:val="both"/>
              <w:rPr>
                <w:rFonts w:ascii="Arial" w:hAnsi="Arial" w:eastAsia="Times New Roman" w:cs="Times New Roman"/>
                <w:sz w:val="24"/>
                <w:szCs w:val="24"/>
                <w:lang w:val="fr-FR"/>
              </w:rPr>
            </w:pPr>
          </w:p>
        </w:tc>
        <w:tc>
          <w:tcPr>
            <w:tcW w:w="1640" w:type="dxa"/>
            <w:tcMar/>
          </w:tcPr>
          <w:p w:rsidR="4001EE75" w:rsidP="113DA0D1" w:rsidRDefault="4001EE75" w14:paraId="7D6B2B01" w14:textId="5F8214EE">
            <w:pPr>
              <w:tabs>
                <w:tab w:val="left" w:leader="none" w:pos="1260"/>
                <w:tab w:val="left" w:leader="none" w:pos="2880"/>
                <w:tab w:val="left" w:leader="none" w:pos="4680"/>
                <w:tab w:val="left" w:leader="none" w:pos="6480"/>
                <w:tab w:val="left" w:leader="none" w:pos="8460"/>
              </w:tabs>
              <w:jc w:val="left"/>
              <w:rPr>
                <w:rFonts w:ascii="Tahoma" w:hAnsi="Tahoma" w:cs="Tahoma"/>
                <w:noProof w:val="0"/>
                <w:sz w:val="16"/>
                <w:szCs w:val="16"/>
                <w:lang w:val="fr-FR"/>
              </w:rPr>
            </w:pPr>
            <w:r w:rsidRPr="113DA0D1" w:rsidR="766DE003">
              <w:rPr>
                <w:rFonts w:ascii="Tahoma" w:hAnsi="Tahoma" w:cs="Tahoma"/>
                <w:sz w:val="16"/>
                <w:szCs w:val="16"/>
                <w:lang w:val="fr-FR"/>
              </w:rPr>
              <w:t>Guest</w:t>
            </w:r>
            <w:r w:rsidRPr="113DA0D1" w:rsidR="30247D94">
              <w:rPr>
                <w:rFonts w:ascii="Tahoma" w:hAnsi="Tahoma" w:cs="Tahoma"/>
                <w:sz w:val="16"/>
                <w:szCs w:val="16"/>
                <w:lang w:val="fr-FR"/>
              </w:rPr>
              <w:t>s</w:t>
            </w:r>
            <w:r w:rsidRPr="113DA0D1" w:rsidR="766DE003">
              <w:rPr>
                <w:rFonts w:ascii="Tahoma" w:hAnsi="Tahoma" w:cs="Tahoma"/>
                <w:sz w:val="16"/>
                <w:szCs w:val="16"/>
                <w:lang w:val="fr-FR"/>
              </w:rPr>
              <w:t>:</w:t>
            </w:r>
            <w:r w:rsidRPr="113DA0D1" w:rsidR="30247D94">
              <w:rPr>
                <w:rFonts w:ascii="Tahoma" w:hAnsi="Tahoma" w:cs="Tahoma"/>
                <w:sz w:val="16"/>
                <w:szCs w:val="16"/>
                <w:lang w:val="fr-FR"/>
              </w:rPr>
              <w:t xml:space="preserve"> </w:t>
            </w:r>
          </w:p>
        </w:tc>
        <w:tc>
          <w:tcPr>
            <w:tcW w:w="270" w:type="dxa"/>
            <w:tcMar/>
          </w:tcPr>
          <w:p w:rsidR="4001EE75" w:rsidP="4001EE75" w:rsidRDefault="4001EE75" w14:paraId="0896244C" w14:textId="06755EBF">
            <w:pPr>
              <w:pStyle w:val="Normal"/>
              <w:jc w:val="both"/>
              <w:rPr>
                <w:rFonts w:ascii="Arial" w:hAnsi="Arial" w:eastAsia="Times New Roman" w:cs="Times New Roman"/>
                <w:sz w:val="24"/>
                <w:szCs w:val="24"/>
                <w:lang w:val="fr-FR"/>
              </w:rPr>
            </w:pPr>
          </w:p>
        </w:tc>
        <w:tc>
          <w:tcPr>
            <w:tcW w:w="2925" w:type="dxa"/>
            <w:tcMar/>
          </w:tcPr>
          <w:p w:rsidR="4001EE75" w:rsidP="4001EE75" w:rsidRDefault="4001EE75" w14:paraId="7B5FDBD7" w14:textId="42E2C75F">
            <w:pPr>
              <w:pStyle w:val="Normal"/>
              <w:jc w:val="both"/>
              <w:rPr>
                <w:rFonts w:ascii="Arial" w:hAnsi="Arial" w:eastAsia="Times New Roman" w:cs="Times New Roman"/>
                <w:sz w:val="24"/>
                <w:szCs w:val="24"/>
                <w:lang w:val="fr-FR"/>
              </w:rPr>
            </w:pPr>
          </w:p>
        </w:tc>
        <w:tc>
          <w:tcPr>
            <w:tcW w:w="450" w:type="dxa"/>
            <w:tcMar/>
          </w:tcPr>
          <w:p w:rsidR="4001EE75" w:rsidP="4001EE75" w:rsidRDefault="4001EE75" w14:paraId="249FF5B9" w14:textId="0B59D22B">
            <w:pPr>
              <w:pStyle w:val="Normal"/>
              <w:jc w:val="both"/>
              <w:rPr>
                <w:rFonts w:ascii="Arial" w:hAnsi="Arial" w:eastAsia="Times New Roman" w:cs="Times New Roman"/>
                <w:sz w:val="24"/>
                <w:szCs w:val="24"/>
                <w:lang w:val="fr-FR"/>
              </w:rPr>
            </w:pPr>
          </w:p>
        </w:tc>
        <w:tc>
          <w:tcPr>
            <w:tcW w:w="5190" w:type="dxa"/>
            <w:tcMar/>
          </w:tcPr>
          <w:p w:rsidR="4001EE75" w:rsidP="3142EFA4" w:rsidRDefault="4001EE75" w14:paraId="397394EF" w14:textId="2AE893C7">
            <w:pPr>
              <w:pStyle w:val="Normal"/>
              <w:jc w:val="both"/>
              <w:rPr>
                <w:rFonts w:ascii="Arial" w:hAnsi="Arial" w:eastAsia="Times New Roman" w:cs="Times New Roman"/>
                <w:sz w:val="20"/>
                <w:szCs w:val="20"/>
                <w:lang w:val="fr-FR"/>
              </w:rPr>
            </w:pPr>
            <w:r w:rsidRPr="3142EFA4" w:rsidR="3C02EAA5">
              <w:rPr>
                <w:rFonts w:ascii="Arial" w:hAnsi="Arial" w:eastAsia="Times New Roman" w:cs="Times New Roman"/>
                <w:sz w:val="20"/>
                <w:szCs w:val="20"/>
                <w:lang w:val="fr-FR"/>
              </w:rPr>
              <w:t xml:space="preserve">Minutes by </w:t>
            </w:r>
            <w:proofErr w:type="spellStart"/>
            <w:r w:rsidRPr="3142EFA4" w:rsidR="3C02EAA5">
              <w:rPr>
                <w:rFonts w:ascii="Arial" w:hAnsi="Arial" w:eastAsia="Times New Roman" w:cs="Times New Roman"/>
                <w:sz w:val="20"/>
                <w:szCs w:val="20"/>
                <w:lang w:val="fr-FR"/>
              </w:rPr>
              <w:t>Chisa</w:t>
            </w:r>
            <w:proofErr w:type="spellEnd"/>
          </w:p>
        </w:tc>
      </w:tr>
    </w:tbl>
    <w:p w:rsidR="003F62BF" w:rsidRDefault="003F62BF" w14:paraId="080B3D5D" w14:textId="77777777">
      <w:pPr>
        <w:rPr>
          <w:rFonts w:ascii="Tahoma" w:hAnsi="Tahoma" w:cs="Tahoma"/>
          <w:sz w:val="16"/>
          <w:szCs w:val="16"/>
        </w:rPr>
      </w:pPr>
    </w:p>
    <w:tbl>
      <w:tblPr>
        <w:tblW w:w="14243" w:type="dxa"/>
        <w:tblInd w:w="14" w:type="dxa"/>
        <w:tblLayout w:type="fixed"/>
        <w:tblLook w:val="0000" w:firstRow="0" w:lastRow="0" w:firstColumn="0" w:lastColumn="0" w:noHBand="0" w:noVBand="0"/>
      </w:tblPr>
      <w:tblGrid>
        <w:gridCol w:w="506"/>
        <w:gridCol w:w="135"/>
        <w:gridCol w:w="3705"/>
        <w:gridCol w:w="357"/>
        <w:gridCol w:w="9540"/>
      </w:tblGrid>
      <w:tr w:rsidRPr="00AD7B2F" w:rsidR="003F62BF" w:rsidTr="4A3C5D20" w14:paraId="3D0802C9" w14:textId="77777777">
        <w:tc>
          <w:tcPr>
            <w:tcW w:w="4703" w:type="dxa"/>
            <w:gridSpan w:val="4"/>
            <w:tcBorders>
              <w:top w:val="single" w:color="000000" w:themeColor="text1" w:sz="4" w:space="0"/>
              <w:left w:val="single" w:color="000000" w:themeColor="text1" w:sz="4" w:space="0"/>
              <w:bottom w:val="single" w:color="000000" w:themeColor="text1" w:sz="4" w:space="0"/>
            </w:tcBorders>
            <w:tcMar/>
          </w:tcPr>
          <w:p w:rsidRPr="00AD7B2F" w:rsidR="003F62BF" w:rsidP="00FA4975" w:rsidRDefault="003F62BF"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53581CC8" w:rsidP="3142EFA4" w:rsidRDefault="53581CC8" w14:paraId="35D90A8F" w14:textId="4631B1BC">
            <w:pPr>
              <w:pStyle w:val="Normal"/>
              <w:bidi w:val="0"/>
              <w:spacing w:before="120" w:beforeAutospacing="off" w:after="120" w:afterAutospacing="off" w:line="259" w:lineRule="auto"/>
              <w:ind w:left="0" w:right="0"/>
              <w:jc w:val="center"/>
            </w:pPr>
            <w:r w:rsidRPr="4A3C5D20" w:rsidR="53581CC8">
              <w:rPr>
                <w:rFonts w:ascii="Tahoma" w:hAnsi="Tahoma" w:cs="Tahoma"/>
                <w:b w:val="1"/>
                <w:bCs w:val="1"/>
                <w:sz w:val="20"/>
                <w:szCs w:val="20"/>
              </w:rPr>
              <w:t>Outcome Redacted</w:t>
            </w:r>
            <w:r w:rsidRPr="4A3C5D20" w:rsidR="4972ECD0">
              <w:rPr>
                <w:rFonts w:ascii="Tahoma" w:hAnsi="Tahoma" w:cs="Tahoma"/>
                <w:b w:val="1"/>
                <w:bCs w:val="1"/>
                <w:sz w:val="20"/>
                <w:szCs w:val="20"/>
              </w:rPr>
              <w:t xml:space="preserve"> </w:t>
            </w:r>
          </w:p>
        </w:tc>
      </w:tr>
      <w:tr w:rsidRPr="00AD7B2F" w:rsidR="000C4CE7" w:rsidTr="4A3C5D20" w14:paraId="0553397C" w14:textId="77777777">
        <w:trPr>
          <w:trHeight w:val="593"/>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4062"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7F0EA0" w:rsidRDefault="000C4CE7" w14:paraId="699FF231" w14:textId="6F734D31">
            <w:pPr>
              <w:tabs>
                <w:tab w:val="left" w:pos="1890"/>
              </w:tabs>
              <w:snapToGrid w:val="0"/>
              <w:rPr>
                <w:rFonts w:ascii="Tahoma" w:hAnsi="Tahoma" w:cs="Tahoma"/>
                <w:b/>
                <w:bCs/>
                <w:sz w:val="20"/>
                <w:szCs w:val="24"/>
              </w:rPr>
            </w:pPr>
            <w:r>
              <w:rPr>
                <w:rFonts w:ascii="Tahoma" w:hAnsi="Tahoma" w:cs="Tahoma"/>
                <w:b/>
                <w:bCs/>
                <w:sz w:val="20"/>
                <w:szCs w:val="24"/>
              </w:rPr>
              <w:t xml:space="preserve">Confirmation of minutes </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3142EFA4" w:rsidP="113DA0D1" w:rsidRDefault="3142EFA4" w14:paraId="409D4D5F" w14:textId="20227C3F">
            <w:pPr>
              <w:tabs>
                <w:tab w:val="left" w:leader="none" w:pos="1890"/>
              </w:tabs>
              <w:spacing w:line="259" w:lineRule="auto"/>
              <w:jc w:val="left"/>
              <w:rPr>
                <w:rFonts w:ascii="Calibri" w:hAnsi="Calibri" w:eastAsia="Calibri" w:cs="Calibri" w:asciiTheme="minorAscii" w:hAnsiTheme="minorAscii" w:eastAsiaTheme="minorAscii" w:cstheme="minorAscii"/>
                <w:i w:val="0"/>
                <w:iCs w:val="0"/>
                <w:sz w:val="22"/>
                <w:szCs w:val="22"/>
              </w:rPr>
            </w:pPr>
            <w:r w:rsidRPr="113DA0D1" w:rsidR="3AE07320">
              <w:rPr>
                <w:rFonts w:ascii="Calibri" w:hAnsi="Calibri" w:eastAsia="Calibri" w:cs="Calibri" w:asciiTheme="minorAscii" w:hAnsiTheme="minorAscii" w:eastAsiaTheme="minorAscii" w:cstheme="minorAscii"/>
                <w:i w:val="0"/>
                <w:iCs w:val="0"/>
                <w:sz w:val="22"/>
                <w:szCs w:val="22"/>
              </w:rPr>
              <w:t>Reviewed and approved 9/27/21 minutes.</w:t>
            </w:r>
          </w:p>
        </w:tc>
      </w:tr>
      <w:tr w:rsidRPr="00AD7B2F" w:rsidR="000C4CE7" w:rsidTr="4A3C5D20" w14:paraId="198A8A2B" w14:textId="77777777">
        <w:trPr>
          <w:trHeight w:val="278"/>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4062"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483656F" w:rsidRDefault="3142EFA4" w14:paraId="794EE4E7" w14:textId="33176EC1">
            <w:pPr>
              <w:tabs>
                <w:tab w:val="left" w:leader="none" w:pos="1890"/>
              </w:tabs>
              <w:rPr>
                <w:rFonts w:ascii="Calibri" w:hAnsi="Calibri" w:eastAsia="Calibri" w:cs="Calibri" w:asciiTheme="minorAscii" w:hAnsiTheme="minorAscii" w:eastAsiaTheme="minorAscii" w:cstheme="minorAscii"/>
                <w:sz w:val="22"/>
                <w:szCs w:val="22"/>
              </w:rPr>
            </w:pPr>
            <w:r w:rsidRPr="113DA0D1" w:rsidR="34B95A8D">
              <w:rPr>
                <w:rFonts w:ascii="Calibri" w:hAnsi="Calibri" w:eastAsia="Calibri" w:cs="Calibri" w:asciiTheme="minorAscii" w:hAnsiTheme="minorAscii" w:eastAsiaTheme="minorAscii" w:cstheme="minorAscii"/>
                <w:sz w:val="22"/>
                <w:szCs w:val="22"/>
              </w:rPr>
              <w:t>none</w:t>
            </w:r>
          </w:p>
        </w:tc>
      </w:tr>
      <w:tr w:rsidRPr="00AD7B2F" w:rsidR="000C4CE7" w:rsidTr="4A3C5D20" w14:paraId="1C6B02CE" w14:textId="77777777">
        <w:trPr>
          <w:trHeight w:val="296"/>
        </w:trPr>
        <w:tc>
          <w:tcPr>
            <w:tcW w:w="641" w:type="dxa"/>
            <w:gridSpan w:val="2"/>
            <w:tcBorders>
              <w:left w:val="single" w:color="000000" w:themeColor="text1" w:sz="4" w:space="0"/>
              <w:bottom w:val="single" w:color="000000" w:themeColor="text1" w:sz="4" w:space="0"/>
            </w:tcBorders>
            <w:tcMar/>
          </w:tcPr>
          <w:p w:rsidRPr="00AD7B2F" w:rsidR="000C4CE7" w:rsidP="000C4CE7" w:rsidRDefault="000C4CE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4062" w:type="dxa"/>
            <w:gridSpan w:val="2"/>
            <w:tcBorders>
              <w:left w:val="single" w:color="000000" w:themeColor="text1" w:sz="4" w:space="0"/>
              <w:bottom w:val="single" w:color="000000" w:themeColor="text1" w:sz="4" w:space="0"/>
            </w:tcBorders>
            <w:tcMar/>
          </w:tcPr>
          <w:p w:rsidRPr="00AD7B2F" w:rsidR="000C4CE7" w:rsidP="000C4CE7" w:rsidRDefault="000C4CE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9540" w:type="dxa"/>
            <w:tcBorders>
              <w:left w:val="single" w:color="000000" w:themeColor="text1" w:sz="4"/>
              <w:bottom w:val="single" w:color="000000" w:themeColor="text1" w:sz="4"/>
              <w:right w:val="single" w:color="000000" w:themeColor="text1" w:sz="4"/>
            </w:tcBorders>
            <w:tcMar/>
          </w:tcPr>
          <w:p w:rsidR="3142EFA4" w:rsidP="3142EFA4" w:rsidRDefault="3142EFA4" w14:paraId="413BCD3C" w14:textId="6C57C600">
            <w:pPr>
              <w:pStyle w:val="Normal"/>
              <w:rPr>
                <w:rFonts w:ascii="Arial" w:hAnsi="Arial" w:eastAsia="Times New Roman" w:cs="Times New Roman"/>
                <w:sz w:val="24"/>
                <w:szCs w:val="24"/>
              </w:rPr>
            </w:pPr>
          </w:p>
        </w:tc>
      </w:tr>
      <w:tr w:rsidRPr="00AD7B2F" w:rsidR="00E60C3D" w:rsidTr="4A3C5D20" w14:paraId="5C66D5EF" w14:textId="77777777">
        <w:trPr>
          <w:trHeight w:val="3420"/>
        </w:trPr>
        <w:tc>
          <w:tcPr>
            <w:tcW w:w="641" w:type="dxa"/>
            <w:gridSpan w:val="2"/>
            <w:tcBorders>
              <w:left w:val="single" w:color="000000" w:themeColor="text1" w:sz="4" w:space="0"/>
              <w:right w:val="single" w:color="000000" w:themeColor="text1" w:sz="4"/>
            </w:tcBorders>
            <w:tcMar/>
          </w:tcPr>
          <w:p w:rsidRPr="00AD7B2F" w:rsidR="00E60C3D" w:rsidP="000C4CE7" w:rsidRDefault="00E60C3D" w14:paraId="78F7D832" w14:textId="77777777">
            <w:pPr>
              <w:snapToGrid w:val="0"/>
              <w:rPr>
                <w:rFonts w:ascii="Tahoma" w:hAnsi="Tahoma" w:cs="Tahoma"/>
                <w:b/>
                <w:bCs/>
                <w:sz w:val="20"/>
                <w:szCs w:val="24"/>
              </w:rPr>
            </w:pPr>
          </w:p>
        </w:tc>
        <w:tc>
          <w:tcPr>
            <w:tcW w:w="406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00E60C3D" w:rsidP="5F017B48" w:rsidRDefault="118BF417" w14:paraId="7C4E7A63" w14:textId="15AEDBB1">
            <w:pPr>
              <w:pStyle w:val="ListParagraph"/>
              <w:numPr>
                <w:ilvl w:val="0"/>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sz w:val="24"/>
                <w:szCs w:val="24"/>
              </w:rPr>
            </w:pPr>
            <w:r w:rsidRPr="113DA0D1" w:rsidR="3C36AC3D">
              <w:rPr>
                <w:rFonts w:ascii="Calibri" w:hAnsi="Calibri" w:eastAsia="Calibri" w:cs="Calibri" w:asciiTheme="minorAscii" w:hAnsiTheme="minorAscii" w:eastAsiaTheme="minorAscii" w:cstheme="minorAscii"/>
                <w:color w:val="auto"/>
                <w:sz w:val="24"/>
                <w:szCs w:val="24"/>
              </w:rPr>
              <w:t>C</w:t>
            </w:r>
            <w:r w:rsidRPr="113DA0D1" w:rsidR="3391C933">
              <w:rPr>
                <w:rFonts w:ascii="Calibri" w:hAnsi="Calibri" w:eastAsia="Calibri" w:cs="Calibri" w:asciiTheme="minorAscii" w:hAnsiTheme="minorAscii" w:eastAsiaTheme="minorAscii" w:cstheme="minorAscii"/>
                <w:color w:val="auto"/>
                <w:sz w:val="24"/>
                <w:szCs w:val="24"/>
              </w:rPr>
              <w:t>onsideration</w:t>
            </w:r>
            <w:r w:rsidRPr="113DA0D1" w:rsidR="3C36AC3D">
              <w:rPr>
                <w:rFonts w:ascii="Calibri" w:hAnsi="Calibri" w:eastAsia="Calibri" w:cs="Calibri" w:asciiTheme="minorAscii" w:hAnsiTheme="minorAscii" w:eastAsiaTheme="minorAscii" w:cstheme="minorAscii"/>
                <w:color w:val="auto"/>
                <w:sz w:val="24"/>
                <w:szCs w:val="24"/>
              </w:rPr>
              <w:t xml:space="preserve"> of </w:t>
            </w:r>
            <w:r w:rsidRPr="113DA0D1" w:rsidR="3C36AC3D">
              <w:rPr>
                <w:rFonts w:ascii="Calibri" w:hAnsi="Calibri" w:eastAsia="Calibri" w:cs="Calibri" w:asciiTheme="minorAscii" w:hAnsiTheme="minorAscii" w:eastAsiaTheme="minorAscii" w:cstheme="minorAscii"/>
                <w:color w:val="auto"/>
                <w:sz w:val="24"/>
                <w:szCs w:val="24"/>
              </w:rPr>
              <w:t>equivalency for Psychology</w:t>
            </w:r>
          </w:p>
          <w:p w:rsidR="00E60C3D" w:rsidP="5F017B48" w:rsidRDefault="118BF417" w14:paraId="442E2821" w14:textId="77B857B1">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5F017B48" w:rsidR="3C36AC3D">
              <w:rPr>
                <w:rFonts w:ascii="Calibri" w:hAnsi="Calibri" w:eastAsia="Calibri" w:cs="Calibri" w:asciiTheme="minorAscii" w:hAnsiTheme="minorAscii" w:eastAsiaTheme="minorAscii" w:cstheme="minorAscii"/>
                <w:noProof w:val="0"/>
                <w:color w:val="auto"/>
                <w:sz w:val="24"/>
                <w:szCs w:val="24"/>
                <w:u w:val="single"/>
                <w:lang w:val="en-US" w:eastAsia="ar-SA"/>
              </w:rPr>
              <w:t>MQ</w:t>
            </w:r>
            <w:r w:rsidRPr="5F017B48" w:rsidR="5EF84AED">
              <w:rPr>
                <w:rFonts w:ascii="Calibri" w:hAnsi="Calibri" w:eastAsia="Calibri" w:cs="Calibri" w:asciiTheme="minorAscii" w:hAnsiTheme="minorAscii" w:eastAsiaTheme="minorAscii" w:cstheme="minorAscii"/>
                <w:noProof w:val="0"/>
                <w:color w:val="auto"/>
                <w:sz w:val="24"/>
                <w:szCs w:val="24"/>
                <w:u w:val="single"/>
                <w:lang w:val="en-US" w:eastAsia="ar-SA"/>
              </w:rPr>
              <w:t>s for Psychology</w:t>
            </w:r>
            <w:r w:rsidRPr="5F017B48" w:rsidR="3C36AC3D">
              <w:rPr>
                <w:rFonts w:ascii="Calibri" w:hAnsi="Calibri" w:eastAsia="Calibri" w:cs="Calibri" w:asciiTheme="minorAscii" w:hAnsiTheme="minorAscii" w:eastAsiaTheme="minorAscii" w:cstheme="minorAscii"/>
                <w:noProof w:val="0"/>
                <w:color w:val="auto"/>
                <w:sz w:val="24"/>
                <w:szCs w:val="24"/>
                <w:u w:val="single"/>
                <w:lang w:val="en-US" w:eastAsia="ar-SA"/>
              </w:rPr>
              <w:t>:</w:t>
            </w: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 </w:t>
            </w:r>
            <w:r>
              <w:br/>
            </w: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Master’s in psychology </w:t>
            </w:r>
          </w:p>
          <w:p w:rsidR="00E60C3D" w:rsidP="5F017B48" w:rsidRDefault="118BF417" w14:paraId="532A80C6" w14:textId="7CFFA561">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OR </w:t>
            </w:r>
          </w:p>
          <w:p w:rsidR="00E60C3D" w:rsidP="5F017B48" w:rsidRDefault="118BF417" w14:paraId="07BBE997" w14:textId="0187231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Bachelor’s in psychology </w:t>
            </w:r>
          </w:p>
          <w:p w:rsidR="00E60C3D" w:rsidP="5F017B48" w:rsidRDefault="118BF417" w14:paraId="670FEA6F" w14:textId="77F63D3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AND </w:t>
            </w:r>
          </w:p>
          <w:p w:rsidR="00E60C3D" w:rsidP="5F017B48" w:rsidRDefault="118BF417" w14:paraId="572DE50F" w14:textId="275C389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auto"/>
                <w:sz w:val="24"/>
                <w:szCs w:val="24"/>
                <w:lang w:val="en-US"/>
              </w:rPr>
            </w:pP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 xml:space="preserve">Master’s in counseling, sociology, statistics, neuroscience or social work OR </w:t>
            </w:r>
            <w:r w:rsidRPr="5F017B48" w:rsidR="3C36AC3D">
              <w:rPr>
                <w:rFonts w:ascii="Calibri" w:hAnsi="Calibri" w:eastAsia="Calibri" w:cs="Calibri" w:asciiTheme="minorAscii" w:hAnsiTheme="minorAscii" w:eastAsiaTheme="minorAscii" w:cstheme="minorAscii"/>
                <w:noProof w:val="0"/>
                <w:color w:val="auto"/>
                <w:sz w:val="24"/>
                <w:szCs w:val="24"/>
                <w:lang w:val="en-US" w:eastAsia="ar-SA"/>
              </w:rPr>
              <w:t>the equivalent</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3142EFA4" w:rsidP="113DA0D1" w:rsidRDefault="3142EFA4" w14:paraId="677EA83C" w14:textId="1F33AB81">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13DA0D1" w:rsidR="69D2950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 have input from the Chairs via email, but do not yet transcripts yet. Postponing until next meeting.</w:t>
            </w:r>
          </w:p>
          <w:p w:rsidR="3142EFA4" w:rsidP="113DA0D1" w:rsidRDefault="3142EFA4" w14:paraId="142ED169" w14:textId="1B94BC4D">
            <w:pPr>
              <w:pStyle w:val="Normal"/>
              <w:spacing w:line="240" w:lineRule="exact"/>
              <w:rPr>
                <w:rFonts w:ascii="Arial" w:hAnsi="Arial" w:eastAsia="Times New Roman" w:cs="Times New Roman"/>
                <w:b w:val="0"/>
                <w:bCs w:val="0"/>
                <w:i w:val="0"/>
                <w:iCs w:val="0"/>
                <w:caps w:val="0"/>
                <w:smallCaps w:val="0"/>
                <w:noProof w:val="0"/>
                <w:color w:val="auto"/>
                <w:sz w:val="24"/>
                <w:szCs w:val="24"/>
                <w:lang w:val="en-US"/>
              </w:rPr>
            </w:pPr>
          </w:p>
        </w:tc>
      </w:tr>
      <w:tr w:rsidR="113DA0D1" w:rsidTr="4A3C5D20" w14:paraId="0865A065">
        <w:trPr>
          <w:trHeight w:val="710"/>
        </w:trPr>
        <w:tc>
          <w:tcPr>
            <w:tcW w:w="641" w:type="dxa"/>
            <w:gridSpan w:val="2"/>
            <w:tcBorders>
              <w:left w:val="single" w:color="000000" w:themeColor="text1" w:sz="4" w:space="0"/>
              <w:right w:val="single" w:color="000000" w:themeColor="text1" w:sz="4"/>
            </w:tcBorders>
            <w:tcMar/>
          </w:tcPr>
          <w:p w:rsidR="113DA0D1" w:rsidP="113DA0D1" w:rsidRDefault="113DA0D1" w14:paraId="6902FBA9" w14:textId="4657E04E">
            <w:pPr>
              <w:pStyle w:val="Normal"/>
              <w:rPr>
                <w:rFonts w:ascii="Arial" w:hAnsi="Arial" w:eastAsia="Times New Roman" w:cs="Times New Roman"/>
                <w:b w:val="1"/>
                <w:bCs w:val="1"/>
                <w:sz w:val="24"/>
                <w:szCs w:val="24"/>
              </w:rPr>
            </w:pPr>
          </w:p>
        </w:tc>
        <w:tc>
          <w:tcPr>
            <w:tcW w:w="406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0C2A34A0" w:rsidP="113DA0D1" w:rsidRDefault="0C2A34A0" w14:paraId="655A7441" w14:textId="075DCF41">
            <w:pPr>
              <w:pStyle w:val="ListParagraph"/>
              <w:numPr>
                <w:ilvl w:val="0"/>
                <w:numId w:val="26"/>
              </w:numPr>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13DA0D1" w:rsidR="0C2A34A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Adjunct Pool</w:t>
            </w:r>
            <w:r w:rsidRPr="113DA0D1" w:rsidR="24FC80C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14D1981E" w:rsidP="113DA0D1" w:rsidRDefault="14D1981E" w14:paraId="506D0294" w14:textId="3BB044EE">
            <w:pPr>
              <w:pStyle w:val="Normal"/>
              <w:spacing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13DA0D1" w:rsidR="14D1981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HR is encouraging adjunct pools to be updated and have reached out to all departments and divisions- sent an updated adjunct packet and the request to post. Postings need to be updated. If the positions are posted online then candidate’s materials will be evaluated for equivalencies (when appropriate) before interviews.</w:t>
            </w:r>
          </w:p>
          <w:p w:rsidR="113DA0D1" w:rsidP="113DA0D1" w:rsidRDefault="113DA0D1" w14:paraId="25FD3A65" w14:textId="72492014">
            <w:pPr>
              <w:pStyle w:val="Normal"/>
              <w:spacing w:line="259" w:lineRule="auto"/>
              <w:ind w:left="0"/>
              <w:jc w:val="left"/>
              <w:rPr>
                <w:rFonts w:ascii="Arial" w:hAnsi="Arial" w:eastAsia="Times New Roman" w:cs="Times New Roman"/>
                <w:b w:val="0"/>
                <w:bCs w:val="0"/>
                <w:i w:val="0"/>
                <w:iCs w:val="0"/>
                <w:caps w:val="0"/>
                <w:smallCaps w:val="0"/>
                <w:noProof w:val="0"/>
                <w:color w:val="auto"/>
                <w:sz w:val="24"/>
                <w:szCs w:val="24"/>
                <w:lang w:val="en-US"/>
              </w:rPr>
            </w:pPr>
          </w:p>
          <w:p w:rsidR="14D1981E" w:rsidP="113DA0D1" w:rsidRDefault="14D1981E" w14:paraId="203E105F" w14:textId="1F135785">
            <w:pPr>
              <w:pStyle w:val="Normal"/>
              <w:spacing w:line="259" w:lineRule="auto"/>
              <w:ind w:left="0"/>
              <w:jc w:val="left"/>
              <w:rPr>
                <w:rFonts w:ascii="Arial" w:hAnsi="Arial" w:eastAsia="Times New Roman" w:cs="Times New Roman"/>
                <w:b w:val="0"/>
                <w:bCs w:val="0"/>
                <w:i w:val="0"/>
                <w:iCs w:val="0"/>
                <w:caps w:val="0"/>
                <w:smallCaps w:val="0"/>
                <w:noProof w:val="0"/>
                <w:color w:val="auto"/>
                <w:sz w:val="24"/>
                <w:szCs w:val="24"/>
                <w:lang w:val="en-US"/>
              </w:rPr>
            </w:pPr>
            <w:r w:rsidRPr="113DA0D1" w:rsidR="14D1981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Application has been updated and asks the equivalency question as part of the application. </w:t>
            </w:r>
          </w:p>
          <w:p w:rsidR="113DA0D1" w:rsidP="113DA0D1" w:rsidRDefault="113DA0D1" w14:paraId="7055A4ED" w14:textId="4B0E6137">
            <w:pPr>
              <w:pStyle w:val="Normal"/>
              <w:spacing w:line="259" w:lineRule="auto"/>
              <w:ind w:left="0"/>
              <w:jc w:val="left"/>
              <w:rPr>
                <w:rFonts w:ascii="Arial" w:hAnsi="Arial" w:eastAsia="Times New Roman" w:cs="Times New Roman"/>
                <w:b w:val="0"/>
                <w:bCs w:val="0"/>
                <w:i w:val="0"/>
                <w:iCs w:val="0"/>
                <w:caps w:val="0"/>
                <w:smallCaps w:val="0"/>
                <w:noProof w:val="0"/>
                <w:color w:val="auto"/>
                <w:sz w:val="24"/>
                <w:szCs w:val="24"/>
                <w:lang w:val="en-US"/>
              </w:rPr>
            </w:pPr>
          </w:p>
          <w:p w:rsidR="14D1981E" w:rsidP="113DA0D1" w:rsidRDefault="14D1981E" w14:paraId="3D9781AE" w14:textId="69FD1E15">
            <w:pPr>
              <w:pStyle w:val="Normal"/>
              <w:spacing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13DA0D1" w:rsidR="14D1981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HR can contact current or previous applicants who are in the HR pool to let them know when the position has been reposted.</w:t>
            </w:r>
          </w:p>
          <w:p w:rsidR="113DA0D1" w:rsidP="113DA0D1" w:rsidRDefault="113DA0D1" w14:paraId="01B419BF" w14:textId="6ADB81F4">
            <w:pPr>
              <w:pStyle w:val="Normal"/>
              <w:rPr>
                <w:rFonts w:ascii="Arial" w:hAnsi="Arial" w:eastAsia="Times New Roman" w:cs="Times New Roman"/>
                <w:b w:val="0"/>
                <w:bCs w:val="0"/>
                <w:i w:val="0"/>
                <w:iCs w:val="0"/>
                <w:caps w:val="0"/>
                <w:smallCaps w:val="0"/>
                <w:noProof w:val="0"/>
                <w:sz w:val="24"/>
                <w:szCs w:val="24"/>
                <w:lang w:val="en-US"/>
              </w:rPr>
            </w:pPr>
          </w:p>
        </w:tc>
      </w:tr>
      <w:tr w:rsidR="113DA0D1" w:rsidTr="4A3C5D20" w14:paraId="2C7AD1A0">
        <w:trPr>
          <w:trHeight w:val="710"/>
        </w:trPr>
        <w:tc>
          <w:tcPr>
            <w:tcW w:w="641" w:type="dxa"/>
            <w:gridSpan w:val="2"/>
            <w:tcBorders>
              <w:left w:val="single" w:color="000000" w:themeColor="text1" w:sz="4" w:space="0"/>
              <w:right w:val="single" w:color="000000" w:themeColor="text1" w:sz="4"/>
            </w:tcBorders>
            <w:tcMar/>
          </w:tcPr>
          <w:p w:rsidR="113DA0D1" w:rsidP="113DA0D1" w:rsidRDefault="113DA0D1" w14:paraId="20E6FB45" w14:textId="1C61ED22">
            <w:pPr>
              <w:pStyle w:val="Normal"/>
              <w:rPr>
                <w:rFonts w:ascii="Arial" w:hAnsi="Arial" w:eastAsia="Times New Roman" w:cs="Times New Roman"/>
                <w:b w:val="1"/>
                <w:bCs w:val="1"/>
                <w:sz w:val="24"/>
                <w:szCs w:val="24"/>
              </w:rPr>
            </w:pPr>
          </w:p>
        </w:tc>
        <w:tc>
          <w:tcPr>
            <w:tcW w:w="406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0C2A34A0" w:rsidP="113DA0D1" w:rsidRDefault="0C2A34A0" w14:paraId="0490D727" w14:textId="15102D04">
            <w:pPr>
              <w:pStyle w:val="ListParagraph"/>
              <w:numPr>
                <w:ilvl w:val="0"/>
                <w:numId w:val="26"/>
              </w:numPr>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13DA0D1" w:rsidR="0C2A34A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STV Equivalency</w:t>
            </w:r>
            <w:r w:rsidRPr="113DA0D1" w:rsidR="3BB061C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for faculty to teach in Medical Assistant program</w:t>
            </w:r>
          </w:p>
          <w:p w:rsidR="6E1B61AB" w:rsidP="113DA0D1" w:rsidRDefault="6E1B61AB" w14:paraId="7F4D05A8" w14:textId="74DA2F20">
            <w:pPr>
              <w:pStyle w:val="Normal"/>
              <w:spacing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single"/>
                <w:lang w:val="en-US"/>
              </w:rPr>
            </w:pPr>
            <w:r w:rsidRPr="113DA0D1" w:rsidR="6E1B61A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single"/>
                <w:lang w:val="en-US"/>
              </w:rPr>
              <w:t>STV MQs:</w:t>
            </w:r>
          </w:p>
          <w:p w:rsidR="0C2A34A0" w:rsidP="113DA0D1" w:rsidRDefault="0C2A34A0" w14:paraId="77EFB482" w14:textId="0719D1DF">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Bachelor’s degree; and two years of occupational experience related to the subject of the course taught </w:t>
            </w:r>
          </w:p>
          <w:p w:rsidR="0C2A34A0" w:rsidP="113DA0D1" w:rsidRDefault="0C2A34A0" w14:paraId="360EF75C" w14:textId="1FEEFA7E">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OR </w:t>
            </w:r>
          </w:p>
          <w:p w:rsidR="0C2A34A0" w:rsidP="113DA0D1" w:rsidRDefault="0C2A34A0" w14:paraId="3DADE851" w14:textId="596AB2C7">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Associate degree; and six years of occupational experience related to the subject of the course taught </w:t>
            </w:r>
          </w:p>
          <w:p w:rsidR="0C2A34A0" w:rsidP="113DA0D1" w:rsidRDefault="0C2A34A0" w14:paraId="4EAC46C0" w14:textId="07ABE138">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OR </w:t>
            </w:r>
          </w:p>
          <w:p w:rsidR="0C2A34A0" w:rsidP="113DA0D1" w:rsidRDefault="0C2A34A0" w14:paraId="32E4569E" w14:textId="5ED962C6">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Possession of a full-time, clear California Designated Subjects Adult Education Teaching Credential authorizing instruction in the subject matter </w:t>
            </w:r>
          </w:p>
          <w:p w:rsidR="0C2A34A0" w:rsidP="113DA0D1" w:rsidRDefault="0C2A34A0" w14:paraId="65D6E9C2" w14:textId="13336121">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OR </w:t>
            </w:r>
          </w:p>
          <w:p w:rsidR="0C2A34A0" w:rsidP="113DA0D1" w:rsidRDefault="0C2A34A0" w14:paraId="29168DC6" w14:textId="0D4BC42D">
            <w:pPr>
              <w:pStyle w:val="Normal"/>
              <w:spacing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113DA0D1" w:rsidR="0C2A34A0">
              <w:rPr>
                <w:rFonts w:ascii="Calibri" w:hAnsi="Calibri" w:eastAsia="Calibri" w:cs="Calibri" w:asciiTheme="minorAscii" w:hAnsiTheme="minorAscii" w:eastAsiaTheme="minorAscii" w:cstheme="minorAscii"/>
                <w:noProof w:val="0"/>
                <w:sz w:val="22"/>
                <w:szCs w:val="22"/>
                <w:lang w:val="en-US"/>
              </w:rPr>
              <w:t xml:space="preserve">For courses in an occupation for which the district offers or has offered apprenticeship instruction, the minimum qualifications for noncredit apprenticeship instructors in that </w:t>
            </w:r>
            <w:r w:rsidRPr="113DA0D1" w:rsidR="4DFB4876">
              <w:rPr>
                <w:rFonts w:ascii="Calibri" w:hAnsi="Calibri" w:eastAsia="Calibri" w:cs="Calibri" w:asciiTheme="minorAscii" w:hAnsiTheme="minorAscii" w:eastAsiaTheme="minorAscii" w:cstheme="minorAscii"/>
                <w:noProof w:val="0"/>
                <w:sz w:val="22"/>
                <w:szCs w:val="22"/>
                <w:lang w:val="en-US"/>
              </w:rPr>
              <w:t>occupation, as specified in title 5 section 53413.</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49B784FB" w:rsidP="519655CC" w:rsidRDefault="49B784FB" w14:paraId="45BEBB9D" w14:textId="78E48FF4">
            <w:pPr>
              <w:rPr>
                <w:rFonts w:ascii="Calibri" w:hAnsi="Calibri" w:eastAsia="Calibri" w:cs="Calibri"/>
                <w:b w:val="0"/>
                <w:bCs w:val="0"/>
                <w:i w:val="0"/>
                <w:iCs w:val="0"/>
                <w:caps w:val="0"/>
                <w:smallCaps w:val="0"/>
                <w:noProof w:val="0"/>
                <w:color w:val="auto"/>
                <w:sz w:val="22"/>
                <w:szCs w:val="22"/>
                <w:lang w:val="en-US"/>
              </w:rPr>
            </w:pPr>
            <w:r w:rsidRPr="519655CC" w:rsidR="49B784FB">
              <w:rPr>
                <w:rFonts w:ascii="Calibri" w:hAnsi="Calibri" w:eastAsia="Calibri" w:cs="Calibri"/>
                <w:b w:val="0"/>
                <w:bCs w:val="0"/>
                <w:i w:val="0"/>
                <w:iCs w:val="0"/>
                <w:caps w:val="0"/>
                <w:smallCaps w:val="0"/>
                <w:noProof w:val="0"/>
                <w:color w:val="auto"/>
                <w:sz w:val="22"/>
                <w:szCs w:val="22"/>
                <w:lang w:val="en-US"/>
              </w:rPr>
              <w:t xml:space="preserve">The committee reviewed all documentation including additional transcripts provided for </w:t>
            </w:r>
            <w:r w:rsidRPr="519655CC" w:rsidR="7040FC6F">
              <w:rPr>
                <w:rFonts w:ascii="Calibri" w:hAnsi="Calibri" w:eastAsia="Calibri" w:cs="Calibri"/>
                <w:b w:val="0"/>
                <w:bCs w:val="0"/>
                <w:i w:val="0"/>
                <w:iCs w:val="0"/>
                <w:caps w:val="0"/>
                <w:smallCaps w:val="0"/>
                <w:noProof w:val="0"/>
                <w:color w:val="auto"/>
                <w:sz w:val="22"/>
                <w:szCs w:val="22"/>
                <w:lang w:val="en-US"/>
              </w:rPr>
              <w:t xml:space="preserve">the applicant’s </w:t>
            </w:r>
            <w:r w:rsidRPr="519655CC" w:rsidR="49B784FB">
              <w:rPr>
                <w:rFonts w:ascii="Calibri" w:hAnsi="Calibri" w:eastAsia="Calibri" w:cs="Calibri"/>
                <w:b w:val="0"/>
                <w:bCs w:val="0"/>
                <w:i w:val="0"/>
                <w:iCs w:val="0"/>
                <w:caps w:val="0"/>
                <w:smallCaps w:val="0"/>
                <w:noProof w:val="0"/>
                <w:color w:val="auto"/>
                <w:sz w:val="22"/>
                <w:szCs w:val="22"/>
                <w:lang w:val="en-US"/>
              </w:rPr>
              <w:t xml:space="preserve">equivalency for Medical Assistant STV faculty position but did not grant the equivalency based on the documentation provided. </w:t>
            </w:r>
          </w:p>
          <w:p w:rsidR="49B784FB" w:rsidP="113DA0D1" w:rsidRDefault="49B784FB" w14:paraId="72F98A89" w14:textId="62065F67">
            <w:pPr>
              <w:rPr>
                <w:rFonts w:ascii="Calibri" w:hAnsi="Calibri" w:eastAsia="Calibri" w:cs="Calibri"/>
                <w:b w:val="0"/>
                <w:bCs w:val="0"/>
                <w:i w:val="0"/>
                <w:iCs w:val="0"/>
                <w:caps w:val="0"/>
                <w:smallCaps w:val="0"/>
                <w:noProof w:val="0"/>
                <w:color w:val="auto"/>
                <w:sz w:val="22"/>
                <w:szCs w:val="22"/>
                <w:lang w:val="en-US"/>
              </w:rPr>
            </w:pPr>
            <w:r w:rsidRPr="113DA0D1" w:rsidR="49B784FB">
              <w:rPr>
                <w:rFonts w:ascii="Calibri" w:hAnsi="Calibri" w:eastAsia="Calibri" w:cs="Calibri"/>
                <w:b w:val="0"/>
                <w:bCs w:val="0"/>
                <w:i w:val="0"/>
                <w:iCs w:val="0"/>
                <w:caps w:val="0"/>
                <w:smallCaps w:val="0"/>
                <w:noProof w:val="0"/>
                <w:color w:val="auto"/>
                <w:sz w:val="22"/>
                <w:szCs w:val="22"/>
                <w:lang w:val="en-US"/>
              </w:rPr>
              <w:t xml:space="preserve"> </w:t>
            </w:r>
          </w:p>
          <w:p w:rsidR="49B784FB" w:rsidP="113DA0D1" w:rsidRDefault="49B784FB" w14:paraId="17EB00DD" w14:textId="5BB5B02E">
            <w:pPr>
              <w:pStyle w:val="Normal"/>
              <w:rPr>
                <w:rFonts w:ascii="Calibri" w:hAnsi="Calibri" w:eastAsia="Calibri" w:cs="Calibri"/>
                <w:b w:val="0"/>
                <w:bCs w:val="0"/>
                <w:i w:val="0"/>
                <w:iCs w:val="0"/>
                <w:caps w:val="0"/>
                <w:smallCaps w:val="0"/>
                <w:noProof w:val="0"/>
                <w:color w:val="auto"/>
                <w:sz w:val="22"/>
                <w:szCs w:val="22"/>
                <w:lang w:val="en-US"/>
              </w:rPr>
            </w:pPr>
            <w:r w:rsidRPr="113DA0D1" w:rsidR="49B784FB">
              <w:rPr>
                <w:rFonts w:ascii="Calibri" w:hAnsi="Calibri" w:eastAsia="Calibri" w:cs="Calibri"/>
                <w:b w:val="0"/>
                <w:bCs w:val="0"/>
                <w:i w:val="0"/>
                <w:iCs w:val="0"/>
                <w:caps w:val="0"/>
                <w:smallCaps w:val="0"/>
                <w:noProof w:val="0"/>
                <w:color w:val="auto"/>
                <w:sz w:val="22"/>
                <w:szCs w:val="22"/>
                <w:lang w:val="en-US"/>
              </w:rPr>
              <w:t xml:space="preserve">The applicant meets the requirement for 6 years of work experience as a Medical Assistant. The applicant also has a Career Education Teaching Credential from the California Commission on Teacher Credentialing. The applicant also has a certificate in Vocational Nursing. However, there was </w:t>
            </w:r>
            <w:proofErr w:type="gramStart"/>
            <w:r w:rsidRPr="113DA0D1" w:rsidR="49B784FB">
              <w:rPr>
                <w:rFonts w:ascii="Calibri" w:hAnsi="Calibri" w:eastAsia="Calibri" w:cs="Calibri"/>
                <w:b w:val="0"/>
                <w:bCs w:val="0"/>
                <w:i w:val="0"/>
                <w:iCs w:val="0"/>
                <w:caps w:val="0"/>
                <w:smallCaps w:val="0"/>
                <w:noProof w:val="0"/>
                <w:color w:val="auto"/>
                <w:sz w:val="22"/>
                <w:szCs w:val="22"/>
                <w:lang w:val="en-US"/>
              </w:rPr>
              <w:t>not</w:t>
            </w:r>
            <w:proofErr w:type="gramEnd"/>
            <w:r w:rsidRPr="113DA0D1" w:rsidR="49B784FB">
              <w:rPr>
                <w:rFonts w:ascii="Calibri" w:hAnsi="Calibri" w:eastAsia="Calibri" w:cs="Calibri"/>
                <w:b w:val="0"/>
                <w:bCs w:val="0"/>
                <w:i w:val="0"/>
                <w:iCs w:val="0"/>
                <w:caps w:val="0"/>
                <w:smallCaps w:val="0"/>
                <w:noProof w:val="0"/>
                <w:color w:val="auto"/>
                <w:sz w:val="22"/>
                <w:szCs w:val="22"/>
                <w:lang w:val="en-US"/>
              </w:rPr>
              <w:t xml:space="preserve"> evidence of completed coursework equivalent to the Associate’s Degree. </w:t>
            </w:r>
          </w:p>
          <w:p w:rsidR="113DA0D1" w:rsidP="113DA0D1" w:rsidRDefault="113DA0D1" w14:paraId="50B00C36" w14:textId="466B64D6">
            <w:pPr>
              <w:pStyle w:val="Normal"/>
              <w:rPr>
                <w:rFonts w:ascii="Calibri" w:hAnsi="Calibri" w:eastAsia="Calibri" w:cs="Calibri"/>
                <w:b w:val="0"/>
                <w:bCs w:val="0"/>
                <w:i w:val="0"/>
                <w:iCs w:val="0"/>
                <w:caps w:val="0"/>
                <w:smallCaps w:val="0"/>
                <w:noProof w:val="0"/>
                <w:color w:val="auto"/>
                <w:sz w:val="22"/>
                <w:szCs w:val="22"/>
                <w:lang w:val="en-US"/>
              </w:rPr>
            </w:pPr>
          </w:p>
          <w:p w:rsidR="49B784FB" w:rsidP="519655CC" w:rsidRDefault="49B784FB" w14:paraId="6D287A69" w14:textId="625B3BC9">
            <w:pPr>
              <w:pStyle w:val="Normal"/>
              <w:rPr>
                <w:rFonts w:ascii="Calibri" w:hAnsi="Calibri" w:eastAsia="Calibri" w:cs="Calibri"/>
                <w:b w:val="0"/>
                <w:bCs w:val="0"/>
                <w:i w:val="0"/>
                <w:iCs w:val="0"/>
                <w:caps w:val="0"/>
                <w:smallCaps w:val="0"/>
                <w:noProof w:val="0"/>
                <w:color w:val="auto"/>
                <w:sz w:val="22"/>
                <w:szCs w:val="22"/>
                <w:lang w:val="en-US"/>
              </w:rPr>
            </w:pPr>
            <w:r w:rsidRPr="519655CC" w:rsidR="49B784FB">
              <w:rPr>
                <w:rFonts w:ascii="Calibri" w:hAnsi="Calibri" w:eastAsia="Calibri" w:cs="Calibri"/>
                <w:b w:val="0"/>
                <w:bCs w:val="0"/>
                <w:i w:val="0"/>
                <w:iCs w:val="0"/>
                <w:caps w:val="0"/>
                <w:smallCaps w:val="0"/>
                <w:noProof w:val="0"/>
                <w:color w:val="auto"/>
                <w:sz w:val="22"/>
                <w:szCs w:val="22"/>
                <w:lang w:val="en-US"/>
              </w:rPr>
              <w:t xml:space="preserve">After reviewing transcripts, the applicant did not provide evidence that shows </w:t>
            </w:r>
            <w:r w:rsidRPr="519655CC" w:rsidR="49B784FB">
              <w:rPr>
                <w:rFonts w:ascii="Calibri" w:hAnsi="Calibri" w:eastAsia="Calibri" w:cs="Calibri"/>
                <w:b w:val="0"/>
                <w:bCs w:val="0"/>
                <w:i w:val="0"/>
                <w:iCs w:val="0"/>
                <w:caps w:val="0"/>
                <w:smallCaps w:val="0"/>
                <w:noProof w:val="0"/>
                <w:color w:val="auto"/>
                <w:sz w:val="22"/>
                <w:szCs w:val="22"/>
                <w:lang w:val="en-US"/>
              </w:rPr>
              <w:t xml:space="preserve">preparation equivalent to general education requirements of an </w:t>
            </w:r>
            <w:proofErr w:type="gramStart"/>
            <w:r w:rsidRPr="519655CC" w:rsidR="49B784FB">
              <w:rPr>
                <w:rFonts w:ascii="Calibri" w:hAnsi="Calibri" w:eastAsia="Calibri" w:cs="Calibri"/>
                <w:b w:val="0"/>
                <w:bCs w:val="0"/>
                <w:i w:val="0"/>
                <w:iCs w:val="0"/>
                <w:caps w:val="0"/>
                <w:smallCaps w:val="0"/>
                <w:noProof w:val="0"/>
                <w:color w:val="auto"/>
                <w:sz w:val="22"/>
                <w:szCs w:val="22"/>
                <w:lang w:val="en-US"/>
              </w:rPr>
              <w:t>Associate’s Degree</w:t>
            </w:r>
            <w:proofErr w:type="gramEnd"/>
            <w:r w:rsidRPr="519655CC" w:rsidR="49B784FB">
              <w:rPr>
                <w:rFonts w:ascii="Calibri" w:hAnsi="Calibri" w:eastAsia="Calibri" w:cs="Calibri"/>
                <w:b w:val="0"/>
                <w:bCs w:val="0"/>
                <w:i w:val="0"/>
                <w:iCs w:val="0"/>
                <w:caps w:val="0"/>
                <w:smallCaps w:val="0"/>
                <w:noProof w:val="0"/>
                <w:color w:val="auto"/>
                <w:sz w:val="22"/>
                <w:szCs w:val="22"/>
                <w:lang w:val="en-US"/>
              </w:rPr>
              <w:t>. We did find 21 applicable units towards GE, but there was no evidence of credits from coursework in these areas:</w:t>
            </w:r>
          </w:p>
          <w:p w:rsidR="49B784FB" w:rsidP="113DA0D1" w:rsidRDefault="49B784FB" w14:paraId="4FB82424" w14:textId="3395EE18">
            <w:pPr>
              <w:pStyle w:val="ListParagraph"/>
              <w:numPr>
                <w:ilvl w:val="0"/>
                <w:numId w:val="29"/>
              </w:numPr>
              <w:rPr>
                <w:rFonts w:ascii="Calibri" w:hAnsi="Calibri" w:eastAsia="Calibri" w:cs="Calibri"/>
                <w:b w:val="1"/>
                <w:bCs w:val="1"/>
                <w:noProof w:val="0"/>
                <w:color w:val="000000" w:themeColor="text1" w:themeTint="FF" w:themeShade="FF"/>
                <w:sz w:val="22"/>
                <w:szCs w:val="22"/>
                <w:lang w:val="en-US"/>
              </w:rPr>
            </w:pPr>
            <w:r w:rsidRPr="113DA0D1" w:rsidR="49B784FB">
              <w:rPr>
                <w:rFonts w:ascii="Calibri" w:hAnsi="Calibri" w:eastAsia="Calibri" w:cs="Calibri"/>
                <w:b w:val="1"/>
                <w:bCs w:val="1"/>
                <w:noProof w:val="0"/>
                <w:color w:val="auto"/>
                <w:sz w:val="22"/>
                <w:szCs w:val="22"/>
                <w:lang w:val="en-US"/>
              </w:rPr>
              <w:t>Area B: The Physical Universe and Life</w:t>
            </w:r>
          </w:p>
          <w:p w:rsidR="49B784FB" w:rsidP="113DA0D1" w:rsidRDefault="49B784FB" w14:paraId="37FFC284" w14:textId="48833E54">
            <w:pPr>
              <w:pStyle w:val="ListParagraph"/>
              <w:numPr>
                <w:ilvl w:val="0"/>
                <w:numId w:val="28"/>
              </w:numPr>
              <w:rPr>
                <w:rFonts w:ascii="Calibri" w:hAnsi="Calibri" w:eastAsia="Calibri" w:cs="Calibri"/>
                <w:b w:val="1"/>
                <w:bCs w:val="1"/>
                <w:noProof w:val="0"/>
                <w:color w:val="000000" w:themeColor="text1" w:themeTint="FF" w:themeShade="FF"/>
                <w:sz w:val="22"/>
                <w:szCs w:val="22"/>
                <w:lang w:val="en-US"/>
              </w:rPr>
            </w:pPr>
            <w:r w:rsidRPr="113DA0D1" w:rsidR="49B784FB">
              <w:rPr>
                <w:rFonts w:ascii="Calibri" w:hAnsi="Calibri" w:eastAsia="Calibri" w:cs="Calibri"/>
                <w:b w:val="1"/>
                <w:bCs w:val="1"/>
                <w:noProof w:val="0"/>
                <w:color w:val="auto"/>
                <w:sz w:val="22"/>
                <w:szCs w:val="22"/>
                <w:lang w:val="en-US"/>
              </w:rPr>
              <w:t xml:space="preserve">Area C: Arts </w:t>
            </w:r>
            <w:r w:rsidRPr="113DA0D1" w:rsidR="49B784FB">
              <w:rPr>
                <w:rFonts w:ascii="Calibri" w:hAnsi="Calibri" w:eastAsia="Calibri" w:cs="Calibri"/>
                <w:b w:val="0"/>
                <w:bCs w:val="0"/>
                <w:noProof w:val="0"/>
                <w:color w:val="auto"/>
                <w:sz w:val="22"/>
                <w:szCs w:val="22"/>
                <w:lang w:val="en-US"/>
              </w:rPr>
              <w:t>and Humanities (missed Arts, covered Humanities)</w:t>
            </w:r>
          </w:p>
          <w:p w:rsidR="49B784FB" w:rsidP="113DA0D1" w:rsidRDefault="49B784FB" w14:paraId="374BE4FA" w14:textId="1E177223">
            <w:pPr>
              <w:pStyle w:val="ListParagraph"/>
              <w:numPr>
                <w:ilvl w:val="0"/>
                <w:numId w:val="28"/>
              </w:numPr>
              <w:rPr>
                <w:rFonts w:ascii="Calibri" w:hAnsi="Calibri" w:eastAsia="Calibri" w:cs="Calibri"/>
                <w:b w:val="1"/>
                <w:bCs w:val="1"/>
                <w:noProof w:val="0"/>
                <w:color w:val="000000" w:themeColor="text1" w:themeTint="FF" w:themeShade="FF"/>
                <w:sz w:val="22"/>
                <w:szCs w:val="22"/>
                <w:lang w:val="en-US"/>
              </w:rPr>
            </w:pPr>
            <w:r w:rsidRPr="113DA0D1" w:rsidR="49B784FB">
              <w:rPr>
                <w:rFonts w:ascii="Calibri" w:hAnsi="Calibri" w:eastAsia="Calibri" w:cs="Calibri"/>
                <w:b w:val="1"/>
                <w:bCs w:val="1"/>
                <w:noProof w:val="0"/>
                <w:color w:val="auto"/>
                <w:sz w:val="22"/>
                <w:szCs w:val="22"/>
                <w:lang w:val="en-US"/>
              </w:rPr>
              <w:t>Area D: Social, Political, and Economic Institutions</w:t>
            </w:r>
          </w:p>
          <w:p w:rsidR="49B784FB" w:rsidP="113DA0D1" w:rsidRDefault="49B784FB" w14:paraId="39F22BAF" w14:textId="38A8DF9A">
            <w:pPr>
              <w:pStyle w:val="Normal"/>
              <w:rPr>
                <w:rFonts w:ascii="Calibri" w:hAnsi="Calibri" w:eastAsia="Calibri" w:cs="Calibri"/>
                <w:b w:val="0"/>
                <w:bCs w:val="0"/>
                <w:i w:val="0"/>
                <w:iCs w:val="0"/>
                <w:caps w:val="0"/>
                <w:smallCaps w:val="0"/>
                <w:noProof w:val="0"/>
                <w:color w:val="auto"/>
                <w:sz w:val="22"/>
                <w:szCs w:val="22"/>
                <w:lang w:val="en-US"/>
              </w:rPr>
            </w:pPr>
            <w:r w:rsidRPr="113DA0D1" w:rsidR="49B784FB">
              <w:rPr>
                <w:rFonts w:ascii="Calibri" w:hAnsi="Calibri" w:eastAsia="Calibri" w:cs="Calibri"/>
                <w:b w:val="0"/>
                <w:bCs w:val="0"/>
                <w:i w:val="0"/>
                <w:iCs w:val="0"/>
                <w:caps w:val="0"/>
                <w:smallCaps w:val="0"/>
                <w:noProof w:val="0"/>
                <w:color w:val="auto"/>
                <w:sz w:val="22"/>
                <w:szCs w:val="22"/>
                <w:lang w:val="en-US"/>
              </w:rPr>
              <w:t>There was also not evidence of a degree applicable Math course, which is a Mt. SAC graduation requirement.</w:t>
            </w:r>
          </w:p>
          <w:p w:rsidR="113DA0D1" w:rsidP="113DA0D1" w:rsidRDefault="113DA0D1" w14:paraId="6510B432" w14:textId="3EAE9072">
            <w:pPr>
              <w:pStyle w:val="Normal"/>
              <w:rPr>
                <w:rFonts w:ascii="Arial" w:hAnsi="Arial" w:eastAsia="Times New Roman" w:cs="Times New Roman"/>
                <w:b w:val="1"/>
                <w:bCs w:val="1"/>
                <w:noProof w:val="0"/>
                <w:sz w:val="24"/>
                <w:szCs w:val="24"/>
                <w:lang w:val="en-US"/>
              </w:rPr>
            </w:pPr>
          </w:p>
        </w:tc>
      </w:tr>
      <w:tr w:rsidR="4F0E384E" w:rsidTr="4A3C5D20" w14:paraId="0137851F">
        <w:trPr>
          <w:trHeight w:val="710"/>
        </w:trPr>
        <w:tc>
          <w:tcPr>
            <w:tcW w:w="641" w:type="dxa"/>
            <w:gridSpan w:val="2"/>
            <w:tcBorders>
              <w:left w:val="single" w:color="000000" w:themeColor="text1" w:sz="4" w:space="0"/>
              <w:right w:val="single" w:color="000000" w:themeColor="text1" w:sz="4"/>
            </w:tcBorders>
            <w:tcMar/>
          </w:tcPr>
          <w:p w:rsidR="4F0E384E" w:rsidP="4F0E384E" w:rsidRDefault="4F0E384E" w14:paraId="06C9E2B9" w14:textId="51BB71AC">
            <w:pPr>
              <w:pStyle w:val="Normal"/>
              <w:rPr>
                <w:rFonts w:ascii="Tahoma" w:hAnsi="Tahoma" w:cs="Tahoma"/>
                <w:b w:val="1"/>
                <w:bCs w:val="1"/>
                <w:sz w:val="20"/>
                <w:szCs w:val="20"/>
              </w:rPr>
            </w:pPr>
          </w:p>
        </w:tc>
        <w:tc>
          <w:tcPr>
            <w:tcW w:w="406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03758F5D" w:rsidP="113DA0D1" w:rsidRDefault="03758F5D" w14:paraId="5CFD7C13" w14:textId="51EE28AF">
            <w:pPr>
              <w:pStyle w:val="ListParagraph"/>
              <w:numPr>
                <w:ilvl w:val="0"/>
                <w:numId w:val="26"/>
              </w:numPr>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113DA0D1" w:rsidR="03758F5D">
              <w:rPr>
                <w:rFonts w:ascii="Calibri" w:hAnsi="Calibri" w:eastAsia="Calibri" w:cs="Calibri"/>
                <w:b w:val="0"/>
                <w:bCs w:val="0"/>
                <w:i w:val="0"/>
                <w:iCs w:val="0"/>
                <w:caps w:val="0"/>
                <w:smallCaps w:val="0"/>
                <w:noProof w:val="0"/>
                <w:color w:val="auto"/>
                <w:sz w:val="22"/>
                <w:szCs w:val="22"/>
                <w:lang w:val="en-US"/>
              </w:rPr>
              <w:t>Brown Act Changes</w:t>
            </w:r>
          </w:p>
          <w:p w:rsidR="03758F5D" w:rsidP="113DA0D1" w:rsidRDefault="03758F5D" w14:paraId="4EAD6C43" w14:textId="6BAD2BE6">
            <w:pPr>
              <w:pStyle w:val="Normal"/>
              <w:spacing w:line="259" w:lineRule="auto"/>
              <w:ind w:left="0"/>
              <w:jc w:val="left"/>
              <w:rPr>
                <w:rFonts w:ascii="Arial" w:hAnsi="Arial" w:eastAsia="Times New Roman" w:cs="Times New Roman"/>
                <w:b w:val="0"/>
                <w:bCs w:val="0"/>
                <w:i w:val="0"/>
                <w:iCs w:val="0"/>
                <w:caps w:val="0"/>
                <w:smallCaps w:val="0"/>
                <w:noProof w:val="0"/>
                <w:color w:val="201F1E"/>
                <w:sz w:val="24"/>
                <w:szCs w:val="24"/>
                <w:lang w:val="en-US"/>
              </w:rPr>
            </w:pPr>
            <w:r w:rsidRPr="113DA0D1" w:rsidR="022F565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L</w:t>
            </w:r>
            <w:hyperlink r:id="Reeadb372aa0b4bd2">
              <w:r w:rsidRPr="113DA0D1" w:rsidR="022F5650">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egal advice</w:t>
              </w:r>
            </w:hyperlink>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t xml:space="preserve"> about AB 361, which</w:t>
            </w:r>
            <w:r w:rsidRPr="113DA0D1" w:rsidR="1E881F3B">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t xml:space="preserve"> </w:t>
            </w: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t xml:space="preserve">revised </w:t>
            </w:r>
          </w:p>
          <w:p w:rsidR="03758F5D" w:rsidP="113DA0D1" w:rsidRDefault="03758F5D" w14:paraId="291A20DF" w14:textId="3BD27D51">
            <w:pPr>
              <w:pStyle w:val="Normal"/>
              <w:spacing w:line="259" w:lineRule="auto"/>
              <w:ind w:left="0"/>
              <w:jc w:val="left"/>
              <w:rPr>
                <w:rFonts w:ascii="Arial" w:hAnsi="Arial" w:eastAsia="Times New Roman" w:cs="Times New Roman"/>
                <w:b w:val="0"/>
                <w:bCs w:val="0"/>
                <w:i w:val="0"/>
                <w:iCs w:val="0"/>
                <w:caps w:val="0"/>
                <w:smallCaps w:val="0"/>
                <w:noProof w:val="0"/>
                <w:color w:val="201F1E"/>
                <w:sz w:val="24"/>
                <w:szCs w:val="24"/>
                <w:lang w:val="en-US"/>
              </w:rPr>
            </w:pP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t>the Brown Act requirements, included that every 30 days we are to reconfirm that emergency situations continue to exist and therefore we continue to need to meet remotely.</w:t>
            </w:r>
          </w:p>
          <w:p w:rsidR="113DA0D1" w:rsidP="113DA0D1" w:rsidRDefault="113DA0D1" w14:paraId="51FB71F8" w14:textId="4D72DAD0">
            <w:pPr>
              <w:pStyle w:val="Normal"/>
              <w:spacing w:line="259" w:lineRule="auto"/>
              <w:ind w:left="0"/>
              <w:jc w:val="left"/>
              <w:rPr>
                <w:rFonts w:ascii="Arial" w:hAnsi="Arial" w:eastAsia="Times New Roman" w:cs="Times New Roman"/>
                <w:b w:val="0"/>
                <w:bCs w:val="0"/>
                <w:i w:val="0"/>
                <w:iCs w:val="0"/>
                <w:caps w:val="0"/>
                <w:smallCaps w:val="0"/>
                <w:noProof w:val="0"/>
                <w:color w:val="201F1E"/>
                <w:sz w:val="24"/>
                <w:szCs w:val="24"/>
                <w:lang w:val="en-US"/>
              </w:rPr>
            </w:pPr>
          </w:p>
          <w:p w:rsidR="022F5650" w:rsidP="113DA0D1" w:rsidRDefault="022F5650" w14:paraId="25DD8976" w14:textId="61AA6E6D">
            <w:pPr>
              <w:pStyle w:val="Normal"/>
              <w:spacing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pP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t>Relevant text from the linked document: “</w:t>
            </w: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Government Code section 54953(e)(4) also now requires local agencies to verify every 30 days that the exemption from traditional teleconference requirements is still necessary. Specifically, the legislative body</w:t>
            </w:r>
            <w:r w:rsidRPr="113DA0D1" w:rsidR="1A13AED2">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 xml:space="preserve"> </w:t>
            </w: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must make findings no later than 30 days after the first teleconference and every 30 days thereafter that:</w:t>
            </w:r>
            <w:r>
              <w:br/>
            </w: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 the legislative body has reconsidered the state of emergency circumstances; and</w:t>
            </w:r>
            <w:r>
              <w:br/>
            </w:r>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 xml:space="preserve">● either </w:t>
            </w:r>
            <w:proofErr w:type="spellStart"/>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i</w:t>
            </w:r>
            <w:proofErr w:type="spellEnd"/>
            <w:r w:rsidRPr="113DA0D1"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 the state of emergency continues to directly impact the ability of the members to meet safely in person, or ii) state or local officials continue to impose or recommend measures to promote social distancing.</w:t>
            </w:r>
          </w:p>
          <w:p w:rsidR="022F5650" w:rsidP="4F0E384E" w:rsidRDefault="022F5650" w14:paraId="196612F2" w14:textId="4F1BAEF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pPr>
            <w:r>
              <w:br/>
            </w:r>
            <w:r w:rsidRPr="4F0E384E" w:rsidR="022F5650">
              <w:rPr>
                <w:rFonts w:ascii="Calibri" w:hAnsi="Calibri" w:eastAsia="Calibri" w:cs="Calibri" w:asciiTheme="minorAscii" w:hAnsiTheme="minorAscii" w:eastAsiaTheme="minorAscii" w:cstheme="minorAscii"/>
                <w:b w:val="0"/>
                <w:bCs w:val="0"/>
                <w:i w:val="0"/>
                <w:iCs w:val="0"/>
                <w:caps w:val="0"/>
                <w:smallCaps w:val="0"/>
                <w:noProof w:val="0"/>
                <w:color w:val="201F1E"/>
                <w:sz w:val="23"/>
                <w:szCs w:val="23"/>
                <w:lang w:val="en-US"/>
              </w:rPr>
              <w:t>The document shares the advice that “local agencies take care to ensure their Board makes the appropriate findings at least every 30 days so as to ensure compliance with this verification requirement.”</w:t>
            </w:r>
          </w:p>
          <w:p w:rsidR="4F0E384E" w:rsidP="4F0E384E" w:rsidRDefault="4F0E384E" w14:paraId="71C7A721" w14:textId="4CA90720">
            <w:pPr>
              <w:pStyle w:val="Normal"/>
              <w:spacing w:line="259" w:lineRule="auto"/>
              <w:ind w:left="0"/>
              <w:jc w:val="left"/>
              <w:rPr>
                <w:rFonts w:ascii="Calibri" w:hAnsi="Calibri" w:eastAsia="Calibri" w:cs="Calibri"/>
                <w:b w:val="0"/>
                <w:bCs w:val="0"/>
                <w:i w:val="0"/>
                <w:iCs w:val="0"/>
                <w:caps w:val="0"/>
                <w:smallCaps w:val="0"/>
                <w:noProof w:val="0"/>
                <w:color w:val="auto"/>
                <w:sz w:val="22"/>
                <w:szCs w:val="22"/>
                <w:lang w:val="en-US"/>
              </w:rPr>
            </w:pP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4F0E384E" w:rsidP="113DA0D1" w:rsidRDefault="4F0E384E" w14:paraId="57B22245" w14:textId="5B40C86A">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113DA0D1" w:rsidR="265FA534">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Lance motioned and Kristina seconded to continue to meet remotely while we remain in a state of emergency and to revisit monthly.  </w:t>
            </w:r>
          </w:p>
          <w:p w:rsidR="4F0E384E" w:rsidP="113DA0D1" w:rsidRDefault="4F0E384E" w14:paraId="268DEB84" w14:textId="0BC42E69">
            <w:pPr>
              <w:pStyle w:val="Normal"/>
              <w:rPr>
                <w:rFonts w:ascii="Arial" w:hAnsi="Arial" w:eastAsia="Times New Roman" w:cs="Times New Roman"/>
                <w:b w:val="0"/>
                <w:bCs w:val="0"/>
                <w:i w:val="0"/>
                <w:iCs w:val="0"/>
                <w:caps w:val="0"/>
                <w:smallCaps w:val="0"/>
                <w:noProof w:val="0"/>
                <w:sz w:val="24"/>
                <w:szCs w:val="24"/>
                <w:lang w:val="en-US"/>
              </w:rPr>
            </w:pPr>
          </w:p>
        </w:tc>
      </w:tr>
      <w:tr w:rsidRPr="00AD7B2F" w:rsidR="000C4CE7" w:rsidTr="4A3C5D20" w14:paraId="47BE5AB0" w14:textId="77777777">
        <w:trPr>
          <w:trHeight w:val="269"/>
        </w:trPr>
        <w:tc>
          <w:tcPr>
            <w:tcW w:w="641" w:type="dxa"/>
            <w:gridSpan w:val="2"/>
            <w:tcBorders>
              <w:top w:val="single" w:color="000000" w:themeColor="text1" w:sz="4" w:space="0"/>
              <w:left w:val="single" w:color="000000" w:themeColor="text1" w:sz="4" w:space="0"/>
              <w:bottom w:val="single" w:color="000000" w:themeColor="text1" w:sz="4" w:space="0"/>
              <w:right w:val="single" w:color="000000" w:themeColor="text1" w:sz="4"/>
            </w:tcBorders>
            <w:tcMar/>
          </w:tcPr>
          <w:p w:rsidRPr="00AD7B2F" w:rsidR="000C4CE7" w:rsidP="000C4CE7" w:rsidRDefault="000C4CE7" w14:paraId="12EB6FDD" w14:textId="7A7DF761">
            <w:pPr>
              <w:snapToGrid w:val="0"/>
              <w:rPr>
                <w:rFonts w:ascii="Tahoma" w:hAnsi="Tahoma" w:cs="Tahoma"/>
                <w:b/>
                <w:bCs/>
                <w:sz w:val="20"/>
                <w:szCs w:val="24"/>
              </w:rPr>
            </w:pPr>
            <w:r w:rsidRPr="00AD7B2F">
              <w:rPr>
                <w:rFonts w:ascii="Tahoma" w:hAnsi="Tahoma" w:cs="Tahoma"/>
                <w:b/>
                <w:bCs/>
                <w:sz w:val="20"/>
                <w:szCs w:val="24"/>
              </w:rPr>
              <w:lastRenderedPageBreak/>
              <w:t>IV</w:t>
            </w:r>
          </w:p>
        </w:tc>
        <w:tc>
          <w:tcPr>
            <w:tcW w:w="406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C4CE7" w:rsidP="000C4CE7" w:rsidRDefault="000C4CE7" w14:paraId="6D2F3983" w14:textId="285CA1EB">
            <w:pPr>
              <w:snapToGrid w:val="0"/>
              <w:rPr>
                <w:rFonts w:ascii="Tahoma" w:hAnsi="Tahoma" w:cs="Tahoma"/>
                <w:bCs/>
                <w:sz w:val="20"/>
                <w:szCs w:val="24"/>
              </w:rPr>
            </w:pPr>
            <w:r w:rsidRPr="00AD7B2F">
              <w:rPr>
                <w:rFonts w:ascii="Tahoma" w:hAnsi="Tahoma" w:cs="Tahoma"/>
                <w:bCs/>
                <w:sz w:val="20"/>
                <w:szCs w:val="24"/>
              </w:rPr>
              <w:t>Future Meeting Dates</w:t>
            </w:r>
            <w:r>
              <w:rPr>
                <w:rFonts w:ascii="Tahoma" w:hAnsi="Tahoma" w:cs="Tahoma"/>
                <w:bCs/>
                <w:sz w:val="20"/>
                <w:szCs w:val="24"/>
              </w:rPr>
              <w:t xml:space="preserve">: </w:t>
            </w:r>
          </w:p>
        </w:tc>
        <w:tc>
          <w:tcPr>
            <w:tcW w:w="9540"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142EFA4" w:rsidRDefault="3142EFA4" w14:paraId="2040DB26" w14:textId="1A13FF42">
            <w:pPr>
              <w:pStyle w:val="Normal"/>
              <w:rPr>
                <w:rFonts w:ascii="Arial" w:hAnsi="Arial" w:eastAsia="Times New Roman" w:cs="Times New Roman"/>
                <w:sz w:val="24"/>
                <w:szCs w:val="24"/>
              </w:rPr>
            </w:pPr>
          </w:p>
        </w:tc>
      </w:tr>
      <w:tr w:rsidRPr="00AD7B2F" w:rsidR="000C4CE7" w:rsidTr="4A3C5D20" w14:paraId="3CFCC4F4" w14:textId="77777777">
        <w:trPr>
          <w:trHeight w:val="683"/>
        </w:trPr>
        <w:tc>
          <w:tcPr>
            <w:tcW w:w="506" w:type="dxa"/>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6CA9F4C4" w14:textId="77777777">
            <w:pPr>
              <w:snapToGrid w:val="0"/>
              <w:rPr>
                <w:rFonts w:ascii="Tahoma" w:hAnsi="Tahoma" w:cs="Tahoma"/>
                <w:b/>
                <w:sz w:val="16"/>
              </w:rPr>
            </w:pPr>
          </w:p>
        </w:tc>
        <w:tc>
          <w:tcPr>
            <w:tcW w:w="3840" w:type="dxa"/>
            <w:gridSpan w:val="2"/>
            <w:tcBorders>
              <w:top w:val="single" w:color="000000" w:themeColor="text1" w:sz="4" w:space="0"/>
              <w:left w:val="single" w:color="000000" w:themeColor="text1" w:sz="4" w:space="0"/>
              <w:bottom w:val="single" w:color="000000" w:themeColor="text1" w:sz="4" w:space="0"/>
              <w:right w:val="single" w:color="auto" w:sz="4" w:space="0"/>
            </w:tcBorders>
            <w:tcMar/>
          </w:tcPr>
          <w:p w:rsidRPr="00AD7B2F" w:rsidR="000C4CE7" w:rsidP="2363B0E0" w:rsidRDefault="004544B5" w14:paraId="6A82A68F" w14:textId="7E1D7E99">
            <w:pPr>
              <w:tabs>
                <w:tab w:val="left" w:pos="1890"/>
              </w:tabs>
              <w:ind w:right="-108"/>
              <w:rPr>
                <w:rFonts w:ascii="Tahoma" w:hAnsi="Tahoma" w:cs="Tahoma"/>
                <w:color w:val="000000" w:themeColor="text1"/>
                <w:sz w:val="16"/>
                <w:szCs w:val="16"/>
              </w:rPr>
            </w:pPr>
          </w:p>
        </w:tc>
        <w:tc>
          <w:tcPr>
            <w:tcW w:w="9897" w:type="dxa"/>
            <w:gridSpan w:val="2"/>
            <w:tcBorders>
              <w:top w:val="single" w:color="000000" w:themeColor="text1" w:sz="4" w:space="0"/>
              <w:left w:val="single" w:color="auto" w:sz="4" w:space="0"/>
              <w:bottom w:val="single" w:color="000000" w:themeColor="text1" w:sz="4" w:space="0"/>
              <w:right w:val="single" w:color="auto" w:sz="4" w:space="0"/>
            </w:tcBorders>
            <w:tcMar/>
          </w:tcPr>
          <w:p w:rsidRPr="00540D91" w:rsidR="000C4CE7" w:rsidP="2363B0E0" w:rsidRDefault="000C4CE7" w14:paraId="020A5798" w14:textId="19C831E2">
            <w:pPr>
              <w:pStyle w:val="Heading8"/>
              <w:numPr>
                <w:numId w:val="0"/>
              </w:numPr>
              <w:tabs>
                <w:tab w:val="clear" w:leader="none" w:pos="1890"/>
              </w:tabs>
              <w:spacing w:after="120"/>
              <w:ind w:left="1440" w:hanging="1440"/>
              <w:rPr>
                <w:rFonts w:ascii="Tahoma" w:hAnsi="Tahoma" w:cs="Tahoma"/>
                <w:color w:val="000000" w:themeColor="text1" w:themeTint="FF" w:themeShade="FF"/>
                <w:sz w:val="16"/>
                <w:szCs w:val="16"/>
              </w:rPr>
            </w:pPr>
            <w:r w:rsidRPr="2363B0E0" w:rsidR="36BDF7D8">
              <w:rPr>
                <w:rFonts w:ascii="ZWAdobeF" w:hAnsi="ZWAdobeF" w:cs="ZWAdobeF"/>
                <w:b w:val="0"/>
                <w:bCs w:val="0"/>
                <w:sz w:val="2"/>
                <w:szCs w:val="2"/>
              </w:rPr>
              <w:t>7B</w:t>
            </w:r>
            <w:r w:rsidRPr="2363B0E0" w:rsidR="36BDF7D8">
              <w:rPr>
                <w:rFonts w:ascii="Tahoma" w:hAnsi="Tahoma" w:cs="Tahoma"/>
                <w:color w:val="000000" w:themeColor="text1" w:themeTint="FF" w:themeShade="FF"/>
                <w:sz w:val="16"/>
                <w:szCs w:val="16"/>
              </w:rPr>
              <w:t>2021 Meetings:</w:t>
            </w:r>
          </w:p>
          <w:p w:rsidRPr="00540D91" w:rsidR="000C4CE7" w:rsidP="2363B0E0" w:rsidRDefault="000C4CE7" w14:paraId="71475636" w14:textId="63F8BA8A">
            <w:pPr>
              <w:tabs>
                <w:tab w:val="left" w:pos="1890"/>
              </w:tabs>
              <w:spacing w:after="120"/>
              <w:ind w:right="-108"/>
              <w:rPr>
                <w:rFonts w:ascii="Tahoma" w:hAnsi="Tahoma" w:cs="Tahoma"/>
                <w:color w:val="000000" w:themeColor="text1" w:themeTint="FF" w:themeShade="FF"/>
                <w:sz w:val="16"/>
                <w:szCs w:val="16"/>
              </w:rPr>
            </w:pPr>
            <w:r w:rsidRPr="5F017B48" w:rsidR="36BDF7D8">
              <w:rPr>
                <w:rFonts w:ascii="Tahoma" w:hAnsi="Tahoma" w:cs="Tahoma"/>
                <w:color w:val="000000" w:themeColor="text1" w:themeTint="FF" w:themeShade="FF"/>
                <w:sz w:val="16"/>
                <w:szCs w:val="16"/>
              </w:rPr>
              <w:t>3:30-5:00pm</w:t>
            </w:r>
            <w:r w:rsidRPr="5F017B48" w:rsidR="4E2E45C2">
              <w:rPr>
                <w:rFonts w:ascii="Tahoma" w:hAnsi="Tahoma" w:cs="Tahoma"/>
                <w:color w:val="000000" w:themeColor="text1" w:themeTint="FF" w:themeShade="FF"/>
                <w:sz w:val="16"/>
                <w:szCs w:val="16"/>
              </w:rPr>
              <w:t xml:space="preserve"> </w:t>
            </w:r>
            <w:r w:rsidRPr="5F017B48" w:rsidR="36BDF7D8">
              <w:rPr>
                <w:rFonts w:ascii="Tahoma" w:hAnsi="Tahoma" w:cs="Tahoma"/>
                <w:color w:val="000000" w:themeColor="text1" w:themeTint="FF" w:themeShade="FF"/>
                <w:sz w:val="16"/>
                <w:szCs w:val="16"/>
              </w:rPr>
              <w:t>4</w:t>
            </w:r>
            <w:r w:rsidRPr="5F017B48" w:rsidR="36BDF7D8">
              <w:rPr>
                <w:rFonts w:ascii="Tahoma" w:hAnsi="Tahoma" w:cs="Tahoma"/>
                <w:color w:val="000000" w:themeColor="text1" w:themeTint="FF" w:themeShade="FF"/>
                <w:sz w:val="16"/>
                <w:szCs w:val="16"/>
                <w:vertAlign w:val="superscript"/>
              </w:rPr>
              <w:t>th</w:t>
            </w:r>
            <w:r w:rsidRPr="5F017B48" w:rsidR="36BDF7D8">
              <w:rPr>
                <w:rFonts w:ascii="Tahoma" w:hAnsi="Tahoma" w:cs="Tahoma"/>
                <w:color w:val="000000" w:themeColor="text1" w:themeTint="FF" w:themeShade="FF"/>
                <w:sz w:val="16"/>
                <w:szCs w:val="16"/>
              </w:rPr>
              <w:t xml:space="preserve"> Monday of each month</w:t>
            </w:r>
          </w:p>
          <w:p w:rsidRPr="00540D91" w:rsidR="000C4CE7" w:rsidP="5F017B48" w:rsidRDefault="000C4CE7" w14:paraId="48C4B266" w14:textId="69BF4E42">
            <w:pPr>
              <w:tabs>
                <w:tab w:val="left" w:pos="1890"/>
              </w:tabs>
              <w:spacing w:after="120"/>
              <w:ind w:right="-108"/>
              <w:rPr>
                <w:rFonts w:ascii="Tahoma" w:hAnsi="Tahoma" w:cs="Tahoma"/>
                <w:color w:val="000000" w:themeColor="text1"/>
                <w:sz w:val="16"/>
                <w:szCs w:val="16"/>
              </w:rPr>
            </w:pPr>
            <w:r w:rsidRPr="5F017B48" w:rsidR="36BDF7D8">
              <w:rPr>
                <w:rFonts w:ascii="Tahoma" w:hAnsi="Tahoma" w:cs="Tahoma"/>
                <w:color w:val="000000" w:themeColor="text1" w:themeTint="FF" w:themeShade="FF"/>
                <w:sz w:val="16"/>
                <w:szCs w:val="16"/>
              </w:rPr>
              <w:t>And other Mondays 4-5 as needed &amp; by zoom</w:t>
            </w:r>
          </w:p>
        </w:tc>
      </w:tr>
    </w:tbl>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0"/>
      <w:footerReference w:type="default" r:id="rId11"/>
      <w:pgSz w:w="15840" w:h="12240" w:orient="landscape"/>
      <w:pgMar w:top="1080" w:right="864" w:bottom="115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hybridMultilevel"/>
    <w:tmpl w:val="FA9244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hybridMultilevel"/>
    <w:tmpl w:val="5D5E63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hybridMultilevel"/>
    <w:tmpl w:val="4B20611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A0F683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7286056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7"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19"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12"/>
  </w:num>
  <w:num w:numId="2">
    <w:abstractNumId w:val="16"/>
  </w:num>
  <w:num w:numId="3">
    <w:abstractNumId w:val="18"/>
  </w:num>
  <w:num w:numId="4">
    <w:abstractNumId w:val="10"/>
  </w:num>
  <w:num w:numId="5">
    <w:abstractNumId w:val="11"/>
  </w:num>
  <w:num w:numId="6">
    <w:abstractNumId w:val="14"/>
  </w:num>
  <w:num w:numId="7">
    <w:abstractNumId w:val="19"/>
  </w:num>
  <w:num w:numId="8">
    <w:abstractNumId w:val="17"/>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lang="fr-FR"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E2DE7"/>
    <w:rsid w:val="000E315E"/>
    <w:rsid w:val="000E3170"/>
    <w:rsid w:val="000E41B9"/>
    <w:rsid w:val="000E475C"/>
    <w:rsid w:val="000F3D64"/>
    <w:rsid w:val="00106C73"/>
    <w:rsid w:val="0012B397"/>
    <w:rsid w:val="001471E8"/>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F0B03"/>
    <w:rsid w:val="002F5B1C"/>
    <w:rsid w:val="0030752A"/>
    <w:rsid w:val="003111ED"/>
    <w:rsid w:val="00313AD1"/>
    <w:rsid w:val="0033395A"/>
    <w:rsid w:val="003420B5"/>
    <w:rsid w:val="0034468C"/>
    <w:rsid w:val="003469A6"/>
    <w:rsid w:val="00353996"/>
    <w:rsid w:val="00364E9A"/>
    <w:rsid w:val="0036F381"/>
    <w:rsid w:val="00371A7A"/>
    <w:rsid w:val="0037661B"/>
    <w:rsid w:val="003853BF"/>
    <w:rsid w:val="003B1D87"/>
    <w:rsid w:val="003B2B5D"/>
    <w:rsid w:val="003D2EAB"/>
    <w:rsid w:val="003D5E29"/>
    <w:rsid w:val="003E0DCE"/>
    <w:rsid w:val="003E3B30"/>
    <w:rsid w:val="003E57F4"/>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10292"/>
    <w:rsid w:val="007131B1"/>
    <w:rsid w:val="00726579"/>
    <w:rsid w:val="007316DB"/>
    <w:rsid w:val="0074464C"/>
    <w:rsid w:val="00747BEA"/>
    <w:rsid w:val="007502A7"/>
    <w:rsid w:val="00751A63"/>
    <w:rsid w:val="00762145"/>
    <w:rsid w:val="00765DC4"/>
    <w:rsid w:val="00765EB5"/>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31519"/>
    <w:rsid w:val="00B36827"/>
    <w:rsid w:val="00B458A3"/>
    <w:rsid w:val="00B45D0B"/>
    <w:rsid w:val="00B56466"/>
    <w:rsid w:val="00B57C4C"/>
    <w:rsid w:val="00B63A06"/>
    <w:rsid w:val="00B827C4"/>
    <w:rsid w:val="00B91E6B"/>
    <w:rsid w:val="00B9557A"/>
    <w:rsid w:val="00BA052E"/>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3A3C"/>
    <w:rsid w:val="00DF4ED8"/>
    <w:rsid w:val="00E30273"/>
    <w:rsid w:val="00E30EC3"/>
    <w:rsid w:val="00E55485"/>
    <w:rsid w:val="00E5573A"/>
    <w:rsid w:val="00E55A49"/>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A35C4"/>
    <w:rsid w:val="00FA4975"/>
    <w:rsid w:val="00FB40D7"/>
    <w:rsid w:val="00FB57DA"/>
    <w:rsid w:val="00FC15EE"/>
    <w:rsid w:val="00FC35CB"/>
    <w:rsid w:val="00FC4B2F"/>
    <w:rsid w:val="00FD2909"/>
    <w:rsid w:val="00FE6631"/>
    <w:rsid w:val="00FF2C9A"/>
    <w:rsid w:val="00FF5F55"/>
    <w:rsid w:val="010CCBAB"/>
    <w:rsid w:val="011BDFD3"/>
    <w:rsid w:val="01238269"/>
    <w:rsid w:val="01303EE3"/>
    <w:rsid w:val="0135DEA8"/>
    <w:rsid w:val="0137B37D"/>
    <w:rsid w:val="01492851"/>
    <w:rsid w:val="0150ED33"/>
    <w:rsid w:val="016E3167"/>
    <w:rsid w:val="01DF0C2E"/>
    <w:rsid w:val="02017B65"/>
    <w:rsid w:val="020A6153"/>
    <w:rsid w:val="021BD34A"/>
    <w:rsid w:val="0222E9DC"/>
    <w:rsid w:val="022C30A5"/>
    <w:rsid w:val="022F5650"/>
    <w:rsid w:val="0249E733"/>
    <w:rsid w:val="028A4EE3"/>
    <w:rsid w:val="029AD740"/>
    <w:rsid w:val="02A7B497"/>
    <w:rsid w:val="02D553AE"/>
    <w:rsid w:val="03040EB8"/>
    <w:rsid w:val="0337B1DE"/>
    <w:rsid w:val="036EBCAC"/>
    <w:rsid w:val="03758F5D"/>
    <w:rsid w:val="03B93DAA"/>
    <w:rsid w:val="03CAD882"/>
    <w:rsid w:val="0448550F"/>
    <w:rsid w:val="045E0BD3"/>
    <w:rsid w:val="04710BFF"/>
    <w:rsid w:val="0494E90E"/>
    <w:rsid w:val="04FA4256"/>
    <w:rsid w:val="04FB5DC5"/>
    <w:rsid w:val="051EFAEA"/>
    <w:rsid w:val="0526C982"/>
    <w:rsid w:val="052D01E0"/>
    <w:rsid w:val="053BF2BD"/>
    <w:rsid w:val="054F4112"/>
    <w:rsid w:val="05963541"/>
    <w:rsid w:val="059EA2FC"/>
    <w:rsid w:val="05BF46E6"/>
    <w:rsid w:val="05C992B5"/>
    <w:rsid w:val="05EF2D22"/>
    <w:rsid w:val="05FB4865"/>
    <w:rsid w:val="05FBD3A6"/>
    <w:rsid w:val="063A2660"/>
    <w:rsid w:val="064066C5"/>
    <w:rsid w:val="06856A89"/>
    <w:rsid w:val="069489B8"/>
    <w:rsid w:val="06DACA9E"/>
    <w:rsid w:val="06E717E2"/>
    <w:rsid w:val="06F8E6EA"/>
    <w:rsid w:val="06FB89CB"/>
    <w:rsid w:val="07383D9E"/>
    <w:rsid w:val="07397FA8"/>
    <w:rsid w:val="07448E6D"/>
    <w:rsid w:val="0773E0DE"/>
    <w:rsid w:val="0777B55F"/>
    <w:rsid w:val="078BBA30"/>
    <w:rsid w:val="0797EB15"/>
    <w:rsid w:val="079ACB86"/>
    <w:rsid w:val="07C0EAB3"/>
    <w:rsid w:val="07C47547"/>
    <w:rsid w:val="07EB54A5"/>
    <w:rsid w:val="08178A3A"/>
    <w:rsid w:val="084D4C7B"/>
    <w:rsid w:val="0866A1FA"/>
    <w:rsid w:val="086E4386"/>
    <w:rsid w:val="0882B5DB"/>
    <w:rsid w:val="08A633EF"/>
    <w:rsid w:val="08A723EE"/>
    <w:rsid w:val="090C334F"/>
    <w:rsid w:val="09257DD2"/>
    <w:rsid w:val="0967F4BB"/>
    <w:rsid w:val="096B0222"/>
    <w:rsid w:val="096E60FF"/>
    <w:rsid w:val="097E6F68"/>
    <w:rsid w:val="09946EA1"/>
    <w:rsid w:val="09A06722"/>
    <w:rsid w:val="09BF6E22"/>
    <w:rsid w:val="09DAC1B2"/>
    <w:rsid w:val="09FC06ED"/>
    <w:rsid w:val="0A0D9C3F"/>
    <w:rsid w:val="0A21483F"/>
    <w:rsid w:val="0A2DBD1D"/>
    <w:rsid w:val="0A3ED1CA"/>
    <w:rsid w:val="0A8858B0"/>
    <w:rsid w:val="0A97CD7A"/>
    <w:rsid w:val="0AA3475C"/>
    <w:rsid w:val="0AC14E33"/>
    <w:rsid w:val="0ACE8130"/>
    <w:rsid w:val="0AD8773B"/>
    <w:rsid w:val="0AF593AA"/>
    <w:rsid w:val="0B3AEDF2"/>
    <w:rsid w:val="0B939A25"/>
    <w:rsid w:val="0B987EFA"/>
    <w:rsid w:val="0BA7508E"/>
    <w:rsid w:val="0BB54091"/>
    <w:rsid w:val="0BED2A07"/>
    <w:rsid w:val="0C2A34A0"/>
    <w:rsid w:val="0C55C5D4"/>
    <w:rsid w:val="0C70D89D"/>
    <w:rsid w:val="0C8B4163"/>
    <w:rsid w:val="0C97925E"/>
    <w:rsid w:val="0CA6D631"/>
    <w:rsid w:val="0CA783C2"/>
    <w:rsid w:val="0CB62453"/>
    <w:rsid w:val="0CD6007F"/>
    <w:rsid w:val="0D113697"/>
    <w:rsid w:val="0D43F35F"/>
    <w:rsid w:val="0D5D825C"/>
    <w:rsid w:val="0D725555"/>
    <w:rsid w:val="0DA6D989"/>
    <w:rsid w:val="0DD68487"/>
    <w:rsid w:val="0DDDC3F4"/>
    <w:rsid w:val="0DECD664"/>
    <w:rsid w:val="0E1AD5CB"/>
    <w:rsid w:val="0E204A5F"/>
    <w:rsid w:val="0E22DCB7"/>
    <w:rsid w:val="0E302C37"/>
    <w:rsid w:val="0E36E713"/>
    <w:rsid w:val="0E64E89E"/>
    <w:rsid w:val="0E979C81"/>
    <w:rsid w:val="0EF1289C"/>
    <w:rsid w:val="0F016BFD"/>
    <w:rsid w:val="0F14E392"/>
    <w:rsid w:val="0F33ED3E"/>
    <w:rsid w:val="0F54A5DD"/>
    <w:rsid w:val="0F8169C1"/>
    <w:rsid w:val="0F8B5FF7"/>
    <w:rsid w:val="0F926518"/>
    <w:rsid w:val="0FB61ECA"/>
    <w:rsid w:val="0FB9A023"/>
    <w:rsid w:val="10229FEC"/>
    <w:rsid w:val="102E062F"/>
    <w:rsid w:val="10404F6E"/>
    <w:rsid w:val="107995A5"/>
    <w:rsid w:val="107BC1C3"/>
    <w:rsid w:val="10A607AF"/>
    <w:rsid w:val="10C801AA"/>
    <w:rsid w:val="112B485C"/>
    <w:rsid w:val="113DA0D1"/>
    <w:rsid w:val="114B82BF"/>
    <w:rsid w:val="118708F2"/>
    <w:rsid w:val="118BF417"/>
    <w:rsid w:val="11A50FB0"/>
    <w:rsid w:val="11A5CBFC"/>
    <w:rsid w:val="11A83738"/>
    <w:rsid w:val="11A916C7"/>
    <w:rsid w:val="11AE3B4D"/>
    <w:rsid w:val="11B7904E"/>
    <w:rsid w:val="11C110BB"/>
    <w:rsid w:val="11F1485D"/>
    <w:rsid w:val="11FD01FA"/>
    <w:rsid w:val="12156606"/>
    <w:rsid w:val="12178749"/>
    <w:rsid w:val="12578B1A"/>
    <w:rsid w:val="126CD1FE"/>
    <w:rsid w:val="127A03BE"/>
    <w:rsid w:val="127AE665"/>
    <w:rsid w:val="129119A2"/>
    <w:rsid w:val="129DD9C6"/>
    <w:rsid w:val="12AD618D"/>
    <w:rsid w:val="12E43BCC"/>
    <w:rsid w:val="12F714F3"/>
    <w:rsid w:val="12FF810B"/>
    <w:rsid w:val="13096998"/>
    <w:rsid w:val="131D5D2F"/>
    <w:rsid w:val="13557B9B"/>
    <w:rsid w:val="1387CB91"/>
    <w:rsid w:val="1399B6E9"/>
    <w:rsid w:val="13B13667"/>
    <w:rsid w:val="13B96E06"/>
    <w:rsid w:val="13D90019"/>
    <w:rsid w:val="13EB6429"/>
    <w:rsid w:val="14106254"/>
    <w:rsid w:val="14459F50"/>
    <w:rsid w:val="145277C4"/>
    <w:rsid w:val="1460CCA8"/>
    <w:rsid w:val="1460D7B9"/>
    <w:rsid w:val="14774658"/>
    <w:rsid w:val="148A1E6A"/>
    <w:rsid w:val="14CB25A6"/>
    <w:rsid w:val="14D1981E"/>
    <w:rsid w:val="14E64BF3"/>
    <w:rsid w:val="15026BCF"/>
    <w:rsid w:val="1563A08F"/>
    <w:rsid w:val="1566B4BC"/>
    <w:rsid w:val="1587348A"/>
    <w:rsid w:val="15978A8C"/>
    <w:rsid w:val="159C479C"/>
    <w:rsid w:val="159CD981"/>
    <w:rsid w:val="15BA71F7"/>
    <w:rsid w:val="15C0B7D5"/>
    <w:rsid w:val="15E7F0E4"/>
    <w:rsid w:val="15F3C9C8"/>
    <w:rsid w:val="1624439E"/>
    <w:rsid w:val="162588C7"/>
    <w:rsid w:val="168DD936"/>
    <w:rsid w:val="16AC33CB"/>
    <w:rsid w:val="16FA306D"/>
    <w:rsid w:val="171B8A33"/>
    <w:rsid w:val="17DF8C77"/>
    <w:rsid w:val="17F6C99D"/>
    <w:rsid w:val="180609FE"/>
    <w:rsid w:val="183A919C"/>
    <w:rsid w:val="183AE172"/>
    <w:rsid w:val="183EEC9D"/>
    <w:rsid w:val="1844E176"/>
    <w:rsid w:val="18A62C92"/>
    <w:rsid w:val="18B04391"/>
    <w:rsid w:val="18D5209A"/>
    <w:rsid w:val="18F5A400"/>
    <w:rsid w:val="192B67BE"/>
    <w:rsid w:val="192B8E9E"/>
    <w:rsid w:val="195B6DAA"/>
    <w:rsid w:val="19B82D6F"/>
    <w:rsid w:val="19D244AE"/>
    <w:rsid w:val="19E56828"/>
    <w:rsid w:val="19F8E3F4"/>
    <w:rsid w:val="19F9A1F4"/>
    <w:rsid w:val="1A074D8C"/>
    <w:rsid w:val="1A13AED2"/>
    <w:rsid w:val="1A2A18A5"/>
    <w:rsid w:val="1AFD66C7"/>
    <w:rsid w:val="1B169CC5"/>
    <w:rsid w:val="1B589EFB"/>
    <w:rsid w:val="1B7DC8BE"/>
    <w:rsid w:val="1B9CD05F"/>
    <w:rsid w:val="1BA6EA55"/>
    <w:rsid w:val="1BB804FB"/>
    <w:rsid w:val="1C4B737F"/>
    <w:rsid w:val="1C8C38F6"/>
    <w:rsid w:val="1C9A4B93"/>
    <w:rsid w:val="1C9CE726"/>
    <w:rsid w:val="1CB38139"/>
    <w:rsid w:val="1CE12332"/>
    <w:rsid w:val="1CF23535"/>
    <w:rsid w:val="1CF46F5C"/>
    <w:rsid w:val="1D00C3F7"/>
    <w:rsid w:val="1D759577"/>
    <w:rsid w:val="1D92466F"/>
    <w:rsid w:val="1DB47477"/>
    <w:rsid w:val="1DDA4813"/>
    <w:rsid w:val="1DDE0AC2"/>
    <w:rsid w:val="1DE20A92"/>
    <w:rsid w:val="1DE52EFF"/>
    <w:rsid w:val="1DED1B1C"/>
    <w:rsid w:val="1E10789D"/>
    <w:rsid w:val="1E14BB37"/>
    <w:rsid w:val="1E32FD5C"/>
    <w:rsid w:val="1E50DE50"/>
    <w:rsid w:val="1E6162C9"/>
    <w:rsid w:val="1E7FAA87"/>
    <w:rsid w:val="1E881F3B"/>
    <w:rsid w:val="1E908B5A"/>
    <w:rsid w:val="1EC09D5D"/>
    <w:rsid w:val="1EC7F750"/>
    <w:rsid w:val="1ECEAAB0"/>
    <w:rsid w:val="1EE94C37"/>
    <w:rsid w:val="1EFF3F45"/>
    <w:rsid w:val="1F140279"/>
    <w:rsid w:val="1F2E16D0"/>
    <w:rsid w:val="1F2EEB93"/>
    <w:rsid w:val="1FAC63DC"/>
    <w:rsid w:val="1FBE6A28"/>
    <w:rsid w:val="1FE2B7DA"/>
    <w:rsid w:val="20184AA5"/>
    <w:rsid w:val="201E70A6"/>
    <w:rsid w:val="2026A9DE"/>
    <w:rsid w:val="2029DCF3"/>
    <w:rsid w:val="20301A56"/>
    <w:rsid w:val="203370F7"/>
    <w:rsid w:val="204BA8BA"/>
    <w:rsid w:val="205C6DBE"/>
    <w:rsid w:val="2079E2DA"/>
    <w:rsid w:val="208E6F01"/>
    <w:rsid w:val="20D233EF"/>
    <w:rsid w:val="20D6A2EC"/>
    <w:rsid w:val="21149302"/>
    <w:rsid w:val="2121C1A1"/>
    <w:rsid w:val="2141D5A6"/>
    <w:rsid w:val="214405E6"/>
    <w:rsid w:val="21459D63"/>
    <w:rsid w:val="2147B01E"/>
    <w:rsid w:val="219362F0"/>
    <w:rsid w:val="21B9ED6D"/>
    <w:rsid w:val="21DC66D8"/>
    <w:rsid w:val="21EDDCC9"/>
    <w:rsid w:val="21EFB53A"/>
    <w:rsid w:val="223F6642"/>
    <w:rsid w:val="225A9C9C"/>
    <w:rsid w:val="2263D487"/>
    <w:rsid w:val="22720EEB"/>
    <w:rsid w:val="227E2AB5"/>
    <w:rsid w:val="22A22A7E"/>
    <w:rsid w:val="22B2FD84"/>
    <w:rsid w:val="22BD9EC8"/>
    <w:rsid w:val="22D28021"/>
    <w:rsid w:val="2306D236"/>
    <w:rsid w:val="234C445A"/>
    <w:rsid w:val="2363B0E0"/>
    <w:rsid w:val="237E5230"/>
    <w:rsid w:val="238C0A01"/>
    <w:rsid w:val="23AE5333"/>
    <w:rsid w:val="23BD46B1"/>
    <w:rsid w:val="23FAACD0"/>
    <w:rsid w:val="243699FC"/>
    <w:rsid w:val="243756D1"/>
    <w:rsid w:val="245556ED"/>
    <w:rsid w:val="246285B1"/>
    <w:rsid w:val="246795AC"/>
    <w:rsid w:val="24A1AFC8"/>
    <w:rsid w:val="24B962BC"/>
    <w:rsid w:val="24C862A5"/>
    <w:rsid w:val="24F59BDF"/>
    <w:rsid w:val="24FC80CE"/>
    <w:rsid w:val="24FFD288"/>
    <w:rsid w:val="250754C2"/>
    <w:rsid w:val="2535C4D7"/>
    <w:rsid w:val="253FA456"/>
    <w:rsid w:val="253FE707"/>
    <w:rsid w:val="256621D6"/>
    <w:rsid w:val="25982479"/>
    <w:rsid w:val="259930C4"/>
    <w:rsid w:val="25BC14EE"/>
    <w:rsid w:val="25BF3E04"/>
    <w:rsid w:val="25C1920C"/>
    <w:rsid w:val="26119432"/>
    <w:rsid w:val="2621F872"/>
    <w:rsid w:val="2626C1A1"/>
    <w:rsid w:val="262C4BDB"/>
    <w:rsid w:val="26418F8E"/>
    <w:rsid w:val="264805C7"/>
    <w:rsid w:val="265FA534"/>
    <w:rsid w:val="2674E376"/>
    <w:rsid w:val="2685070A"/>
    <w:rsid w:val="2693A5A1"/>
    <w:rsid w:val="26CCA837"/>
    <w:rsid w:val="26ED667A"/>
    <w:rsid w:val="26EF0C7E"/>
    <w:rsid w:val="274AB82C"/>
    <w:rsid w:val="276DA125"/>
    <w:rsid w:val="27C70B2C"/>
    <w:rsid w:val="27D99237"/>
    <w:rsid w:val="27DD5411"/>
    <w:rsid w:val="28095390"/>
    <w:rsid w:val="28453983"/>
    <w:rsid w:val="287A641F"/>
    <w:rsid w:val="28858002"/>
    <w:rsid w:val="28BA8162"/>
    <w:rsid w:val="28D03409"/>
    <w:rsid w:val="28D37B2E"/>
    <w:rsid w:val="290916AB"/>
    <w:rsid w:val="2910DE35"/>
    <w:rsid w:val="2920CD83"/>
    <w:rsid w:val="2932EA4D"/>
    <w:rsid w:val="29390203"/>
    <w:rsid w:val="2940B2C8"/>
    <w:rsid w:val="29634839"/>
    <w:rsid w:val="2976F780"/>
    <w:rsid w:val="29BC349F"/>
    <w:rsid w:val="29D71781"/>
    <w:rsid w:val="29E1FDE5"/>
    <w:rsid w:val="29E49821"/>
    <w:rsid w:val="2A00AA3C"/>
    <w:rsid w:val="2A39A3BB"/>
    <w:rsid w:val="2A5B2D6E"/>
    <w:rsid w:val="2AEC5F31"/>
    <w:rsid w:val="2B0E4DAA"/>
    <w:rsid w:val="2B136CD4"/>
    <w:rsid w:val="2B186FE0"/>
    <w:rsid w:val="2B1F374F"/>
    <w:rsid w:val="2B204252"/>
    <w:rsid w:val="2B44E290"/>
    <w:rsid w:val="2B4E27B3"/>
    <w:rsid w:val="2B5471E1"/>
    <w:rsid w:val="2B61603B"/>
    <w:rsid w:val="2B6AF165"/>
    <w:rsid w:val="2B7B7C07"/>
    <w:rsid w:val="2B84B1A4"/>
    <w:rsid w:val="2B8E8FA8"/>
    <w:rsid w:val="2BB20F9D"/>
    <w:rsid w:val="2BB7C75B"/>
    <w:rsid w:val="2BC59054"/>
    <w:rsid w:val="2BC92C76"/>
    <w:rsid w:val="2BE6AEE3"/>
    <w:rsid w:val="2C1A3978"/>
    <w:rsid w:val="2C21361C"/>
    <w:rsid w:val="2C36B46C"/>
    <w:rsid w:val="2C493C0E"/>
    <w:rsid w:val="2C6D1D0F"/>
    <w:rsid w:val="2C8F8296"/>
    <w:rsid w:val="2CA599AF"/>
    <w:rsid w:val="2CDB13ED"/>
    <w:rsid w:val="2CE424FA"/>
    <w:rsid w:val="2D07D9A9"/>
    <w:rsid w:val="2D15A61E"/>
    <w:rsid w:val="2D249683"/>
    <w:rsid w:val="2D319BD9"/>
    <w:rsid w:val="2D6BFBFF"/>
    <w:rsid w:val="2D8F41DC"/>
    <w:rsid w:val="2DF7B07C"/>
    <w:rsid w:val="2E04BFEA"/>
    <w:rsid w:val="2E296CA2"/>
    <w:rsid w:val="2E64BB63"/>
    <w:rsid w:val="2E749593"/>
    <w:rsid w:val="2E896AE5"/>
    <w:rsid w:val="2E9E2524"/>
    <w:rsid w:val="2EF54357"/>
    <w:rsid w:val="2EFC3AB2"/>
    <w:rsid w:val="2F1EAB46"/>
    <w:rsid w:val="2F22E2FD"/>
    <w:rsid w:val="2F40E1FF"/>
    <w:rsid w:val="2F4221CB"/>
    <w:rsid w:val="2F482EFD"/>
    <w:rsid w:val="2F7368E2"/>
    <w:rsid w:val="301D4814"/>
    <w:rsid w:val="30220C8B"/>
    <w:rsid w:val="30247D94"/>
    <w:rsid w:val="302E89D5"/>
    <w:rsid w:val="3051C1AF"/>
    <w:rsid w:val="30543F27"/>
    <w:rsid w:val="306DCC6B"/>
    <w:rsid w:val="30EFD856"/>
    <w:rsid w:val="311CCE7E"/>
    <w:rsid w:val="3142EFA4"/>
    <w:rsid w:val="31AD5D67"/>
    <w:rsid w:val="31B3C694"/>
    <w:rsid w:val="31C77A1B"/>
    <w:rsid w:val="31DAAE0F"/>
    <w:rsid w:val="31F807A6"/>
    <w:rsid w:val="320D9B98"/>
    <w:rsid w:val="321489C5"/>
    <w:rsid w:val="32350993"/>
    <w:rsid w:val="3254B9DE"/>
    <w:rsid w:val="3254E129"/>
    <w:rsid w:val="326E9E22"/>
    <w:rsid w:val="328FC83B"/>
    <w:rsid w:val="32AA8F61"/>
    <w:rsid w:val="33016761"/>
    <w:rsid w:val="330FE50A"/>
    <w:rsid w:val="331A61C4"/>
    <w:rsid w:val="332973E4"/>
    <w:rsid w:val="3351C3D8"/>
    <w:rsid w:val="3391C933"/>
    <w:rsid w:val="33B60D22"/>
    <w:rsid w:val="33E85682"/>
    <w:rsid w:val="33EB4F18"/>
    <w:rsid w:val="33F85087"/>
    <w:rsid w:val="341CFA5C"/>
    <w:rsid w:val="342B19AB"/>
    <w:rsid w:val="3461734D"/>
    <w:rsid w:val="3483656F"/>
    <w:rsid w:val="3489351C"/>
    <w:rsid w:val="34900306"/>
    <w:rsid w:val="3492DBA0"/>
    <w:rsid w:val="34958FD1"/>
    <w:rsid w:val="349E8115"/>
    <w:rsid w:val="34A39219"/>
    <w:rsid w:val="34B63420"/>
    <w:rsid w:val="34B95A8D"/>
    <w:rsid w:val="34D43832"/>
    <w:rsid w:val="34E50090"/>
    <w:rsid w:val="34F0B937"/>
    <w:rsid w:val="350C6618"/>
    <w:rsid w:val="351C11B4"/>
    <w:rsid w:val="353E0AA6"/>
    <w:rsid w:val="35539008"/>
    <w:rsid w:val="35555C5E"/>
    <w:rsid w:val="355F5BEB"/>
    <w:rsid w:val="358023F8"/>
    <w:rsid w:val="35E4F720"/>
    <w:rsid w:val="35F4DCA6"/>
    <w:rsid w:val="35F554CB"/>
    <w:rsid w:val="364785CC"/>
    <w:rsid w:val="366D2C9C"/>
    <w:rsid w:val="369EA098"/>
    <w:rsid w:val="36BDF7D8"/>
    <w:rsid w:val="36C262FD"/>
    <w:rsid w:val="36C35BC6"/>
    <w:rsid w:val="36DD0DEF"/>
    <w:rsid w:val="36EAB3D8"/>
    <w:rsid w:val="36F86F61"/>
    <w:rsid w:val="370F99AF"/>
    <w:rsid w:val="3731D604"/>
    <w:rsid w:val="375E37E5"/>
    <w:rsid w:val="37845E0F"/>
    <w:rsid w:val="3787B472"/>
    <w:rsid w:val="378E8B49"/>
    <w:rsid w:val="379B2E59"/>
    <w:rsid w:val="37AF320C"/>
    <w:rsid w:val="37C06C6B"/>
    <w:rsid w:val="37D6DFD4"/>
    <w:rsid w:val="37DDAE13"/>
    <w:rsid w:val="37E25847"/>
    <w:rsid w:val="37E76C28"/>
    <w:rsid w:val="382C33D0"/>
    <w:rsid w:val="3865A9D3"/>
    <w:rsid w:val="38704DD9"/>
    <w:rsid w:val="387AF212"/>
    <w:rsid w:val="389C4A4E"/>
    <w:rsid w:val="38ADCDCC"/>
    <w:rsid w:val="38C8BC91"/>
    <w:rsid w:val="38CD4644"/>
    <w:rsid w:val="38D854ED"/>
    <w:rsid w:val="38F268EA"/>
    <w:rsid w:val="391DAA08"/>
    <w:rsid w:val="39817634"/>
    <w:rsid w:val="39BEDC53"/>
    <w:rsid w:val="39E8976B"/>
    <w:rsid w:val="39EAC27F"/>
    <w:rsid w:val="39FDF924"/>
    <w:rsid w:val="39FEF53D"/>
    <w:rsid w:val="3A3F383D"/>
    <w:rsid w:val="3A5F41A8"/>
    <w:rsid w:val="3A74254E"/>
    <w:rsid w:val="3AB2B31B"/>
    <w:rsid w:val="3ABFE07F"/>
    <w:rsid w:val="3AE07320"/>
    <w:rsid w:val="3AE797F4"/>
    <w:rsid w:val="3B8F4C78"/>
    <w:rsid w:val="3B8F9AF2"/>
    <w:rsid w:val="3B990CF2"/>
    <w:rsid w:val="3BA0C863"/>
    <w:rsid w:val="3BA58922"/>
    <w:rsid w:val="3BB061C1"/>
    <w:rsid w:val="3C02EAA5"/>
    <w:rsid w:val="3C110171"/>
    <w:rsid w:val="3C36AC3D"/>
    <w:rsid w:val="3C57F178"/>
    <w:rsid w:val="3C5DE92E"/>
    <w:rsid w:val="3C9CE44E"/>
    <w:rsid w:val="3CB2F77E"/>
    <w:rsid w:val="3CF267B5"/>
    <w:rsid w:val="3D0FDC60"/>
    <w:rsid w:val="3D38BA48"/>
    <w:rsid w:val="3D7AB94E"/>
    <w:rsid w:val="3D89B233"/>
    <w:rsid w:val="3D8F7CE7"/>
    <w:rsid w:val="3DB94F50"/>
    <w:rsid w:val="3DD0DD5F"/>
    <w:rsid w:val="3DD4E35A"/>
    <w:rsid w:val="3DF92D91"/>
    <w:rsid w:val="3E2E0C24"/>
    <w:rsid w:val="3E4F2613"/>
    <w:rsid w:val="3E6D6769"/>
    <w:rsid w:val="3EA1161F"/>
    <w:rsid w:val="3EA8D89B"/>
    <w:rsid w:val="3EEB370E"/>
    <w:rsid w:val="3EF5CB6C"/>
    <w:rsid w:val="3F0E2715"/>
    <w:rsid w:val="3F38388E"/>
    <w:rsid w:val="3F61700C"/>
    <w:rsid w:val="3FCB1D54"/>
    <w:rsid w:val="3FCDF3B6"/>
    <w:rsid w:val="3FD288A8"/>
    <w:rsid w:val="3FE9DA7A"/>
    <w:rsid w:val="3FF12BDE"/>
    <w:rsid w:val="3FFFF1A5"/>
    <w:rsid w:val="4001EE75"/>
    <w:rsid w:val="4002C414"/>
    <w:rsid w:val="400C247C"/>
    <w:rsid w:val="400F1FEB"/>
    <w:rsid w:val="403FB85B"/>
    <w:rsid w:val="4051B2DB"/>
    <w:rsid w:val="4060F56F"/>
    <w:rsid w:val="4085FC97"/>
    <w:rsid w:val="40C9D38A"/>
    <w:rsid w:val="40CA7082"/>
    <w:rsid w:val="40CBFE0D"/>
    <w:rsid w:val="40DFE303"/>
    <w:rsid w:val="4120B6AC"/>
    <w:rsid w:val="4142EC31"/>
    <w:rsid w:val="414A0A2E"/>
    <w:rsid w:val="4172D665"/>
    <w:rsid w:val="4187307D"/>
    <w:rsid w:val="41D3910F"/>
    <w:rsid w:val="41D729C5"/>
    <w:rsid w:val="41DEADE6"/>
    <w:rsid w:val="420AD3EC"/>
    <w:rsid w:val="420C4DF9"/>
    <w:rsid w:val="420F2AF0"/>
    <w:rsid w:val="423A55BA"/>
    <w:rsid w:val="42A001D0"/>
    <w:rsid w:val="42B35B43"/>
    <w:rsid w:val="42C33A56"/>
    <w:rsid w:val="42CE76CE"/>
    <w:rsid w:val="42D0088A"/>
    <w:rsid w:val="42ED0698"/>
    <w:rsid w:val="4307E6D6"/>
    <w:rsid w:val="4315ED26"/>
    <w:rsid w:val="43217B3C"/>
    <w:rsid w:val="4324FBC9"/>
    <w:rsid w:val="432A9CE1"/>
    <w:rsid w:val="43B1783B"/>
    <w:rsid w:val="43D0D275"/>
    <w:rsid w:val="43FD918C"/>
    <w:rsid w:val="4412A248"/>
    <w:rsid w:val="443D661A"/>
    <w:rsid w:val="446B7C0F"/>
    <w:rsid w:val="447C5ED4"/>
    <w:rsid w:val="448665C4"/>
    <w:rsid w:val="4486B0F9"/>
    <w:rsid w:val="44A0347C"/>
    <w:rsid w:val="44AE24AD"/>
    <w:rsid w:val="44B35F22"/>
    <w:rsid w:val="44BCFF82"/>
    <w:rsid w:val="44CBEB3E"/>
    <w:rsid w:val="44D30A4E"/>
    <w:rsid w:val="45315F37"/>
    <w:rsid w:val="454B8F6C"/>
    <w:rsid w:val="458184D4"/>
    <w:rsid w:val="458E173C"/>
    <w:rsid w:val="45951EB6"/>
    <w:rsid w:val="45A9D493"/>
    <w:rsid w:val="45E32036"/>
    <w:rsid w:val="46046C59"/>
    <w:rsid w:val="463B4946"/>
    <w:rsid w:val="466014B8"/>
    <w:rsid w:val="46AC2804"/>
    <w:rsid w:val="46BBCCE6"/>
    <w:rsid w:val="46C6D4DF"/>
    <w:rsid w:val="470E38A1"/>
    <w:rsid w:val="4715A218"/>
    <w:rsid w:val="471B3C7C"/>
    <w:rsid w:val="472F495B"/>
    <w:rsid w:val="47C841EC"/>
    <w:rsid w:val="47E4EBB2"/>
    <w:rsid w:val="47E9BE13"/>
    <w:rsid w:val="47EBCC6B"/>
    <w:rsid w:val="480B1A8D"/>
    <w:rsid w:val="481A971D"/>
    <w:rsid w:val="482709C0"/>
    <w:rsid w:val="484F991A"/>
    <w:rsid w:val="485AA9AA"/>
    <w:rsid w:val="48838555"/>
    <w:rsid w:val="49069046"/>
    <w:rsid w:val="491C4880"/>
    <w:rsid w:val="495F7345"/>
    <w:rsid w:val="49658CF0"/>
    <w:rsid w:val="4972ECD0"/>
    <w:rsid w:val="4997B4E3"/>
    <w:rsid w:val="49A23C69"/>
    <w:rsid w:val="49A5AC73"/>
    <w:rsid w:val="49B784FB"/>
    <w:rsid w:val="49C9134D"/>
    <w:rsid w:val="49D84275"/>
    <w:rsid w:val="49E8E120"/>
    <w:rsid w:val="4A3C5D20"/>
    <w:rsid w:val="4A677950"/>
    <w:rsid w:val="4A7747C5"/>
    <w:rsid w:val="4A8C7C29"/>
    <w:rsid w:val="4A8E4A13"/>
    <w:rsid w:val="4A9869D0"/>
    <w:rsid w:val="4ABE883C"/>
    <w:rsid w:val="4AFCD015"/>
    <w:rsid w:val="4B1EE26E"/>
    <w:rsid w:val="4B4E2109"/>
    <w:rsid w:val="4B6F08FC"/>
    <w:rsid w:val="4B726CEE"/>
    <w:rsid w:val="4B7AD8AD"/>
    <w:rsid w:val="4BDBE45A"/>
    <w:rsid w:val="4C037FDE"/>
    <w:rsid w:val="4C08B88F"/>
    <w:rsid w:val="4C1A68CD"/>
    <w:rsid w:val="4C5BC42A"/>
    <w:rsid w:val="4C8115DB"/>
    <w:rsid w:val="4C91D0EE"/>
    <w:rsid w:val="4C9EAC9A"/>
    <w:rsid w:val="4CA13D72"/>
    <w:rsid w:val="4CB687B5"/>
    <w:rsid w:val="4CB87459"/>
    <w:rsid w:val="4CDF9AB2"/>
    <w:rsid w:val="4D12BE0F"/>
    <w:rsid w:val="4D561AB8"/>
    <w:rsid w:val="4D960DCD"/>
    <w:rsid w:val="4DA20D8F"/>
    <w:rsid w:val="4DBF3F0D"/>
    <w:rsid w:val="4DDA6D99"/>
    <w:rsid w:val="4DE67BD6"/>
    <w:rsid w:val="4DFB4876"/>
    <w:rsid w:val="4E19F624"/>
    <w:rsid w:val="4E2E45C2"/>
    <w:rsid w:val="4E31D809"/>
    <w:rsid w:val="4E63E3CA"/>
    <w:rsid w:val="4E714B97"/>
    <w:rsid w:val="4ED2DEC6"/>
    <w:rsid w:val="4F0E384E"/>
    <w:rsid w:val="4F20C891"/>
    <w:rsid w:val="4F295358"/>
    <w:rsid w:val="4F297005"/>
    <w:rsid w:val="4F305773"/>
    <w:rsid w:val="4F38EBC9"/>
    <w:rsid w:val="4F409F04"/>
    <w:rsid w:val="4F476C0C"/>
    <w:rsid w:val="4F5B7120"/>
    <w:rsid w:val="4F748E43"/>
    <w:rsid w:val="4F852CDA"/>
    <w:rsid w:val="4FBDDF4D"/>
    <w:rsid w:val="4FC19089"/>
    <w:rsid w:val="4FE5D7A1"/>
    <w:rsid w:val="502BC3E2"/>
    <w:rsid w:val="503EECB4"/>
    <w:rsid w:val="5055DC25"/>
    <w:rsid w:val="506AB54C"/>
    <w:rsid w:val="5083D4A8"/>
    <w:rsid w:val="509C0A08"/>
    <w:rsid w:val="50BE95F8"/>
    <w:rsid w:val="50F116DD"/>
    <w:rsid w:val="51078306"/>
    <w:rsid w:val="519126AD"/>
    <w:rsid w:val="519655CC"/>
    <w:rsid w:val="519C43F9"/>
    <w:rsid w:val="51D4F7B9"/>
    <w:rsid w:val="51EC23EC"/>
    <w:rsid w:val="5208EE93"/>
    <w:rsid w:val="520C2C01"/>
    <w:rsid w:val="522218B1"/>
    <w:rsid w:val="52397E7A"/>
    <w:rsid w:val="526C4D33"/>
    <w:rsid w:val="52842026"/>
    <w:rsid w:val="52A04F35"/>
    <w:rsid w:val="52D3AB9C"/>
    <w:rsid w:val="52F91D8D"/>
    <w:rsid w:val="5342AB24"/>
    <w:rsid w:val="53581CC8"/>
    <w:rsid w:val="537182AF"/>
    <w:rsid w:val="537D7ED3"/>
    <w:rsid w:val="5384315A"/>
    <w:rsid w:val="53D19ADE"/>
    <w:rsid w:val="53D5B0A5"/>
    <w:rsid w:val="53E07CE7"/>
    <w:rsid w:val="53F642AA"/>
    <w:rsid w:val="53F6EBF8"/>
    <w:rsid w:val="540393F9"/>
    <w:rsid w:val="5418EBA5"/>
    <w:rsid w:val="543027C8"/>
    <w:rsid w:val="54474A2D"/>
    <w:rsid w:val="545F7A39"/>
    <w:rsid w:val="54609108"/>
    <w:rsid w:val="546D3CF4"/>
    <w:rsid w:val="54721D65"/>
    <w:rsid w:val="548191D4"/>
    <w:rsid w:val="54A26642"/>
    <w:rsid w:val="54C58830"/>
    <w:rsid w:val="54D77003"/>
    <w:rsid w:val="5522D205"/>
    <w:rsid w:val="5569A642"/>
    <w:rsid w:val="55FA96C4"/>
    <w:rsid w:val="562475B1"/>
    <w:rsid w:val="5640946A"/>
    <w:rsid w:val="566D7F8D"/>
    <w:rsid w:val="56F22816"/>
    <w:rsid w:val="573AE9CA"/>
    <w:rsid w:val="5750B79C"/>
    <w:rsid w:val="57588FC1"/>
    <w:rsid w:val="577A83F1"/>
    <w:rsid w:val="57857C91"/>
    <w:rsid w:val="578B5F92"/>
    <w:rsid w:val="5790B30B"/>
    <w:rsid w:val="57AB0EB7"/>
    <w:rsid w:val="57BBE95D"/>
    <w:rsid w:val="57D8A9D5"/>
    <w:rsid w:val="57F86C14"/>
    <w:rsid w:val="580D0D26"/>
    <w:rsid w:val="5810275E"/>
    <w:rsid w:val="581C03CE"/>
    <w:rsid w:val="581FBA78"/>
    <w:rsid w:val="58A2CC10"/>
    <w:rsid w:val="58AD937C"/>
    <w:rsid w:val="58B57101"/>
    <w:rsid w:val="58D10FFA"/>
    <w:rsid w:val="58D86403"/>
    <w:rsid w:val="58E0F195"/>
    <w:rsid w:val="58EB2C7F"/>
    <w:rsid w:val="59554A5F"/>
    <w:rsid w:val="595FD008"/>
    <w:rsid w:val="595FF787"/>
    <w:rsid w:val="59632697"/>
    <w:rsid w:val="598AAC88"/>
    <w:rsid w:val="59977C3E"/>
    <w:rsid w:val="59DE496E"/>
    <w:rsid w:val="59E551E3"/>
    <w:rsid w:val="59F56077"/>
    <w:rsid w:val="5A2FEA41"/>
    <w:rsid w:val="5A7D2E8E"/>
    <w:rsid w:val="5AAEF8F9"/>
    <w:rsid w:val="5AC1CD94"/>
    <w:rsid w:val="5AD42E39"/>
    <w:rsid w:val="5ADEBD81"/>
    <w:rsid w:val="5B011210"/>
    <w:rsid w:val="5B029E4B"/>
    <w:rsid w:val="5B049F20"/>
    <w:rsid w:val="5B12F510"/>
    <w:rsid w:val="5B17B2C1"/>
    <w:rsid w:val="5B334C9F"/>
    <w:rsid w:val="5B4822AA"/>
    <w:rsid w:val="5B59EFA3"/>
    <w:rsid w:val="5B9D9C43"/>
    <w:rsid w:val="5BA688FB"/>
    <w:rsid w:val="5BA84BD8"/>
    <w:rsid w:val="5BD902FA"/>
    <w:rsid w:val="5BE9761F"/>
    <w:rsid w:val="5BEA149B"/>
    <w:rsid w:val="5BF29966"/>
    <w:rsid w:val="5C0AE596"/>
    <w:rsid w:val="5C0D203A"/>
    <w:rsid w:val="5C232E92"/>
    <w:rsid w:val="5C456204"/>
    <w:rsid w:val="5C541FB6"/>
    <w:rsid w:val="5C8BFEAD"/>
    <w:rsid w:val="5C8FDABD"/>
    <w:rsid w:val="5C91525C"/>
    <w:rsid w:val="5CA5C17E"/>
    <w:rsid w:val="5CA8B4A5"/>
    <w:rsid w:val="5CAE1283"/>
    <w:rsid w:val="5CC684D0"/>
    <w:rsid w:val="5CCF1D00"/>
    <w:rsid w:val="5CE29951"/>
    <w:rsid w:val="5CE4B4EB"/>
    <w:rsid w:val="5CE59E4D"/>
    <w:rsid w:val="5D224F75"/>
    <w:rsid w:val="5D65AAE7"/>
    <w:rsid w:val="5D854680"/>
    <w:rsid w:val="5DB81CCE"/>
    <w:rsid w:val="5DD3C926"/>
    <w:rsid w:val="5DE04B08"/>
    <w:rsid w:val="5E18E4F7"/>
    <w:rsid w:val="5E39EC89"/>
    <w:rsid w:val="5E3F76E2"/>
    <w:rsid w:val="5E4B222B"/>
    <w:rsid w:val="5E4B36AD"/>
    <w:rsid w:val="5E53B0B2"/>
    <w:rsid w:val="5E6AED61"/>
    <w:rsid w:val="5E6CC23B"/>
    <w:rsid w:val="5E791F3F"/>
    <w:rsid w:val="5E9050CE"/>
    <w:rsid w:val="5EF84AED"/>
    <w:rsid w:val="5F017B48"/>
    <w:rsid w:val="5F0EE87E"/>
    <w:rsid w:val="5F361FDF"/>
    <w:rsid w:val="5F3C843E"/>
    <w:rsid w:val="5F65262F"/>
    <w:rsid w:val="5F78FBDF"/>
    <w:rsid w:val="5F8ECFEC"/>
    <w:rsid w:val="5F91F4EB"/>
    <w:rsid w:val="5FC84316"/>
    <w:rsid w:val="6048AF36"/>
    <w:rsid w:val="605E4B60"/>
    <w:rsid w:val="6064A1FB"/>
    <w:rsid w:val="60724F84"/>
    <w:rsid w:val="60967C00"/>
    <w:rsid w:val="60AE5C90"/>
    <w:rsid w:val="60BB76A3"/>
    <w:rsid w:val="61220079"/>
    <w:rsid w:val="612BB7EF"/>
    <w:rsid w:val="613E89F7"/>
    <w:rsid w:val="6194AF74"/>
    <w:rsid w:val="619729AA"/>
    <w:rsid w:val="61A11B4F"/>
    <w:rsid w:val="61A794D6"/>
    <w:rsid w:val="61B8E6F5"/>
    <w:rsid w:val="61BB302A"/>
    <w:rsid w:val="620E60DE"/>
    <w:rsid w:val="625EDE2D"/>
    <w:rsid w:val="6273B69E"/>
    <w:rsid w:val="6297C94C"/>
    <w:rsid w:val="62C3613A"/>
    <w:rsid w:val="62EE7DBE"/>
    <w:rsid w:val="6317F374"/>
    <w:rsid w:val="63253627"/>
    <w:rsid w:val="633BE43E"/>
    <w:rsid w:val="63403B92"/>
    <w:rsid w:val="63436537"/>
    <w:rsid w:val="6369AD58"/>
    <w:rsid w:val="63804FF8"/>
    <w:rsid w:val="63D2B9FC"/>
    <w:rsid w:val="6433F070"/>
    <w:rsid w:val="645F319B"/>
    <w:rsid w:val="647D0319"/>
    <w:rsid w:val="64883EA1"/>
    <w:rsid w:val="64B4ECB7"/>
    <w:rsid w:val="64C7C871"/>
    <w:rsid w:val="64CD5172"/>
    <w:rsid w:val="64D0A82C"/>
    <w:rsid w:val="652D615A"/>
    <w:rsid w:val="65410668"/>
    <w:rsid w:val="6542434D"/>
    <w:rsid w:val="6591B4CA"/>
    <w:rsid w:val="65A8D44D"/>
    <w:rsid w:val="65AC5F3B"/>
    <w:rsid w:val="65EED57E"/>
    <w:rsid w:val="65F7310E"/>
    <w:rsid w:val="66615445"/>
    <w:rsid w:val="666CCC4D"/>
    <w:rsid w:val="66807DE5"/>
    <w:rsid w:val="668FE34E"/>
    <w:rsid w:val="66956BFB"/>
    <w:rsid w:val="669686FF"/>
    <w:rsid w:val="669CA55F"/>
    <w:rsid w:val="66C0E658"/>
    <w:rsid w:val="66D782CD"/>
    <w:rsid w:val="66E03CE0"/>
    <w:rsid w:val="66F40071"/>
    <w:rsid w:val="66FD3960"/>
    <w:rsid w:val="6715331B"/>
    <w:rsid w:val="67463E92"/>
    <w:rsid w:val="67664BF9"/>
    <w:rsid w:val="6782EB48"/>
    <w:rsid w:val="678BC172"/>
    <w:rsid w:val="679FE5DD"/>
    <w:rsid w:val="67E7AD2D"/>
    <w:rsid w:val="67E84B3B"/>
    <w:rsid w:val="67EFF330"/>
    <w:rsid w:val="680B323A"/>
    <w:rsid w:val="680F5561"/>
    <w:rsid w:val="6842C856"/>
    <w:rsid w:val="6853C11B"/>
    <w:rsid w:val="689D45EB"/>
    <w:rsid w:val="68BDE36F"/>
    <w:rsid w:val="68E62679"/>
    <w:rsid w:val="692ED335"/>
    <w:rsid w:val="692EF821"/>
    <w:rsid w:val="6935B232"/>
    <w:rsid w:val="69506FC5"/>
    <w:rsid w:val="69954962"/>
    <w:rsid w:val="69A2232E"/>
    <w:rsid w:val="69C43187"/>
    <w:rsid w:val="69D29508"/>
    <w:rsid w:val="69D2C146"/>
    <w:rsid w:val="69EA59CD"/>
    <w:rsid w:val="6A0CA19E"/>
    <w:rsid w:val="6A0E4626"/>
    <w:rsid w:val="6A1EBEB6"/>
    <w:rsid w:val="6A706D07"/>
    <w:rsid w:val="6A7E2A72"/>
    <w:rsid w:val="6AB4522C"/>
    <w:rsid w:val="6B183B66"/>
    <w:rsid w:val="6B2FC997"/>
    <w:rsid w:val="6B44EF31"/>
    <w:rsid w:val="6B6DDFEF"/>
    <w:rsid w:val="6B6F5489"/>
    <w:rsid w:val="6B821914"/>
    <w:rsid w:val="6BA576AC"/>
    <w:rsid w:val="6BAFA484"/>
    <w:rsid w:val="6BC7883B"/>
    <w:rsid w:val="6BEBDDB4"/>
    <w:rsid w:val="6BF1A449"/>
    <w:rsid w:val="6BF27716"/>
    <w:rsid w:val="6C026626"/>
    <w:rsid w:val="6C03458E"/>
    <w:rsid w:val="6C1DC73B"/>
    <w:rsid w:val="6C45E17F"/>
    <w:rsid w:val="6C4EC727"/>
    <w:rsid w:val="6C5B4699"/>
    <w:rsid w:val="6C7AA82A"/>
    <w:rsid w:val="6C92D82E"/>
    <w:rsid w:val="6CD2F949"/>
    <w:rsid w:val="6D06DB5C"/>
    <w:rsid w:val="6D2795F5"/>
    <w:rsid w:val="6D3F055D"/>
    <w:rsid w:val="6D49239B"/>
    <w:rsid w:val="6D564D48"/>
    <w:rsid w:val="6DFB3B20"/>
    <w:rsid w:val="6E092355"/>
    <w:rsid w:val="6E1B61AB"/>
    <w:rsid w:val="6E439B34"/>
    <w:rsid w:val="6E625F4A"/>
    <w:rsid w:val="6E6F7F70"/>
    <w:rsid w:val="6E799C48"/>
    <w:rsid w:val="6E8DDD2B"/>
    <w:rsid w:val="6EB75D95"/>
    <w:rsid w:val="6EB7912D"/>
    <w:rsid w:val="6EBB80E5"/>
    <w:rsid w:val="6ED0B98A"/>
    <w:rsid w:val="6EFCE648"/>
    <w:rsid w:val="6F20207E"/>
    <w:rsid w:val="6F2B1E4B"/>
    <w:rsid w:val="6F3A24DE"/>
    <w:rsid w:val="6F5078D4"/>
    <w:rsid w:val="6F761C2B"/>
    <w:rsid w:val="6FE836A7"/>
    <w:rsid w:val="6FF15A19"/>
    <w:rsid w:val="70009D94"/>
    <w:rsid w:val="7014C2CF"/>
    <w:rsid w:val="7040FC6F"/>
    <w:rsid w:val="7043C932"/>
    <w:rsid w:val="704958D8"/>
    <w:rsid w:val="7061F198"/>
    <w:rsid w:val="70A34D4B"/>
    <w:rsid w:val="70D3D38E"/>
    <w:rsid w:val="70D84966"/>
    <w:rsid w:val="70DA1F7C"/>
    <w:rsid w:val="70ECFCB7"/>
    <w:rsid w:val="713DC036"/>
    <w:rsid w:val="713F36FB"/>
    <w:rsid w:val="714F7492"/>
    <w:rsid w:val="716A0F30"/>
    <w:rsid w:val="718FBB52"/>
    <w:rsid w:val="719BCDA4"/>
    <w:rsid w:val="71BF204F"/>
    <w:rsid w:val="71F85E26"/>
    <w:rsid w:val="721AEEAB"/>
    <w:rsid w:val="721E83AC"/>
    <w:rsid w:val="7229DE41"/>
    <w:rsid w:val="72A89A3A"/>
    <w:rsid w:val="72ADBCED"/>
    <w:rsid w:val="72D47B00"/>
    <w:rsid w:val="72DAF9CF"/>
    <w:rsid w:val="72DC9478"/>
    <w:rsid w:val="7300CE30"/>
    <w:rsid w:val="731117D0"/>
    <w:rsid w:val="73385C8B"/>
    <w:rsid w:val="73614E4E"/>
    <w:rsid w:val="7380CBB2"/>
    <w:rsid w:val="7399925A"/>
    <w:rsid w:val="73BD26B6"/>
    <w:rsid w:val="73E12F35"/>
    <w:rsid w:val="740E1267"/>
    <w:rsid w:val="7415F487"/>
    <w:rsid w:val="7421B394"/>
    <w:rsid w:val="742D4659"/>
    <w:rsid w:val="74407E2D"/>
    <w:rsid w:val="74412E5B"/>
    <w:rsid w:val="74420C15"/>
    <w:rsid w:val="74425059"/>
    <w:rsid w:val="747189B6"/>
    <w:rsid w:val="7476D7BD"/>
    <w:rsid w:val="7499C1D7"/>
    <w:rsid w:val="749F0D59"/>
    <w:rsid w:val="74FD1EAF"/>
    <w:rsid w:val="75037085"/>
    <w:rsid w:val="75271076"/>
    <w:rsid w:val="752E212D"/>
    <w:rsid w:val="754F725C"/>
    <w:rsid w:val="7564148E"/>
    <w:rsid w:val="75B86C70"/>
    <w:rsid w:val="75EEE727"/>
    <w:rsid w:val="75F0E1A2"/>
    <w:rsid w:val="760E6708"/>
    <w:rsid w:val="766DE003"/>
    <w:rsid w:val="76736D15"/>
    <w:rsid w:val="76894BE9"/>
    <w:rsid w:val="7692A6B3"/>
    <w:rsid w:val="76C5B2CC"/>
    <w:rsid w:val="76E7785F"/>
    <w:rsid w:val="76F1F4CF"/>
    <w:rsid w:val="771EBEAC"/>
    <w:rsid w:val="772B19E7"/>
    <w:rsid w:val="774A2A80"/>
    <w:rsid w:val="774D9549"/>
    <w:rsid w:val="7762A591"/>
    <w:rsid w:val="7767E187"/>
    <w:rsid w:val="7782E847"/>
    <w:rsid w:val="7791AB1E"/>
    <w:rsid w:val="77A70306"/>
    <w:rsid w:val="77C40C85"/>
    <w:rsid w:val="77DE5324"/>
    <w:rsid w:val="77FF13D1"/>
    <w:rsid w:val="781372E1"/>
    <w:rsid w:val="782E30FC"/>
    <w:rsid w:val="783E8B69"/>
    <w:rsid w:val="78609D01"/>
    <w:rsid w:val="7865833F"/>
    <w:rsid w:val="787C753A"/>
    <w:rsid w:val="787F21F5"/>
    <w:rsid w:val="78813ABA"/>
    <w:rsid w:val="78990A2F"/>
    <w:rsid w:val="78CF9FE9"/>
    <w:rsid w:val="78D10BF1"/>
    <w:rsid w:val="78F661E0"/>
    <w:rsid w:val="791CFE71"/>
    <w:rsid w:val="791DE76B"/>
    <w:rsid w:val="79270EF4"/>
    <w:rsid w:val="794F28FB"/>
    <w:rsid w:val="7958677D"/>
    <w:rsid w:val="79778D40"/>
    <w:rsid w:val="798513FA"/>
    <w:rsid w:val="79CD704A"/>
    <w:rsid w:val="79F12856"/>
    <w:rsid w:val="7A2E67E4"/>
    <w:rsid w:val="7A554C95"/>
    <w:rsid w:val="7AC452C5"/>
    <w:rsid w:val="7AE9CA88"/>
    <w:rsid w:val="7B19DE64"/>
    <w:rsid w:val="7B1DE8FF"/>
    <w:rsid w:val="7B3A0008"/>
    <w:rsid w:val="7B6FA883"/>
    <w:rsid w:val="7B93013B"/>
    <w:rsid w:val="7BB2650B"/>
    <w:rsid w:val="7BCA43D8"/>
    <w:rsid w:val="7BCADF57"/>
    <w:rsid w:val="7BCB74BB"/>
    <w:rsid w:val="7C1B3BE7"/>
    <w:rsid w:val="7C2A608B"/>
    <w:rsid w:val="7C4A313F"/>
    <w:rsid w:val="7C54A496"/>
    <w:rsid w:val="7C721CA0"/>
    <w:rsid w:val="7C8F5710"/>
    <w:rsid w:val="7CBAADA1"/>
    <w:rsid w:val="7CBF7BB9"/>
    <w:rsid w:val="7D0B78E4"/>
    <w:rsid w:val="7D27ADF8"/>
    <w:rsid w:val="7D632482"/>
    <w:rsid w:val="7D9ABCBD"/>
    <w:rsid w:val="7DB8C84A"/>
    <w:rsid w:val="7DC6761F"/>
    <w:rsid w:val="7DCEF0F0"/>
    <w:rsid w:val="7DD48C56"/>
    <w:rsid w:val="7DD88366"/>
    <w:rsid w:val="7DE227E7"/>
    <w:rsid w:val="7DF06ED2"/>
    <w:rsid w:val="7E5581C2"/>
    <w:rsid w:val="7E65AA35"/>
    <w:rsid w:val="7EAA7B0B"/>
    <w:rsid w:val="7EABEE7B"/>
    <w:rsid w:val="7EFC574F"/>
    <w:rsid w:val="7EFE93D4"/>
    <w:rsid w:val="7F39A50B"/>
    <w:rsid w:val="7F3FE729"/>
    <w:rsid w:val="7F78DCB6"/>
    <w:rsid w:val="7F8E8174"/>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4"/>
      </w:numPr>
      <w:jc w:val="right"/>
      <w:outlineLvl w:val="0"/>
    </w:pPr>
    <w:rPr>
      <w:b/>
      <w:sz w:val="22"/>
    </w:rPr>
  </w:style>
  <w:style w:type="paragraph" w:styleId="Heading2">
    <w:name w:val="heading 2"/>
    <w:basedOn w:val="Normal"/>
    <w:next w:val="Normal"/>
    <w:qFormat/>
    <w:pPr>
      <w:keepNext/>
      <w:numPr>
        <w:ilvl w:val="1"/>
        <w:numId w:val="4"/>
      </w:numPr>
      <w:jc w:val="center"/>
      <w:outlineLvl w:val="1"/>
    </w:pPr>
    <w:rPr>
      <w:rFonts w:ascii="Comic Sans MS" w:hAnsi="Comic Sans MS"/>
      <w:b/>
      <w:sz w:val="22"/>
    </w:rPr>
  </w:style>
  <w:style w:type="paragraph" w:styleId="Heading3">
    <w:name w:val="heading 3"/>
    <w:basedOn w:val="Normal"/>
    <w:next w:val="Normal"/>
    <w:qFormat/>
    <w:pPr>
      <w:keepNext/>
      <w:numPr>
        <w:ilvl w:val="2"/>
        <w:numId w:val="4"/>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4"/>
      </w:numPr>
      <w:jc w:val="center"/>
      <w:outlineLvl w:val="3"/>
    </w:pPr>
    <w:rPr>
      <w:rFonts w:ascii="CG Times" w:hAnsi="CG Times"/>
      <w:b/>
      <w:sz w:val="32"/>
    </w:rPr>
  </w:style>
  <w:style w:type="paragraph" w:styleId="Heading5">
    <w:name w:val="heading 5"/>
    <w:basedOn w:val="Normal"/>
    <w:next w:val="Normal"/>
    <w:qFormat/>
    <w:pPr>
      <w:keepNext/>
      <w:numPr>
        <w:ilvl w:val="4"/>
        <w:numId w:val="4"/>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4"/>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4"/>
      </w:numPr>
      <w:outlineLvl w:val="6"/>
    </w:pPr>
    <w:rPr>
      <w:b/>
      <w:bCs/>
      <w:sz w:val="16"/>
    </w:rPr>
  </w:style>
  <w:style w:type="paragraph" w:styleId="Heading8">
    <w:name w:val="heading 8"/>
    <w:basedOn w:val="Normal"/>
    <w:next w:val="Normal"/>
    <w:qFormat/>
    <w:pPr>
      <w:keepNext/>
      <w:numPr>
        <w:ilvl w:val="7"/>
        <w:numId w:val="4"/>
      </w:numPr>
      <w:tabs>
        <w:tab w:val="left" w:pos="1890"/>
      </w:tabs>
      <w:outlineLvl w:val="7"/>
    </w:pPr>
    <w:rPr>
      <w:rFonts w:cs="Arial"/>
      <w:b/>
      <w:sz w:val="18"/>
    </w:rPr>
  </w:style>
  <w:style w:type="paragraph" w:styleId="Heading9">
    <w:name w:val="heading 9"/>
    <w:basedOn w:val="Normal"/>
    <w:next w:val="Normal"/>
    <w:qFormat/>
    <w:pPr>
      <w:keepNext/>
      <w:numPr>
        <w:ilvl w:val="8"/>
        <w:numId w:val="4"/>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1"/>
      </w:numPr>
      <w:contextualSpacing/>
    </w:pPr>
  </w:style>
  <w:style w:type="paragraph" w:styleId="ListBullet2">
    <w:name w:val="List Bullet 2"/>
    <w:basedOn w:val="Normal"/>
    <w:uiPriority w:val="99"/>
    <w:semiHidden/>
    <w:unhideWhenUsed/>
    <w:rsid w:val="006725BD"/>
    <w:pPr>
      <w:numPr>
        <w:numId w:val="12"/>
      </w:numPr>
      <w:contextualSpacing/>
    </w:pPr>
  </w:style>
  <w:style w:type="paragraph" w:styleId="ListBullet3">
    <w:name w:val="List Bullet 3"/>
    <w:basedOn w:val="Normal"/>
    <w:uiPriority w:val="99"/>
    <w:semiHidden/>
    <w:unhideWhenUsed/>
    <w:rsid w:val="006725BD"/>
    <w:pPr>
      <w:numPr>
        <w:numId w:val="13"/>
      </w:numPr>
      <w:contextualSpacing/>
    </w:pPr>
  </w:style>
  <w:style w:type="paragraph" w:styleId="ListBullet4">
    <w:name w:val="List Bullet 4"/>
    <w:basedOn w:val="Normal"/>
    <w:uiPriority w:val="99"/>
    <w:semiHidden/>
    <w:unhideWhenUsed/>
    <w:rsid w:val="006725BD"/>
    <w:pPr>
      <w:numPr>
        <w:numId w:val="14"/>
      </w:numPr>
      <w:contextualSpacing/>
    </w:pPr>
  </w:style>
  <w:style w:type="paragraph" w:styleId="ListBullet5">
    <w:name w:val="List Bullet 5"/>
    <w:basedOn w:val="Normal"/>
    <w:uiPriority w:val="99"/>
    <w:semiHidden/>
    <w:unhideWhenUsed/>
    <w:rsid w:val="006725BD"/>
    <w:pPr>
      <w:numPr>
        <w:numId w:val="15"/>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16"/>
      </w:numPr>
      <w:contextualSpacing/>
    </w:pPr>
  </w:style>
  <w:style w:type="paragraph" w:styleId="ListNumber2">
    <w:name w:val="List Number 2"/>
    <w:basedOn w:val="Normal"/>
    <w:uiPriority w:val="99"/>
    <w:semiHidden/>
    <w:unhideWhenUsed/>
    <w:rsid w:val="006725BD"/>
    <w:pPr>
      <w:numPr>
        <w:numId w:val="17"/>
      </w:numPr>
      <w:contextualSpacing/>
    </w:pPr>
  </w:style>
  <w:style w:type="paragraph" w:styleId="ListNumber3">
    <w:name w:val="List Number 3"/>
    <w:basedOn w:val="Normal"/>
    <w:uiPriority w:val="99"/>
    <w:semiHidden/>
    <w:unhideWhenUsed/>
    <w:rsid w:val="006725BD"/>
    <w:pPr>
      <w:numPr>
        <w:numId w:val="18"/>
      </w:numPr>
      <w:contextualSpacing/>
    </w:pPr>
  </w:style>
  <w:style w:type="paragraph" w:styleId="ListNumber4">
    <w:name w:val="List Number 4"/>
    <w:basedOn w:val="Normal"/>
    <w:uiPriority w:val="99"/>
    <w:semiHidden/>
    <w:unhideWhenUsed/>
    <w:rsid w:val="006725BD"/>
    <w:pPr>
      <w:numPr>
        <w:numId w:val="19"/>
      </w:numPr>
      <w:contextualSpacing/>
    </w:pPr>
  </w:style>
  <w:style w:type="paragraph" w:styleId="ListNumber5">
    <w:name w:val="List Number 5"/>
    <w:basedOn w:val="Normal"/>
    <w:uiPriority w:val="99"/>
    <w:semiHidden/>
    <w:unhideWhenUsed/>
    <w:rsid w:val="006725BD"/>
    <w:pPr>
      <w:numPr>
        <w:numId w:val="20"/>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9/09/relationships/intelligence" Target="intelligence.xml" Id="R2cda3834fee24847" /><Relationship Type="http://schemas.openxmlformats.org/officeDocument/2006/relationships/hyperlink" Target="https://nam12.safelinks.protection.outlook.com/?url=https%3A%2F%2Fgo.boarddocs.com%2Fca%2Fmtsac%2FBoard.nsf%2Ffiles%2FC73TWL788251%2F%24file%2FAALRR%2520alert%2520re%2520AB%2520361%2520(Brown%2520Act%2520%2526%2520virtual%2520meetings).PDF&amp;data=04%7C01%7Ccuyeki%40mtsac.edu%7Cd46621b6c1e74e77235e08d9836eb1dd%7Ccc4d4bf20a9e4240aedea7d1d688f935%7C0%7C0%7C637685333710228942%7CUnknown%7CTWFpbGZsb3d8eyJWIjoiMC4wLjAwMDAiLCJQIjoiV2luMzIiLCJBTiI6Ik1haWwiLCJXVCI6Mn0%3D%7C1000&amp;sdata=GpakdWzE9A4nG%2BGZoYojFKdknLaLvg5R0trMkbB861I%3D&amp;reserved=0" TargetMode="External" Id="Reeadb372aa0b4b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2.xml><?xml version="1.0" encoding="utf-8"?>
<ds:datastoreItem xmlns:ds="http://schemas.openxmlformats.org/officeDocument/2006/customXml" ds:itemID="{35FCBDE1-9ADF-4D97-9BA0-19A261F27DAB}">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7e577407-e7cf-487d-ad41-6ea2887e685f"/>
    <ds:schemaRef ds:uri="http://schemas.microsoft.com/office/2006/documentManagement/types"/>
    <ds:schemaRef ds:uri="5772bfc7-fa42-4ca3-a9f3-36f7bc0a686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63DB41-0C88-4887-9642-1BED007D4D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Uyeki, Chisato</cp:lastModifiedBy>
  <cp:revision>50</cp:revision>
  <cp:lastPrinted>2021-05-11T00:13:00Z</cp:lastPrinted>
  <dcterms:created xsi:type="dcterms:W3CDTF">2021-04-26T23:56:00Z</dcterms:created>
  <dcterms:modified xsi:type="dcterms:W3CDTF">2022-02-23T19:58:19Z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