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0961A334"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2B76CC">
              <w:rPr>
                <w:rFonts w:ascii="Tahoma" w:hAnsi="Tahoma" w:cs="Tahoma"/>
                <w:spacing w:val="-3"/>
                <w:sz w:val="20"/>
              </w:rPr>
              <w:t>cisd</w:t>
            </w:r>
            <w:r w:rsidR="007B6EEC">
              <w:rPr>
                <w:rFonts w:ascii="Tahoma" w:hAnsi="Tahoma" w:cs="Tahoma"/>
                <w:spacing w:val="-3"/>
                <w:sz w:val="20"/>
              </w:rPr>
              <w:t>dawoo</w:t>
            </w:r>
            <w:proofErr w:type="spellEnd"/>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C361CD">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 xml:space="preserve">recommend policy </w:t>
      </w:r>
      <w:r w:rsidR="0041073B" w:rsidRPr="02758B39">
        <w:rPr>
          <w:rFonts w:ascii="Arial Narrow" w:hAnsi="Arial Narrow" w:cs="Arial"/>
          <w:sz w:val="20"/>
          <w:szCs w:val="20"/>
        </w:rPr>
        <w:t>and processes</w:t>
      </w:r>
      <w:r w:rsidRPr="02758B39">
        <w:rPr>
          <w:rFonts w:ascii="Arial Narrow" w:hAnsi="Arial Narrow" w:cs="Arial"/>
          <w:sz w:val="20"/>
          <w:szCs w:val="20"/>
        </w:rPr>
        <w:t xml:space="preserve"> pertaining to distance </w:t>
      </w:r>
      <w:proofErr w:type="gramStart"/>
      <w:r w:rsidRPr="02758B39">
        <w:rPr>
          <w:rFonts w:ascii="Arial Narrow" w:hAnsi="Arial Narrow" w:cs="Arial"/>
          <w:sz w:val="20"/>
          <w:szCs w:val="20"/>
        </w:rPr>
        <w:t>learning</w:t>
      </w:r>
      <w:proofErr w:type="gramEnd"/>
      <w:r w:rsidRPr="02758B39">
        <w:rPr>
          <w:rFonts w:ascii="Arial Narrow" w:hAnsi="Arial Narrow" w:cs="Arial"/>
          <w:sz w:val="20"/>
          <w:szCs w:val="20"/>
        </w:rPr>
        <w:t xml:space="preserve"> </w:t>
      </w:r>
    </w:p>
    <w:p w14:paraId="70B5C3A2" w14:textId="027F9AB8" w:rsidR="00EE13A5" w:rsidRPr="00C156DA" w:rsidRDefault="00EE13A5"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 xml:space="preserve">evaluate and promote a variety of effective practices and standards for distance learning </w:t>
      </w:r>
      <w:r w:rsidR="0041073B" w:rsidRPr="02758B39">
        <w:rPr>
          <w:rFonts w:ascii="Arial Narrow" w:hAnsi="Arial Narrow" w:cs="Arial"/>
          <w:sz w:val="20"/>
          <w:szCs w:val="20"/>
        </w:rPr>
        <w:t xml:space="preserve">that foster student equity and </w:t>
      </w:r>
      <w:proofErr w:type="gramStart"/>
      <w:r w:rsidR="0041073B" w:rsidRPr="02758B39">
        <w:rPr>
          <w:rFonts w:ascii="Arial Narrow" w:hAnsi="Arial Narrow" w:cs="Arial"/>
          <w:sz w:val="20"/>
          <w:szCs w:val="20"/>
        </w:rPr>
        <w:t>success</w:t>
      </w:r>
      <w:proofErr w:type="gramEnd"/>
    </w:p>
    <w:p w14:paraId="081F0914" w14:textId="6E2B8FB4" w:rsidR="00EE13A5" w:rsidRPr="0041073B" w:rsidRDefault="0041073B"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support</w:t>
      </w:r>
      <w:r w:rsidR="00EE13A5" w:rsidRPr="02758B39">
        <w:rPr>
          <w:rFonts w:ascii="Arial Narrow" w:hAnsi="Arial Narrow" w:cs="Arial"/>
          <w:sz w:val="20"/>
          <w:szCs w:val="20"/>
        </w:rPr>
        <w:t xml:space="preserve"> sharing and collaboration among distance learning faculty by </w:t>
      </w:r>
      <w:r w:rsidRPr="02758B39">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02758B39">
        <w:rPr>
          <w:rFonts w:ascii="Arial Narrow" w:hAnsi="Arial Narrow" w:cs="Arial"/>
          <w:sz w:val="20"/>
          <w:szCs w:val="20"/>
        </w:rPr>
        <w:t xml:space="preserve"> </w:t>
      </w:r>
    </w:p>
    <w:p w14:paraId="29ABF50C" w14:textId="55962583" w:rsidR="00EE13A5" w:rsidRPr="00C156DA" w:rsidRDefault="00EE13A5"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 xml:space="preserve">facilitate the </w:t>
      </w:r>
      <w:r w:rsidR="0041073B" w:rsidRPr="02758B39">
        <w:rPr>
          <w:rFonts w:ascii="Arial Narrow" w:hAnsi="Arial Narrow" w:cs="Arial"/>
          <w:sz w:val="20"/>
          <w:szCs w:val="20"/>
        </w:rPr>
        <w:t>development of an ongoing Distance Learning Plan</w:t>
      </w:r>
      <w:r w:rsidRPr="02758B39">
        <w:rPr>
          <w:rFonts w:ascii="Arial Narrow" w:hAnsi="Arial Narrow" w:cs="Arial"/>
          <w:sz w:val="20"/>
          <w:szCs w:val="20"/>
        </w:rPr>
        <w:t xml:space="preserve"> </w:t>
      </w:r>
    </w:p>
    <w:p w14:paraId="44E48A5A" w14:textId="7C29FFE8" w:rsidR="00EE13A5" w:rsidRDefault="00EE13A5"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9"/>
        </w:numPr>
        <w:autoSpaceDE w:val="0"/>
        <w:autoSpaceDN w:val="0"/>
        <w:adjustRightInd w:val="0"/>
        <w:ind w:left="720" w:hanging="360"/>
        <w:rPr>
          <w:rFonts w:ascii="Arial Narrow" w:hAnsi="Arial Narrow" w:cs="Arial"/>
          <w:sz w:val="20"/>
          <w:szCs w:val="20"/>
        </w:rPr>
      </w:pPr>
      <w:r w:rsidRPr="02758B39">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620"/>
        <w:gridCol w:w="326"/>
        <w:gridCol w:w="1834"/>
        <w:gridCol w:w="360"/>
        <w:gridCol w:w="1719"/>
      </w:tblGrid>
      <w:tr w:rsidR="00887F68" w:rsidRPr="00F90E4E" w14:paraId="39BBB64C" w14:textId="77777777" w:rsidTr="009E0C8E">
        <w:trPr>
          <w:trHeight w:val="395"/>
          <w:jc w:val="center"/>
        </w:trPr>
        <w:tc>
          <w:tcPr>
            <w:tcW w:w="355" w:type="dxa"/>
            <w:vAlign w:val="center"/>
          </w:tcPr>
          <w:p w14:paraId="4185D932" w14:textId="1DB47C5A" w:rsidR="00887F68" w:rsidRPr="00F90E4E" w:rsidRDefault="009E0C8E"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536325F8" w:rsidR="00887F68" w:rsidRPr="00F90E4E" w:rsidRDefault="78B4855C" w:rsidP="00887F68">
            <w:pPr>
              <w:rPr>
                <w:rFonts w:ascii="Verdana" w:hAnsi="Verdana" w:cs="Arial"/>
                <w:sz w:val="18"/>
                <w:szCs w:val="18"/>
              </w:rPr>
            </w:pPr>
            <w:r w:rsidRPr="02758B39">
              <w:rPr>
                <w:rFonts w:ascii="Verdana" w:hAnsi="Verdana" w:cs="Arial"/>
                <w:sz w:val="18"/>
                <w:szCs w:val="18"/>
              </w:rPr>
              <w:t>Joshua Cabrera</w:t>
            </w:r>
          </w:p>
        </w:tc>
        <w:tc>
          <w:tcPr>
            <w:tcW w:w="360" w:type="dxa"/>
            <w:vAlign w:val="center"/>
          </w:tcPr>
          <w:p w14:paraId="1EEA66C4" w14:textId="0FCCE64E" w:rsidR="00887F68" w:rsidRPr="00F90E4E" w:rsidRDefault="229D0A99" w:rsidP="00887F68">
            <w:pPr>
              <w:jc w:val="center"/>
              <w:rPr>
                <w:rFonts w:ascii="Verdana" w:hAnsi="Verdana" w:cs="Arial"/>
                <w:b/>
                <w:bCs/>
                <w:sz w:val="16"/>
                <w:szCs w:val="16"/>
              </w:rPr>
            </w:pPr>
            <w:r w:rsidRPr="02758B39">
              <w:rPr>
                <w:rFonts w:ascii="Verdana" w:hAnsi="Verdana" w:cs="Arial"/>
                <w:b/>
                <w:bCs/>
                <w:sz w:val="16"/>
                <w:szCs w:val="16"/>
              </w:rPr>
              <w:t xml:space="preserve"> </w:t>
            </w:r>
            <w:r w:rsidR="6C17A443" w:rsidRPr="02758B39">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1FB058DD" w:rsidR="00887F68" w:rsidRPr="00F90E4E" w:rsidRDefault="0B80BF73" w:rsidP="00887F68">
            <w:pPr>
              <w:jc w:val="center"/>
              <w:rPr>
                <w:rFonts w:ascii="Verdana" w:hAnsi="Verdana" w:cs="Arial"/>
                <w:b/>
                <w:bCs/>
                <w:sz w:val="16"/>
                <w:szCs w:val="16"/>
              </w:rPr>
            </w:pPr>
            <w:r w:rsidRPr="02758B39">
              <w:rPr>
                <w:rFonts w:ascii="Verdana" w:hAnsi="Verdana" w:cs="Arial"/>
                <w:b/>
                <w:bCs/>
                <w:sz w:val="16"/>
                <w:szCs w:val="16"/>
              </w:rPr>
              <w:t>X</w:t>
            </w:r>
          </w:p>
        </w:tc>
        <w:tc>
          <w:tcPr>
            <w:tcW w:w="1620" w:type="dxa"/>
            <w:vAlign w:val="center"/>
          </w:tcPr>
          <w:p w14:paraId="1CB11D87" w14:textId="52E3301A" w:rsidR="00887F68" w:rsidRPr="00F90E4E" w:rsidRDefault="00C361CD" w:rsidP="00887F68">
            <w:pPr>
              <w:rPr>
                <w:rFonts w:ascii="Verdana" w:hAnsi="Verdana" w:cs="Arial"/>
                <w:sz w:val="18"/>
                <w:szCs w:val="18"/>
              </w:rPr>
            </w:pPr>
            <w:r>
              <w:rPr>
                <w:rFonts w:ascii="Verdana" w:hAnsi="Verdana" w:cs="Arial"/>
                <w:sz w:val="18"/>
                <w:szCs w:val="18"/>
              </w:rPr>
              <w:t>Matthew Dawood</w:t>
            </w:r>
          </w:p>
        </w:tc>
        <w:tc>
          <w:tcPr>
            <w:tcW w:w="326" w:type="dxa"/>
            <w:vAlign w:val="center"/>
          </w:tcPr>
          <w:p w14:paraId="51C672A6" w14:textId="3C196071" w:rsidR="00887F68" w:rsidRPr="00F90E4E" w:rsidRDefault="1498EFF8" w:rsidP="00887F68">
            <w:pPr>
              <w:rPr>
                <w:rFonts w:ascii="Verdana" w:hAnsi="Verdana" w:cs="Arial"/>
                <w:b/>
                <w:bCs/>
                <w:sz w:val="16"/>
                <w:szCs w:val="16"/>
              </w:rPr>
            </w:pPr>
            <w:r w:rsidRPr="39E03301">
              <w:rPr>
                <w:rFonts w:ascii="Verdana" w:hAnsi="Verdana" w:cs="Arial"/>
                <w:b/>
                <w:bCs/>
                <w:sz w:val="16"/>
                <w:szCs w:val="16"/>
              </w:rPr>
              <w:t xml:space="preserve"> </w:t>
            </w:r>
          </w:p>
        </w:tc>
        <w:tc>
          <w:tcPr>
            <w:tcW w:w="1834" w:type="dxa"/>
            <w:vAlign w:val="center"/>
          </w:tcPr>
          <w:p w14:paraId="45292365" w14:textId="75D93EE1" w:rsidR="00887F68" w:rsidRPr="00F90E4E" w:rsidRDefault="00C361CD"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2B1768BA" w:rsidR="00887F68" w:rsidRPr="00F90E4E" w:rsidRDefault="00887F68" w:rsidP="00887F68">
            <w:pPr>
              <w:jc w:val="center"/>
              <w:rPr>
                <w:rFonts w:ascii="Verdana" w:hAnsi="Verdana" w:cs="Arial"/>
                <w:b/>
                <w:bCs/>
                <w:sz w:val="16"/>
                <w:szCs w:val="16"/>
              </w:rPr>
            </w:pPr>
          </w:p>
        </w:tc>
        <w:tc>
          <w:tcPr>
            <w:tcW w:w="1719" w:type="dxa"/>
            <w:vAlign w:val="center"/>
          </w:tcPr>
          <w:p w14:paraId="64AC1C04" w14:textId="085BE8E0" w:rsidR="00887F68" w:rsidRPr="00F90E4E" w:rsidRDefault="00C361CD" w:rsidP="00887F68">
            <w:pPr>
              <w:rPr>
                <w:rFonts w:ascii="Verdana" w:hAnsi="Verdana" w:cs="Arial"/>
                <w:bCs/>
                <w:iCs/>
                <w:sz w:val="18"/>
                <w:szCs w:val="18"/>
              </w:rPr>
            </w:pPr>
            <w:r w:rsidRPr="1E9E8757">
              <w:rPr>
                <w:rFonts w:ascii="Verdana" w:hAnsi="Verdana" w:cs="Arial"/>
                <w:sz w:val="18"/>
                <w:szCs w:val="18"/>
              </w:rPr>
              <w:t>Katie Datko</w:t>
            </w:r>
          </w:p>
        </w:tc>
      </w:tr>
      <w:tr w:rsidR="00887F68" w:rsidRPr="00F90E4E" w14:paraId="0C51FE98" w14:textId="77777777" w:rsidTr="009E0C8E">
        <w:trPr>
          <w:trHeight w:val="467"/>
          <w:jc w:val="center"/>
        </w:trPr>
        <w:tc>
          <w:tcPr>
            <w:tcW w:w="355" w:type="dxa"/>
            <w:vAlign w:val="center"/>
          </w:tcPr>
          <w:p w14:paraId="714D4A36" w14:textId="418E4058" w:rsidR="00887F68" w:rsidRPr="00F90E4E" w:rsidRDefault="009E0C8E"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14:paraId="3D24FA32" w14:textId="7164C2B3" w:rsidR="00887F68" w:rsidRPr="00F90E4E" w:rsidRDefault="01463DED" w:rsidP="00887F68">
            <w:pPr>
              <w:rPr>
                <w:rFonts w:ascii="Verdana" w:hAnsi="Verdana" w:cs="Arial"/>
                <w:sz w:val="18"/>
                <w:szCs w:val="18"/>
              </w:rPr>
            </w:pPr>
            <w:r w:rsidRPr="02758B39">
              <w:rPr>
                <w:rFonts w:ascii="Verdana" w:hAnsi="Verdana" w:cs="Arial"/>
                <w:sz w:val="18"/>
                <w:szCs w:val="18"/>
              </w:rPr>
              <w:t>Luis Echeverria-Newberry</w:t>
            </w:r>
          </w:p>
        </w:tc>
        <w:tc>
          <w:tcPr>
            <w:tcW w:w="360" w:type="dxa"/>
            <w:vAlign w:val="center"/>
          </w:tcPr>
          <w:p w14:paraId="4E9F1E50" w14:textId="012787DB" w:rsidR="00887F68" w:rsidRPr="00F90E4E" w:rsidRDefault="4E851212" w:rsidP="00887F68">
            <w:pPr>
              <w:jc w:val="center"/>
              <w:rPr>
                <w:rFonts w:ascii="Verdana" w:hAnsi="Verdana" w:cs="Arial"/>
                <w:b/>
                <w:bCs/>
                <w:sz w:val="16"/>
                <w:szCs w:val="16"/>
              </w:rPr>
            </w:pPr>
            <w:r w:rsidRPr="02758B39">
              <w:rPr>
                <w:rFonts w:ascii="Verdana" w:hAnsi="Verdana" w:cs="Arial"/>
                <w:b/>
                <w:bCs/>
                <w:sz w:val="16"/>
                <w:szCs w:val="16"/>
              </w:rPr>
              <w:t>X</w:t>
            </w: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4336EAB3" w:rsidR="00887F68" w:rsidRPr="00F90E4E" w:rsidRDefault="3DD7667E" w:rsidP="00887F68">
            <w:pPr>
              <w:jc w:val="center"/>
              <w:rPr>
                <w:rFonts w:ascii="Verdana" w:hAnsi="Verdana" w:cs="Arial"/>
                <w:b/>
                <w:bCs/>
                <w:sz w:val="16"/>
                <w:szCs w:val="16"/>
              </w:rPr>
            </w:pPr>
            <w:r w:rsidRPr="02758B39">
              <w:rPr>
                <w:rFonts w:ascii="Verdana" w:hAnsi="Verdana" w:cs="Arial"/>
                <w:b/>
                <w:bCs/>
                <w:sz w:val="16"/>
                <w:szCs w:val="16"/>
              </w:rPr>
              <w:t xml:space="preserve"> </w:t>
            </w:r>
            <w:r w:rsidR="328D3716" w:rsidRPr="02758B39">
              <w:rPr>
                <w:rFonts w:ascii="Verdana" w:hAnsi="Verdana" w:cs="Arial"/>
                <w:b/>
                <w:bCs/>
                <w:sz w:val="16"/>
                <w:szCs w:val="16"/>
              </w:rPr>
              <w:t>X</w:t>
            </w:r>
          </w:p>
        </w:tc>
        <w:tc>
          <w:tcPr>
            <w:tcW w:w="162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26" w:type="dxa"/>
            <w:vAlign w:val="center"/>
          </w:tcPr>
          <w:p w14:paraId="28C8C2F4" w14:textId="70435FC1" w:rsidR="00887F68" w:rsidRPr="00F90E4E" w:rsidRDefault="562061DA" w:rsidP="00887F68">
            <w:pPr>
              <w:jc w:val="center"/>
              <w:rPr>
                <w:rFonts w:ascii="Verdana" w:hAnsi="Verdana" w:cs="Arial"/>
                <w:b/>
                <w:bCs/>
                <w:sz w:val="16"/>
                <w:szCs w:val="16"/>
              </w:rPr>
            </w:pPr>
            <w:r w:rsidRPr="02758B39">
              <w:rPr>
                <w:rFonts w:ascii="Verdana" w:hAnsi="Verdana" w:cs="Arial"/>
                <w:b/>
                <w:bCs/>
                <w:sz w:val="16"/>
                <w:szCs w:val="16"/>
              </w:rPr>
              <w:t>X</w:t>
            </w:r>
          </w:p>
        </w:tc>
        <w:tc>
          <w:tcPr>
            <w:tcW w:w="1834"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2E3322F7" w:rsidR="00887F68" w:rsidRPr="00F90E4E" w:rsidRDefault="4BDE06FC" w:rsidP="00887F68">
            <w:pPr>
              <w:jc w:val="center"/>
              <w:rPr>
                <w:rFonts w:ascii="Verdana" w:hAnsi="Verdana" w:cs="Arial"/>
                <w:b/>
                <w:bCs/>
                <w:sz w:val="16"/>
                <w:szCs w:val="16"/>
              </w:rPr>
            </w:pPr>
            <w:r w:rsidRPr="02758B39">
              <w:rPr>
                <w:rFonts w:ascii="Verdana" w:hAnsi="Verdana" w:cs="Arial"/>
                <w:b/>
                <w:bCs/>
                <w:sz w:val="16"/>
                <w:szCs w:val="16"/>
              </w:rPr>
              <w:t xml:space="preserve"> </w:t>
            </w:r>
            <w:r w:rsidR="773B0591" w:rsidRPr="02758B39">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9E0C8E">
        <w:trPr>
          <w:trHeight w:val="413"/>
          <w:jc w:val="center"/>
        </w:trPr>
        <w:tc>
          <w:tcPr>
            <w:tcW w:w="355" w:type="dxa"/>
            <w:vAlign w:val="center"/>
          </w:tcPr>
          <w:p w14:paraId="40A0D500" w14:textId="4D45A7F6" w:rsidR="000E0AF2" w:rsidRPr="00F90E4E" w:rsidRDefault="32B895EC" w:rsidP="000E0AF2">
            <w:pPr>
              <w:jc w:val="center"/>
              <w:rPr>
                <w:rFonts w:ascii="Verdana" w:hAnsi="Verdana" w:cs="Arial"/>
                <w:b/>
                <w:bCs/>
                <w:sz w:val="16"/>
                <w:szCs w:val="16"/>
              </w:rPr>
            </w:pPr>
            <w:r w:rsidRPr="02758B39">
              <w:rPr>
                <w:rFonts w:ascii="Verdana" w:hAnsi="Verdana" w:cs="Arial"/>
                <w:b/>
                <w:bCs/>
                <w:sz w:val="16"/>
                <w:szCs w:val="16"/>
              </w:rPr>
              <w:t>X</w:t>
            </w:r>
          </w:p>
        </w:tc>
        <w:tc>
          <w:tcPr>
            <w:tcW w:w="1800" w:type="dxa"/>
            <w:vAlign w:val="center"/>
          </w:tcPr>
          <w:p w14:paraId="75183B49" w14:textId="16B36859" w:rsidR="000E0AF2" w:rsidRPr="00F90E4E" w:rsidRDefault="001710BB" w:rsidP="000E0AF2">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DA75B00" w14:textId="206925DA" w:rsidR="000E0AF2" w:rsidRPr="00F90E4E" w:rsidRDefault="50BC366B" w:rsidP="000E0AF2">
            <w:pPr>
              <w:jc w:val="center"/>
              <w:rPr>
                <w:rFonts w:ascii="Verdana" w:hAnsi="Verdana" w:cs="Arial"/>
                <w:b/>
                <w:bCs/>
                <w:sz w:val="16"/>
                <w:szCs w:val="16"/>
              </w:rPr>
            </w:pPr>
            <w:r w:rsidRPr="02758B39">
              <w:rPr>
                <w:rFonts w:ascii="Verdana" w:hAnsi="Verdana" w:cs="Arial"/>
                <w:b/>
                <w:bCs/>
                <w:sz w:val="16"/>
                <w:szCs w:val="16"/>
              </w:rPr>
              <w:t>X</w:t>
            </w: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4B9F564B" w:rsidR="000E0AF2" w:rsidRPr="00F90E4E" w:rsidRDefault="142D174B" w:rsidP="000E0AF2">
            <w:pPr>
              <w:jc w:val="center"/>
              <w:rPr>
                <w:rFonts w:ascii="Verdana" w:hAnsi="Verdana" w:cs="Arial"/>
                <w:b/>
                <w:bCs/>
                <w:sz w:val="16"/>
                <w:szCs w:val="16"/>
              </w:rPr>
            </w:pPr>
            <w:r w:rsidRPr="02758B39">
              <w:rPr>
                <w:rFonts w:ascii="Verdana" w:hAnsi="Verdana" w:cs="Arial"/>
                <w:b/>
                <w:bCs/>
                <w:sz w:val="16"/>
                <w:szCs w:val="16"/>
              </w:rPr>
              <w:t xml:space="preserve"> </w:t>
            </w:r>
            <w:r w:rsidR="6CB0231C" w:rsidRPr="02758B39">
              <w:rPr>
                <w:rFonts w:ascii="Verdana" w:hAnsi="Verdana" w:cs="Arial"/>
                <w:b/>
                <w:bCs/>
                <w:sz w:val="16"/>
                <w:szCs w:val="16"/>
              </w:rPr>
              <w:t>X</w:t>
            </w:r>
          </w:p>
        </w:tc>
        <w:tc>
          <w:tcPr>
            <w:tcW w:w="162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26" w:type="dxa"/>
            <w:vAlign w:val="center"/>
          </w:tcPr>
          <w:p w14:paraId="5787E37C" w14:textId="76A53BFA" w:rsidR="000E0AF2" w:rsidRPr="00F90E4E" w:rsidRDefault="10B14D97" w:rsidP="000E0AF2">
            <w:pPr>
              <w:jc w:val="both"/>
              <w:rPr>
                <w:rFonts w:ascii="Verdana" w:hAnsi="Verdana" w:cs="Arial"/>
                <w:b/>
                <w:bCs/>
                <w:sz w:val="16"/>
                <w:szCs w:val="16"/>
              </w:rPr>
            </w:pPr>
            <w:r w:rsidRPr="02758B39">
              <w:rPr>
                <w:rFonts w:ascii="Verdana" w:hAnsi="Verdana" w:cs="Arial"/>
                <w:b/>
                <w:bCs/>
                <w:sz w:val="16"/>
                <w:szCs w:val="16"/>
              </w:rPr>
              <w:t xml:space="preserve"> </w:t>
            </w:r>
            <w:r w:rsidR="2E25E784" w:rsidRPr="02758B39">
              <w:rPr>
                <w:rFonts w:ascii="Verdana" w:hAnsi="Verdana" w:cs="Arial"/>
                <w:b/>
                <w:bCs/>
                <w:sz w:val="16"/>
                <w:szCs w:val="16"/>
              </w:rPr>
              <w:t>X</w:t>
            </w:r>
          </w:p>
        </w:tc>
        <w:tc>
          <w:tcPr>
            <w:tcW w:w="1834"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414181F1" w:rsidR="000E0AF2" w:rsidRPr="009E0C8E" w:rsidRDefault="30C2AB9F" w:rsidP="000E0AF2">
            <w:pPr>
              <w:rPr>
                <w:rFonts w:ascii="Verdana" w:hAnsi="Verdana" w:cs="Arial"/>
                <w:b/>
                <w:bCs/>
                <w:sz w:val="18"/>
                <w:szCs w:val="18"/>
              </w:rPr>
            </w:pPr>
            <w:r w:rsidRPr="009E0C8E">
              <w:rPr>
                <w:rFonts w:ascii="Verdana" w:hAnsi="Verdana" w:cs="Arial"/>
                <w:b/>
                <w:bCs/>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9E0C8E">
        <w:trPr>
          <w:trHeight w:val="413"/>
          <w:jc w:val="center"/>
        </w:trPr>
        <w:tc>
          <w:tcPr>
            <w:tcW w:w="355" w:type="dxa"/>
            <w:vAlign w:val="center"/>
          </w:tcPr>
          <w:p w14:paraId="754C2E07" w14:textId="0C4C79E1" w:rsidR="000E0AF2" w:rsidRDefault="009E0C8E"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068EB81C" w14:textId="0947386E" w:rsidR="000E0AF2" w:rsidRPr="1E9E8757" w:rsidRDefault="78B4855C" w:rsidP="000E0AF2">
            <w:pPr>
              <w:rPr>
                <w:rFonts w:ascii="Verdana" w:hAnsi="Verdana" w:cs="Arial"/>
                <w:sz w:val="18"/>
                <w:szCs w:val="18"/>
              </w:rPr>
            </w:pPr>
            <w:r w:rsidRPr="02758B39">
              <w:rPr>
                <w:rFonts w:ascii="Verdana" w:hAnsi="Verdana" w:cs="Arial"/>
                <w:sz w:val="18"/>
                <w:szCs w:val="18"/>
              </w:rPr>
              <w:t>Romelia Salinas, co-chair</w:t>
            </w:r>
          </w:p>
        </w:tc>
        <w:tc>
          <w:tcPr>
            <w:tcW w:w="360" w:type="dxa"/>
            <w:vAlign w:val="center"/>
          </w:tcPr>
          <w:p w14:paraId="2C39BD80" w14:textId="69CE5FE7" w:rsidR="000E0AF2" w:rsidRPr="1E9E8757" w:rsidRDefault="4B69D7D4" w:rsidP="000E0AF2">
            <w:pPr>
              <w:jc w:val="center"/>
              <w:rPr>
                <w:rFonts w:ascii="Verdana" w:hAnsi="Verdana" w:cs="Arial"/>
                <w:b/>
                <w:bCs/>
                <w:sz w:val="16"/>
                <w:szCs w:val="16"/>
              </w:rPr>
            </w:pPr>
            <w:r w:rsidRPr="02758B39">
              <w:rPr>
                <w:rFonts w:ascii="Verdana" w:hAnsi="Verdana" w:cs="Arial"/>
                <w:b/>
                <w:bCs/>
                <w:sz w:val="16"/>
                <w:szCs w:val="16"/>
              </w:rPr>
              <w:t>X</w:t>
            </w: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57B6648D" w:rsidR="000E0AF2" w:rsidRPr="1E9E8757" w:rsidRDefault="5E3E9E54" w:rsidP="000E0AF2">
            <w:pPr>
              <w:jc w:val="center"/>
              <w:rPr>
                <w:rFonts w:ascii="Verdana" w:hAnsi="Verdana" w:cs="Arial"/>
                <w:b/>
                <w:bCs/>
                <w:sz w:val="16"/>
                <w:szCs w:val="16"/>
              </w:rPr>
            </w:pPr>
            <w:r w:rsidRPr="02758B39">
              <w:rPr>
                <w:rFonts w:ascii="Verdana" w:hAnsi="Verdana" w:cs="Arial"/>
                <w:b/>
                <w:bCs/>
                <w:sz w:val="16"/>
                <w:szCs w:val="16"/>
              </w:rPr>
              <w:t>X</w:t>
            </w:r>
          </w:p>
        </w:tc>
        <w:tc>
          <w:tcPr>
            <w:tcW w:w="162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26" w:type="dxa"/>
            <w:vAlign w:val="center"/>
          </w:tcPr>
          <w:p w14:paraId="01443E7D" w14:textId="77777777" w:rsidR="000E0AF2" w:rsidRPr="1E9E8757" w:rsidRDefault="000E0AF2" w:rsidP="000E0AF2">
            <w:pPr>
              <w:jc w:val="both"/>
              <w:rPr>
                <w:rFonts w:ascii="Verdana" w:hAnsi="Verdana" w:cs="Arial"/>
                <w:b/>
                <w:bCs/>
                <w:sz w:val="16"/>
                <w:szCs w:val="16"/>
              </w:rPr>
            </w:pPr>
          </w:p>
        </w:tc>
        <w:tc>
          <w:tcPr>
            <w:tcW w:w="1834"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02758B39">
        <w:trPr>
          <w:trHeight w:val="413"/>
          <w:jc w:val="center"/>
        </w:trPr>
        <w:tc>
          <w:tcPr>
            <w:tcW w:w="10804" w:type="dxa"/>
            <w:gridSpan w:val="10"/>
            <w:vAlign w:val="center"/>
          </w:tcPr>
          <w:p w14:paraId="576C5133" w14:textId="03BA9A53" w:rsidR="003908ED" w:rsidRDefault="01463DED" w:rsidP="000E0AF2">
            <w:pPr>
              <w:rPr>
                <w:rFonts w:ascii="Verdana" w:hAnsi="Verdana" w:cs="Arial"/>
                <w:sz w:val="18"/>
                <w:szCs w:val="18"/>
              </w:rPr>
            </w:pPr>
            <w:r w:rsidRPr="02758B39">
              <w:rPr>
                <w:rFonts w:ascii="Verdana" w:hAnsi="Verdana" w:cs="Arial"/>
                <w:sz w:val="18"/>
                <w:szCs w:val="18"/>
              </w:rPr>
              <w:t>Guest</w:t>
            </w:r>
            <w:r w:rsidR="005E523F">
              <w:rPr>
                <w:rFonts w:ascii="Verdana" w:hAnsi="Verdana" w:cs="Arial"/>
                <w:sz w:val="18"/>
                <w:szCs w:val="18"/>
              </w:rPr>
              <w:t>(</w:t>
            </w:r>
            <w:r w:rsidRPr="02758B39">
              <w:rPr>
                <w:rFonts w:ascii="Verdana" w:hAnsi="Verdana" w:cs="Arial"/>
                <w:sz w:val="18"/>
                <w:szCs w:val="18"/>
              </w:rPr>
              <w:t>s</w:t>
            </w:r>
            <w:r w:rsidR="005E523F">
              <w:rPr>
                <w:rFonts w:ascii="Verdana" w:hAnsi="Verdana" w:cs="Arial"/>
                <w:sz w:val="18"/>
                <w:szCs w:val="18"/>
              </w:rPr>
              <w:t>)</w:t>
            </w:r>
            <w:r w:rsidRPr="02758B39">
              <w:rPr>
                <w:rFonts w:ascii="Verdana" w:hAnsi="Verdana" w:cs="Arial"/>
                <w:sz w:val="18"/>
                <w:szCs w:val="18"/>
              </w:rPr>
              <w:t xml:space="preserve">: </w:t>
            </w:r>
            <w:r w:rsidR="5E2960A9" w:rsidRPr="02758B39">
              <w:rPr>
                <w:rFonts w:ascii="Verdana" w:hAnsi="Verdana" w:cs="Arial"/>
                <w:sz w:val="18"/>
                <w:szCs w:val="18"/>
              </w:rPr>
              <w:t>Patricia Quinones</w:t>
            </w: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4F23A98F">
                <wp:simplePos x="0" y="0"/>
                <wp:positionH relativeFrom="margin">
                  <wp:posOffset>723900</wp:posOffset>
                </wp:positionH>
                <wp:positionV relativeFrom="paragraph">
                  <wp:posOffset>66675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6E6AF5C9" w:rsidR="00AA70BC" w:rsidRPr="003908ED" w:rsidRDefault="009E0C8E"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666961">
                              <w:rPr>
                                <w:b/>
                                <w:color w:val="auto"/>
                                <w:sz w:val="28"/>
                                <w:szCs w:val="28"/>
                              </w:rPr>
                              <w:t xml:space="preserve">September </w:t>
                            </w:r>
                            <w:r w:rsidR="00427D87">
                              <w:rPr>
                                <w:b/>
                                <w:color w:val="auto"/>
                                <w:sz w:val="28"/>
                                <w:szCs w:val="28"/>
                              </w:rPr>
                              <w:t>26</w:t>
                            </w:r>
                            <w:r w:rsidR="00666961">
                              <w:rPr>
                                <w:b/>
                                <w:color w:val="auto"/>
                                <w:sz w:val="28"/>
                                <w:szCs w:val="28"/>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v:textbox>
                  <w:txbxContent>
                    <w:p w:rsidRPr="003908ED" w:rsidR="00AA70BC" w:rsidP="003908ED" w:rsidRDefault="009E0C8E" w14:paraId="55D35ABD" w14:textId="6E6AF5C9">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666961">
                        <w:rPr>
                          <w:b/>
                          <w:color w:val="auto"/>
                          <w:sz w:val="28"/>
                          <w:szCs w:val="28"/>
                        </w:rPr>
                        <w:t xml:space="preserve">September </w:t>
                      </w:r>
                      <w:r w:rsidR="00427D87">
                        <w:rPr>
                          <w:b/>
                          <w:color w:val="auto"/>
                          <w:sz w:val="28"/>
                          <w:szCs w:val="28"/>
                        </w:rPr>
                        <w:t>26</w:t>
                      </w:r>
                      <w:r w:rsidR="00666961">
                        <w:rPr>
                          <w:b/>
                          <w:color w:val="auto"/>
                          <w:sz w:val="28"/>
                          <w:szCs w:val="28"/>
                        </w:rPr>
                        <w:t>, 2023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27115F35">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27115F35">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6DA0A107" w:rsidR="00DE158D" w:rsidRDefault="00427D87" w:rsidP="007C533D">
            <w:pPr>
              <w:rPr>
                <w:rFonts w:asciiTheme="minorHAnsi" w:hAnsiTheme="minorHAnsi"/>
              </w:rPr>
            </w:pPr>
            <w:r>
              <w:rPr>
                <w:rFonts w:asciiTheme="minorHAnsi" w:hAnsiTheme="minorHAnsi"/>
              </w:rPr>
              <w:t>September 12, 2023</w:t>
            </w:r>
          </w:p>
        </w:tc>
        <w:tc>
          <w:tcPr>
            <w:tcW w:w="6655" w:type="dxa"/>
          </w:tcPr>
          <w:p w14:paraId="2C89F553" w14:textId="78955704" w:rsidR="0080388A" w:rsidRPr="00672500" w:rsidRDefault="008926D8" w:rsidP="02758B39">
            <w:pPr>
              <w:rPr>
                <w:rFonts w:asciiTheme="minorHAnsi" w:hAnsiTheme="minorHAnsi"/>
                <w:sz w:val="22"/>
                <w:szCs w:val="22"/>
              </w:rPr>
            </w:pPr>
            <w:r w:rsidRPr="02758B39">
              <w:rPr>
                <w:rFonts w:asciiTheme="minorHAnsi" w:hAnsiTheme="minorHAnsi"/>
                <w:sz w:val="22"/>
                <w:szCs w:val="22"/>
              </w:rPr>
              <w:t xml:space="preserve"> </w:t>
            </w:r>
            <w:r w:rsidR="009E0238" w:rsidRPr="02758B39">
              <w:rPr>
                <w:rFonts w:asciiTheme="minorHAnsi" w:hAnsiTheme="minorHAnsi"/>
                <w:sz w:val="22"/>
                <w:szCs w:val="22"/>
              </w:rPr>
              <w:t xml:space="preserve"> </w:t>
            </w:r>
            <w:r w:rsidR="287B6CC4" w:rsidRPr="02758B39">
              <w:rPr>
                <w:rFonts w:asciiTheme="minorHAnsi" w:hAnsiTheme="minorHAnsi"/>
                <w:sz w:val="22"/>
                <w:szCs w:val="22"/>
              </w:rPr>
              <w:t xml:space="preserve">Approved </w:t>
            </w:r>
          </w:p>
        </w:tc>
      </w:tr>
      <w:tr w:rsidR="008C097E" w:rsidRPr="009834AA" w14:paraId="7AE25AC5" w14:textId="77777777" w:rsidTr="27115F35">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27115F35">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0CC421D9" w:rsidR="00CF26EF" w:rsidRPr="00CF26EF" w:rsidRDefault="00CF26EF" w:rsidP="02758B39">
            <w:pPr>
              <w:rPr>
                <w:rFonts w:asciiTheme="minorHAnsi" w:hAnsiTheme="minorHAnsi"/>
              </w:rPr>
            </w:pPr>
            <w:r w:rsidRPr="02758B39">
              <w:rPr>
                <w:rFonts w:asciiTheme="minorHAnsi" w:hAnsiTheme="minorHAnsi"/>
              </w:rPr>
              <w:t xml:space="preserve"> </w:t>
            </w:r>
            <w:r w:rsidR="1A7C7359" w:rsidRPr="02758B39">
              <w:rPr>
                <w:rFonts w:asciiTheme="minorHAnsi" w:hAnsiTheme="minorHAnsi"/>
              </w:rPr>
              <w:t xml:space="preserve">DLC minutes </w:t>
            </w:r>
            <w:r w:rsidR="005E523F">
              <w:rPr>
                <w:rFonts w:asciiTheme="minorHAnsi" w:hAnsiTheme="minorHAnsi"/>
              </w:rPr>
              <w:t>from May 9</w:t>
            </w:r>
            <w:proofErr w:type="gramStart"/>
            <w:r w:rsidR="005E523F">
              <w:rPr>
                <w:rFonts w:asciiTheme="minorHAnsi" w:hAnsiTheme="minorHAnsi"/>
              </w:rPr>
              <w:t xml:space="preserve"> 2023</w:t>
            </w:r>
            <w:proofErr w:type="gramEnd"/>
            <w:r w:rsidR="005E523F">
              <w:rPr>
                <w:rFonts w:asciiTheme="minorHAnsi" w:hAnsiTheme="minorHAnsi"/>
              </w:rPr>
              <w:t xml:space="preserve"> were accepted.</w:t>
            </w:r>
          </w:p>
        </w:tc>
      </w:tr>
      <w:tr w:rsidR="00854523" w14:paraId="5DA74AED" w14:textId="77777777" w:rsidTr="27115F35">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55401B49" w14:textId="71FC5E4B" w:rsidR="00854523" w:rsidRPr="00B724ED" w:rsidRDefault="6FAAB2BA" w:rsidP="02758B39">
            <w:pPr>
              <w:rPr>
                <w:rFonts w:asciiTheme="minorHAnsi" w:hAnsiTheme="minorHAnsi" w:cstheme="minorHAnsi"/>
                <w:color w:val="000000" w:themeColor="text1"/>
              </w:rPr>
            </w:pPr>
            <w:r w:rsidRPr="00B724ED">
              <w:rPr>
                <w:rFonts w:asciiTheme="minorHAnsi" w:hAnsiTheme="minorHAnsi" w:cstheme="minorHAnsi"/>
                <w:color w:val="000000" w:themeColor="text1"/>
              </w:rPr>
              <w:t xml:space="preserve">Notes from ITAC Meeting on 9/5/2023. </w:t>
            </w:r>
          </w:p>
          <w:p w14:paraId="646FE77B" w14:textId="184F2962" w:rsidR="00854523" w:rsidRPr="00B724ED" w:rsidRDefault="6FAAB2BA" w:rsidP="02758B39">
            <w:pPr>
              <w:rPr>
                <w:rFonts w:asciiTheme="minorHAnsi" w:hAnsiTheme="minorHAnsi" w:cstheme="minorHAnsi"/>
              </w:rPr>
            </w:pPr>
            <w:r w:rsidRPr="00B724ED">
              <w:rPr>
                <w:rFonts w:asciiTheme="minorHAnsi" w:hAnsiTheme="minorHAnsi" w:cstheme="minorHAnsi"/>
                <w:color w:val="000000" w:themeColor="text1"/>
              </w:rPr>
              <w:t xml:space="preserve"> </w:t>
            </w:r>
          </w:p>
          <w:p w14:paraId="6FFD25FD" w14:textId="027E2EAE" w:rsidR="00854523" w:rsidRPr="005A7D4C" w:rsidRDefault="6FAAB2BA" w:rsidP="02758B39">
            <w:r w:rsidRPr="00B724ED">
              <w:rPr>
                <w:rFonts w:asciiTheme="minorHAnsi" w:hAnsiTheme="minorHAnsi" w:cstheme="minorHAnsi"/>
                <w:color w:val="000000" w:themeColor="text1"/>
              </w:rPr>
              <w:t xml:space="preserve">Chris Schroeder, Director of Infrastructure and Data Security, reported that a team from IT attended a four-day disaster recovery planning workshop. The team discussed several scenarios during the workshop and developed documentation. </w:t>
            </w:r>
            <w:proofErr w:type="gramStart"/>
            <w:r w:rsidRPr="00B724ED">
              <w:rPr>
                <w:rFonts w:asciiTheme="minorHAnsi" w:hAnsiTheme="minorHAnsi" w:cstheme="minorHAnsi"/>
                <w:color w:val="000000" w:themeColor="text1"/>
              </w:rPr>
              <w:t>Angelic Davis, Director of Purchasing, Print, and Mail,</w:t>
            </w:r>
            <w:proofErr w:type="gramEnd"/>
            <w:r w:rsidRPr="00B724ED">
              <w:rPr>
                <w:rFonts w:asciiTheme="minorHAnsi" w:hAnsiTheme="minorHAnsi" w:cstheme="minorHAnsi"/>
                <w:color w:val="000000" w:themeColor="text1"/>
              </w:rPr>
              <w:t xml:space="preserve"> shared that disaster recovery is also part of continuity planning as we have seen with the recent building floods. Angelic also shared that </w:t>
            </w:r>
            <w:proofErr w:type="gramStart"/>
            <w:r w:rsidRPr="00B724ED">
              <w:rPr>
                <w:rFonts w:asciiTheme="minorHAnsi" w:hAnsiTheme="minorHAnsi" w:cstheme="minorHAnsi"/>
                <w:color w:val="000000" w:themeColor="text1"/>
              </w:rPr>
              <w:t>often times</w:t>
            </w:r>
            <w:proofErr w:type="gramEnd"/>
            <w:r w:rsidRPr="00B724ED">
              <w:rPr>
                <w:rFonts w:asciiTheme="minorHAnsi" w:hAnsiTheme="minorHAnsi" w:cstheme="minorHAnsi"/>
                <w:color w:val="000000" w:themeColor="text1"/>
              </w:rPr>
              <w:t xml:space="preserve"> an institution will bring in an experienced consultant to assist with developing disaster recovery plans. Jaishri Mehta </w:t>
            </w:r>
            <w:r w:rsidRPr="00B724ED">
              <w:rPr>
                <w:rFonts w:asciiTheme="minorHAnsi" w:hAnsiTheme="minorHAnsi" w:cstheme="minorHAnsi"/>
                <w:color w:val="000000" w:themeColor="text1"/>
              </w:rPr>
              <w:lastRenderedPageBreak/>
              <w:t xml:space="preserve">indicated that faculty </w:t>
            </w:r>
            <w:proofErr w:type="gramStart"/>
            <w:r w:rsidRPr="00B724ED">
              <w:rPr>
                <w:rFonts w:asciiTheme="minorHAnsi" w:hAnsiTheme="minorHAnsi" w:cstheme="minorHAnsi"/>
                <w:color w:val="000000" w:themeColor="text1"/>
              </w:rPr>
              <w:t>will</w:t>
            </w:r>
            <w:proofErr w:type="gramEnd"/>
            <w:r w:rsidRPr="00B724ED">
              <w:rPr>
                <w:rFonts w:asciiTheme="minorHAnsi" w:hAnsiTheme="minorHAnsi" w:cstheme="minorHAnsi"/>
                <w:color w:val="000000" w:themeColor="text1"/>
              </w:rPr>
              <w:t xml:space="preserve"> need to be included in planning sessions.</w:t>
            </w:r>
          </w:p>
        </w:tc>
      </w:tr>
      <w:tr w:rsidR="00854523" w14:paraId="046A696A" w14:textId="77777777" w:rsidTr="27115F35">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0626C3C0" w:rsidR="00FD71C1" w:rsidRPr="00345AE2" w:rsidRDefault="780AAC6F" w:rsidP="02758B39">
            <w:pPr>
              <w:pStyle w:val="xmsonormal"/>
              <w:shd w:val="clear" w:color="auto" w:fill="FFFFFF" w:themeFill="background1"/>
              <w:spacing w:before="0" w:beforeAutospacing="0" w:after="0" w:afterAutospacing="0"/>
              <w:rPr>
                <w:rFonts w:asciiTheme="minorHAnsi" w:hAnsiTheme="minorHAnsi"/>
              </w:rPr>
            </w:pPr>
            <w:r w:rsidRPr="00345AE2">
              <w:rPr>
                <w:rFonts w:asciiTheme="minorHAnsi" w:hAnsiTheme="minorHAnsi"/>
              </w:rPr>
              <w:t>No report.  Has not met yet.</w:t>
            </w:r>
          </w:p>
        </w:tc>
      </w:tr>
      <w:tr w:rsidR="00854523" w14:paraId="2106A9EC" w14:textId="77777777" w:rsidTr="27115F35">
        <w:trPr>
          <w:trHeight w:val="305"/>
        </w:trPr>
        <w:tc>
          <w:tcPr>
            <w:tcW w:w="4135" w:type="dxa"/>
          </w:tcPr>
          <w:p w14:paraId="015AB4B2" w14:textId="396CCD11" w:rsidR="00854523" w:rsidRPr="00E81461"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tc>
        <w:tc>
          <w:tcPr>
            <w:tcW w:w="6655" w:type="dxa"/>
          </w:tcPr>
          <w:p w14:paraId="0FD2B216" w14:textId="3D187254" w:rsidR="00854523" w:rsidRPr="00B724ED" w:rsidRDefault="1C7A070D" w:rsidP="00B724ED">
            <w:pPr>
              <w:rPr>
                <w:rFonts w:asciiTheme="minorHAnsi" w:eastAsiaTheme="minorEastAsia" w:hAnsiTheme="minorHAnsi" w:cstheme="minorBidi"/>
                <w:color w:val="242424"/>
              </w:rPr>
            </w:pPr>
            <w:r w:rsidRPr="00B724ED">
              <w:rPr>
                <w:rFonts w:asciiTheme="minorHAnsi" w:eastAsiaTheme="minorEastAsia" w:hAnsiTheme="minorHAnsi" w:cstheme="minorBidi"/>
                <w:color w:val="242424"/>
              </w:rPr>
              <w:t xml:space="preserve">Find Out Fridays will be up and running in POD soon! Next in the series: </w:t>
            </w:r>
            <w:r w:rsidRPr="00B724ED">
              <w:rPr>
                <w:rFonts w:asciiTheme="minorHAnsi" w:eastAsiaTheme="minorEastAsia" w:hAnsiTheme="minorHAnsi" w:cstheme="minorBidi"/>
                <w:b/>
                <w:bCs/>
                <w:i/>
                <w:iCs/>
                <w:color w:val="242424"/>
              </w:rPr>
              <w:t>Top Tips for Student-Friendly Courses</w:t>
            </w:r>
            <w:r w:rsidR="428CF6F2" w:rsidRPr="00B724ED">
              <w:rPr>
                <w:rFonts w:asciiTheme="minorHAnsi" w:eastAsiaTheme="minorEastAsia" w:hAnsiTheme="minorHAnsi" w:cstheme="minorBidi"/>
                <w:b/>
                <w:bCs/>
                <w:i/>
                <w:iCs/>
                <w:color w:val="242424"/>
              </w:rPr>
              <w:t xml:space="preserve"> </w:t>
            </w:r>
            <w:r w:rsidR="428CF6F2" w:rsidRPr="00B724ED">
              <w:rPr>
                <w:rFonts w:asciiTheme="minorHAnsi" w:eastAsiaTheme="minorEastAsia" w:hAnsiTheme="minorHAnsi" w:cstheme="minorBidi"/>
                <w:color w:val="242424"/>
              </w:rPr>
              <w:t>on 10/6. Registration in POD.</w:t>
            </w:r>
          </w:p>
        </w:tc>
      </w:tr>
      <w:tr w:rsidR="00523DF1" w14:paraId="17CE18A0" w14:textId="77777777" w:rsidTr="27115F35">
        <w:trPr>
          <w:trHeight w:val="305"/>
        </w:trPr>
        <w:tc>
          <w:tcPr>
            <w:tcW w:w="4135" w:type="dxa"/>
          </w:tcPr>
          <w:p w14:paraId="56D6B116" w14:textId="2C30A813" w:rsidR="00523DF1" w:rsidRPr="00E81461" w:rsidRDefault="00523DF1" w:rsidP="00854523">
            <w:pPr>
              <w:rPr>
                <w:rFonts w:asciiTheme="minorHAnsi" w:hAnsiTheme="minorHAnsi" w:cs="Arial"/>
              </w:rPr>
            </w:pPr>
            <w:r>
              <w:rPr>
                <w:rFonts w:asciiTheme="minorHAnsi" w:hAnsiTheme="minorHAnsi" w:cs="Arial"/>
              </w:rPr>
              <w:t>Educational Technology Committee (Sonia)</w:t>
            </w:r>
          </w:p>
        </w:tc>
        <w:tc>
          <w:tcPr>
            <w:tcW w:w="6655" w:type="dxa"/>
          </w:tcPr>
          <w:p w14:paraId="2D8AB87A" w14:textId="56043C2A" w:rsidR="00523DF1" w:rsidRPr="006E0D0D" w:rsidRDefault="1BAB8C2E" w:rsidP="02758B39">
            <w:pPr>
              <w:pStyle w:val="xparagraph"/>
              <w:numPr>
                <w:ilvl w:val="0"/>
                <w:numId w:val="1"/>
              </w:numPr>
              <w:shd w:val="clear" w:color="auto" w:fill="FFFFFF" w:themeFill="background1"/>
              <w:spacing w:before="0" w:beforeAutospacing="0" w:after="0" w:afterAutospacing="0"/>
              <w:textAlignment w:val="baseline"/>
              <w:rPr>
                <w:rFonts w:ascii="Calibri" w:eastAsia="Calibri" w:hAnsi="Calibri" w:cs="Calibri"/>
              </w:rPr>
            </w:pPr>
            <w:proofErr w:type="gramStart"/>
            <w:r w:rsidRPr="02758B39">
              <w:rPr>
                <w:rFonts w:ascii="Calibri" w:eastAsia="Calibri" w:hAnsi="Calibri" w:cs="Calibri"/>
              </w:rPr>
              <w:t>Focus</w:t>
            </w:r>
            <w:proofErr w:type="gramEnd"/>
            <w:r w:rsidRPr="02758B39">
              <w:rPr>
                <w:rFonts w:ascii="Calibri" w:eastAsia="Calibri" w:hAnsi="Calibri" w:cs="Calibri"/>
              </w:rPr>
              <w:t xml:space="preserve"> of the committee is on AI</w:t>
            </w:r>
            <w:r w:rsidR="43A471AB" w:rsidRPr="02758B39">
              <w:rPr>
                <w:rFonts w:ascii="Calibri" w:eastAsia="Calibri" w:hAnsi="Calibri" w:cs="Calibri"/>
              </w:rPr>
              <w:t xml:space="preserve"> in education</w:t>
            </w:r>
            <w:r w:rsidRPr="02758B39">
              <w:rPr>
                <w:rFonts w:ascii="Calibri" w:eastAsia="Calibri" w:hAnsi="Calibri" w:cs="Calibri"/>
              </w:rPr>
              <w:t xml:space="preserve"> and </w:t>
            </w:r>
            <w:r w:rsidR="1637F096" w:rsidRPr="02758B39">
              <w:rPr>
                <w:rFonts w:ascii="Calibri" w:eastAsia="Calibri" w:hAnsi="Calibri" w:cs="Calibri"/>
              </w:rPr>
              <w:t>on sites that sell or make available course materials (lectures, tests, etc.)</w:t>
            </w:r>
          </w:p>
          <w:p w14:paraId="1DCF2F8E" w14:textId="279FF911" w:rsidR="00523DF1" w:rsidRPr="006E0D0D" w:rsidRDefault="1637F096" w:rsidP="02758B39">
            <w:pPr>
              <w:pStyle w:val="xparagraph"/>
              <w:numPr>
                <w:ilvl w:val="0"/>
                <w:numId w:val="1"/>
              </w:numPr>
              <w:shd w:val="clear" w:color="auto" w:fill="FFFFFF" w:themeFill="background1"/>
              <w:spacing w:before="0" w:beforeAutospacing="0" w:after="0" w:afterAutospacing="0"/>
              <w:textAlignment w:val="baseline"/>
              <w:rPr>
                <w:rFonts w:ascii="Calibri" w:eastAsia="Calibri" w:hAnsi="Calibri" w:cs="Calibri"/>
              </w:rPr>
            </w:pPr>
            <w:r w:rsidRPr="02758B39">
              <w:rPr>
                <w:rFonts w:ascii="Calibri" w:eastAsia="Calibri" w:hAnsi="Calibri" w:cs="Calibri"/>
              </w:rPr>
              <w:t>Reviewed committee goals</w:t>
            </w:r>
            <w:r w:rsidR="253E5137" w:rsidRPr="02758B39">
              <w:rPr>
                <w:rFonts w:ascii="Calibri" w:eastAsia="Calibri" w:hAnsi="Calibri" w:cs="Calibri"/>
              </w:rPr>
              <w:t>, AI work</w:t>
            </w:r>
            <w:r w:rsidR="6A49CCCC" w:rsidRPr="02758B39">
              <w:rPr>
                <w:rFonts w:ascii="Calibri" w:eastAsia="Calibri" w:hAnsi="Calibri" w:cs="Calibri"/>
              </w:rPr>
              <w:t>g</w:t>
            </w:r>
            <w:r w:rsidR="253E5137" w:rsidRPr="02758B39">
              <w:rPr>
                <w:rFonts w:ascii="Calibri" w:eastAsia="Calibri" w:hAnsi="Calibri" w:cs="Calibri"/>
              </w:rPr>
              <w:t>roup reports and guides from the spring</w:t>
            </w:r>
          </w:p>
          <w:p w14:paraId="6B1D9FD6" w14:textId="14DB0EC8" w:rsidR="00523DF1" w:rsidRPr="006E0D0D" w:rsidRDefault="253E5137" w:rsidP="02758B39">
            <w:pPr>
              <w:pStyle w:val="xparagraph"/>
              <w:numPr>
                <w:ilvl w:val="0"/>
                <w:numId w:val="1"/>
              </w:numPr>
              <w:shd w:val="clear" w:color="auto" w:fill="FFFFFF" w:themeFill="background1"/>
              <w:spacing w:before="0" w:beforeAutospacing="0" w:after="0" w:afterAutospacing="0"/>
              <w:textAlignment w:val="baseline"/>
            </w:pPr>
            <w:r w:rsidRPr="02758B39">
              <w:rPr>
                <w:rFonts w:ascii="Calibri" w:eastAsia="Calibri" w:hAnsi="Calibri" w:cs="Calibri"/>
              </w:rPr>
              <w:t>Briefly review Ocelot, a chatbot for Student Services</w:t>
            </w:r>
          </w:p>
          <w:p w14:paraId="05548DBC" w14:textId="788D7475" w:rsidR="00523DF1" w:rsidRPr="006E0D0D" w:rsidRDefault="253E5137" w:rsidP="02758B39">
            <w:pPr>
              <w:pStyle w:val="xparagraph"/>
              <w:numPr>
                <w:ilvl w:val="0"/>
                <w:numId w:val="1"/>
              </w:numPr>
              <w:shd w:val="clear" w:color="auto" w:fill="FFFFFF" w:themeFill="background1"/>
              <w:spacing w:before="0" w:beforeAutospacing="0" w:after="0" w:afterAutospacing="0"/>
              <w:textAlignment w:val="baseline"/>
              <w:rPr>
                <w:rFonts w:ascii="Calibri" w:eastAsia="Calibri" w:hAnsi="Calibri" w:cs="Calibri"/>
              </w:rPr>
            </w:pPr>
            <w:r w:rsidRPr="02758B39">
              <w:rPr>
                <w:rFonts w:ascii="Calibri" w:eastAsia="Calibri" w:hAnsi="Calibri" w:cs="Calibri"/>
              </w:rPr>
              <w:t xml:space="preserve">Reviewed AP 4290: Student Academic Honesty and discussed how to accommodate </w:t>
            </w:r>
            <w:r w:rsidR="22156A24" w:rsidRPr="02758B39">
              <w:rPr>
                <w:rFonts w:ascii="Calibri" w:eastAsia="Calibri" w:hAnsi="Calibri" w:cs="Calibri"/>
              </w:rPr>
              <w:t xml:space="preserve">varying </w:t>
            </w:r>
            <w:r w:rsidRPr="02758B39">
              <w:rPr>
                <w:rFonts w:ascii="Calibri" w:eastAsia="Calibri" w:hAnsi="Calibri" w:cs="Calibri"/>
              </w:rPr>
              <w:t>professor/department</w:t>
            </w:r>
            <w:r w:rsidR="63E33668" w:rsidRPr="02758B39">
              <w:rPr>
                <w:rFonts w:ascii="Calibri" w:eastAsia="Calibri" w:hAnsi="Calibri" w:cs="Calibri"/>
              </w:rPr>
              <w:t xml:space="preserve"> approaches or policies towards AI.</w:t>
            </w:r>
          </w:p>
        </w:tc>
      </w:tr>
      <w:tr w:rsidR="00854523" w14:paraId="461BA362" w14:textId="77777777" w:rsidTr="27115F35">
        <w:trPr>
          <w:trHeight w:val="350"/>
        </w:trPr>
        <w:tc>
          <w:tcPr>
            <w:tcW w:w="4135" w:type="dxa"/>
          </w:tcPr>
          <w:p w14:paraId="30E0856F" w14:textId="61E620E6" w:rsidR="00B916EA" w:rsidRDefault="00854523" w:rsidP="00854523">
            <w:pPr>
              <w:rPr>
                <w:rFonts w:asciiTheme="minorHAnsi" w:hAnsiTheme="minorHAnsi" w:cs="Arial"/>
              </w:rPr>
            </w:pPr>
            <w:r w:rsidRPr="00E81461">
              <w:rPr>
                <w:rFonts w:asciiTheme="minorHAnsi" w:hAnsiTheme="minorHAnsi" w:cs="Arial"/>
              </w:rPr>
              <w:t xml:space="preserve">Student Report </w:t>
            </w:r>
          </w:p>
          <w:p w14:paraId="127E5616" w14:textId="6736802F" w:rsidR="00B916EA" w:rsidRPr="00E81461" w:rsidRDefault="00B916EA" w:rsidP="00854523">
            <w:pPr>
              <w:rPr>
                <w:rFonts w:asciiTheme="minorHAnsi" w:hAnsiTheme="minorHAnsi" w:cs="Arial"/>
              </w:rPr>
            </w:pP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27115F35">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27115F35">
        <w:tc>
          <w:tcPr>
            <w:tcW w:w="4135" w:type="dxa"/>
          </w:tcPr>
          <w:p w14:paraId="0A697089" w14:textId="0EF18F17" w:rsidR="00862D2B" w:rsidRDefault="00862D2B" w:rsidP="02758B39">
            <w:pPr>
              <w:rPr>
                <w:rFonts w:asciiTheme="minorHAnsi" w:hAnsiTheme="minorHAnsi"/>
              </w:rPr>
            </w:pPr>
            <w:r w:rsidRPr="02758B39">
              <w:rPr>
                <w:rFonts w:asciiTheme="minorHAnsi" w:hAnsiTheme="minorHAnsi"/>
              </w:rPr>
              <w:t>AHIS 3</w:t>
            </w:r>
            <w:r w:rsidR="072D482F" w:rsidRPr="02758B39">
              <w:rPr>
                <w:rFonts w:asciiTheme="minorHAnsi" w:hAnsiTheme="minorHAnsi"/>
              </w:rPr>
              <w:t xml:space="preserve"> </w:t>
            </w:r>
          </w:p>
          <w:p w14:paraId="7EA2499B" w14:textId="5A6AD4DA" w:rsidR="00862D2B" w:rsidRDefault="00862D2B" w:rsidP="02758B39">
            <w:pPr>
              <w:rPr>
                <w:rFonts w:asciiTheme="minorHAnsi" w:hAnsiTheme="minorHAnsi"/>
              </w:rPr>
            </w:pPr>
            <w:r w:rsidRPr="02758B39">
              <w:rPr>
                <w:rFonts w:asciiTheme="minorHAnsi" w:hAnsiTheme="minorHAnsi"/>
              </w:rPr>
              <w:t>AHIS 3H</w:t>
            </w:r>
          </w:p>
          <w:p w14:paraId="5871C6C3" w14:textId="503D61C6" w:rsidR="00004780" w:rsidRDefault="00004780" w:rsidP="02758B39">
            <w:pPr>
              <w:rPr>
                <w:rFonts w:asciiTheme="minorHAnsi" w:hAnsiTheme="minorHAnsi"/>
              </w:rPr>
            </w:pPr>
            <w:r w:rsidRPr="02758B39">
              <w:rPr>
                <w:rFonts w:asciiTheme="minorHAnsi" w:hAnsiTheme="minorHAnsi"/>
              </w:rPr>
              <w:t>AHIS 4</w:t>
            </w:r>
            <w:r w:rsidR="12750EEF" w:rsidRPr="02758B39">
              <w:rPr>
                <w:rFonts w:asciiTheme="minorHAnsi" w:hAnsiTheme="minorHAnsi"/>
              </w:rPr>
              <w:t xml:space="preserve"> </w:t>
            </w:r>
            <w:r w:rsidR="005721B1">
              <w:rPr>
                <w:rFonts w:asciiTheme="minorHAnsi" w:hAnsiTheme="minorHAnsi"/>
              </w:rPr>
              <w:t xml:space="preserve"> </w:t>
            </w:r>
          </w:p>
          <w:p w14:paraId="31134E4C" w14:textId="1562F3C0" w:rsidR="00004780" w:rsidRDefault="00004780" w:rsidP="02758B39">
            <w:pPr>
              <w:rPr>
                <w:rFonts w:asciiTheme="minorHAnsi" w:hAnsiTheme="minorHAnsi"/>
              </w:rPr>
            </w:pPr>
            <w:r w:rsidRPr="02758B39">
              <w:rPr>
                <w:rFonts w:asciiTheme="minorHAnsi" w:hAnsiTheme="minorHAnsi"/>
              </w:rPr>
              <w:t>AHIS 4H</w:t>
            </w:r>
          </w:p>
          <w:p w14:paraId="57B36496" w14:textId="388703C5" w:rsidR="00004780" w:rsidRDefault="00004780" w:rsidP="02758B39">
            <w:pPr>
              <w:rPr>
                <w:rFonts w:asciiTheme="minorHAnsi" w:hAnsiTheme="minorHAnsi"/>
              </w:rPr>
            </w:pPr>
            <w:r w:rsidRPr="02758B39">
              <w:rPr>
                <w:rFonts w:asciiTheme="minorHAnsi" w:hAnsiTheme="minorHAnsi"/>
              </w:rPr>
              <w:t>AHIS 5</w:t>
            </w:r>
            <w:r w:rsidR="25249FF9" w:rsidRPr="02758B39">
              <w:rPr>
                <w:rFonts w:asciiTheme="minorHAnsi" w:hAnsiTheme="minorHAnsi"/>
              </w:rPr>
              <w:t xml:space="preserve"> </w:t>
            </w:r>
          </w:p>
          <w:p w14:paraId="534A1FFE" w14:textId="257B25DD" w:rsidR="00004780" w:rsidRDefault="00004780" w:rsidP="02758B39">
            <w:pPr>
              <w:rPr>
                <w:rFonts w:asciiTheme="minorHAnsi" w:hAnsiTheme="minorHAnsi"/>
              </w:rPr>
            </w:pPr>
            <w:r w:rsidRPr="02758B39">
              <w:rPr>
                <w:rFonts w:asciiTheme="minorHAnsi" w:hAnsiTheme="minorHAnsi"/>
              </w:rPr>
              <w:t>AHIS 5H</w:t>
            </w:r>
            <w:r w:rsidR="364ECAFB" w:rsidRPr="02758B39">
              <w:rPr>
                <w:rFonts w:asciiTheme="minorHAnsi" w:hAnsiTheme="minorHAnsi"/>
              </w:rPr>
              <w:t xml:space="preserve"> </w:t>
            </w:r>
          </w:p>
          <w:p w14:paraId="2DE82F06" w14:textId="4EEA3429" w:rsidR="00004780" w:rsidRDefault="00004780" w:rsidP="02758B39">
            <w:pPr>
              <w:rPr>
                <w:rFonts w:asciiTheme="minorHAnsi" w:hAnsiTheme="minorHAnsi"/>
              </w:rPr>
            </w:pPr>
            <w:r w:rsidRPr="02758B39">
              <w:rPr>
                <w:rFonts w:asciiTheme="minorHAnsi" w:hAnsiTheme="minorHAnsi"/>
              </w:rPr>
              <w:t>AHIS 11</w:t>
            </w:r>
          </w:p>
          <w:p w14:paraId="1B7DD05B" w14:textId="3A7C9B1C" w:rsidR="00004780" w:rsidRDefault="00004780" w:rsidP="02758B39">
            <w:pPr>
              <w:rPr>
                <w:rFonts w:asciiTheme="minorHAnsi" w:hAnsiTheme="minorHAnsi"/>
              </w:rPr>
            </w:pPr>
            <w:r w:rsidRPr="02758B39">
              <w:rPr>
                <w:rFonts w:asciiTheme="minorHAnsi" w:hAnsiTheme="minorHAnsi"/>
              </w:rPr>
              <w:t>AHIS 11H</w:t>
            </w:r>
            <w:r w:rsidR="63C9852A" w:rsidRPr="02758B39">
              <w:rPr>
                <w:rFonts w:asciiTheme="minorHAnsi" w:hAnsiTheme="minorHAnsi"/>
              </w:rPr>
              <w:t xml:space="preserve"> </w:t>
            </w:r>
          </w:p>
          <w:p w14:paraId="3AED873F" w14:textId="2DD40BAD" w:rsidR="00004780" w:rsidRDefault="00004780" w:rsidP="02758B39">
            <w:pPr>
              <w:rPr>
                <w:rFonts w:asciiTheme="minorHAnsi" w:hAnsiTheme="minorHAnsi"/>
              </w:rPr>
            </w:pPr>
            <w:r w:rsidRPr="02758B39">
              <w:rPr>
                <w:rFonts w:asciiTheme="minorHAnsi" w:hAnsiTheme="minorHAnsi"/>
              </w:rPr>
              <w:t>AHIS 13</w:t>
            </w:r>
          </w:p>
          <w:p w14:paraId="09DD55E0" w14:textId="58AF0A46" w:rsidR="003110D6" w:rsidRDefault="003110D6" w:rsidP="02758B39">
            <w:pPr>
              <w:rPr>
                <w:rFonts w:asciiTheme="minorHAnsi" w:hAnsiTheme="minorHAnsi"/>
              </w:rPr>
            </w:pPr>
            <w:r w:rsidRPr="02758B39">
              <w:rPr>
                <w:rFonts w:asciiTheme="minorHAnsi" w:hAnsiTheme="minorHAnsi"/>
              </w:rPr>
              <w:t>ANAT 38</w:t>
            </w:r>
          </w:p>
          <w:p w14:paraId="2524B263" w14:textId="7D84CB2F" w:rsidR="003110D6" w:rsidRDefault="003110D6" w:rsidP="02758B39">
            <w:pPr>
              <w:rPr>
                <w:rFonts w:asciiTheme="minorHAnsi" w:hAnsiTheme="minorHAnsi"/>
              </w:rPr>
            </w:pPr>
            <w:r w:rsidRPr="02758B39">
              <w:rPr>
                <w:rFonts w:asciiTheme="minorHAnsi" w:hAnsiTheme="minorHAnsi"/>
              </w:rPr>
              <w:t>ARTC 286</w:t>
            </w:r>
          </w:p>
          <w:p w14:paraId="231CE1F0" w14:textId="58A5FEBD" w:rsidR="00862D2B" w:rsidRDefault="00862D2B" w:rsidP="02758B39">
            <w:pPr>
              <w:rPr>
                <w:rFonts w:asciiTheme="minorHAnsi" w:hAnsiTheme="minorHAnsi"/>
              </w:rPr>
            </w:pPr>
            <w:r w:rsidRPr="02758B39">
              <w:rPr>
                <w:rFonts w:asciiTheme="minorHAnsi" w:hAnsiTheme="minorHAnsi"/>
              </w:rPr>
              <w:t>COUN 1</w:t>
            </w:r>
            <w:r w:rsidR="525A9DF0" w:rsidRPr="02758B39">
              <w:rPr>
                <w:rFonts w:asciiTheme="minorHAnsi" w:hAnsiTheme="minorHAnsi"/>
              </w:rPr>
              <w:t xml:space="preserve"> </w:t>
            </w:r>
          </w:p>
          <w:p w14:paraId="6E48CAB1" w14:textId="4A5FCAC9" w:rsidR="00862D2B" w:rsidRDefault="00862D2B" w:rsidP="02758B39">
            <w:pPr>
              <w:rPr>
                <w:rFonts w:asciiTheme="minorHAnsi" w:hAnsiTheme="minorHAnsi"/>
              </w:rPr>
            </w:pPr>
            <w:r w:rsidRPr="02758B39">
              <w:rPr>
                <w:rFonts w:asciiTheme="minorHAnsi" w:hAnsiTheme="minorHAnsi"/>
              </w:rPr>
              <w:t>COUN 1H</w:t>
            </w:r>
          </w:p>
          <w:p w14:paraId="7599CD34" w14:textId="39F319A1" w:rsidR="00862D2B" w:rsidRDefault="00862D2B" w:rsidP="02758B39">
            <w:pPr>
              <w:rPr>
                <w:rFonts w:asciiTheme="minorHAnsi" w:hAnsiTheme="minorHAnsi"/>
              </w:rPr>
            </w:pPr>
            <w:r w:rsidRPr="02758B39">
              <w:rPr>
                <w:rFonts w:asciiTheme="minorHAnsi" w:hAnsiTheme="minorHAnsi"/>
              </w:rPr>
              <w:t>COUN 7</w:t>
            </w:r>
            <w:r w:rsidR="763459FC" w:rsidRPr="02758B39">
              <w:rPr>
                <w:rFonts w:asciiTheme="minorHAnsi" w:hAnsiTheme="minorHAnsi"/>
              </w:rPr>
              <w:t xml:space="preserve"> </w:t>
            </w:r>
          </w:p>
          <w:p w14:paraId="04CB5834" w14:textId="03E1FBFF" w:rsidR="00862D2B" w:rsidRDefault="00862D2B" w:rsidP="02758B39">
            <w:pPr>
              <w:rPr>
                <w:rFonts w:asciiTheme="minorHAnsi" w:hAnsiTheme="minorHAnsi"/>
              </w:rPr>
            </w:pPr>
            <w:r w:rsidRPr="02758B39">
              <w:rPr>
                <w:rFonts w:asciiTheme="minorHAnsi" w:hAnsiTheme="minorHAnsi"/>
              </w:rPr>
              <w:t>COUN 20</w:t>
            </w:r>
            <w:r w:rsidR="4189D220" w:rsidRPr="02758B39">
              <w:rPr>
                <w:rFonts w:asciiTheme="minorHAnsi" w:hAnsiTheme="minorHAnsi"/>
              </w:rPr>
              <w:t xml:space="preserve"> </w:t>
            </w:r>
          </w:p>
          <w:p w14:paraId="49C62441" w14:textId="4190317E" w:rsidR="003110D6" w:rsidRDefault="003110D6" w:rsidP="02758B39">
            <w:pPr>
              <w:rPr>
                <w:rFonts w:asciiTheme="minorHAnsi" w:hAnsiTheme="minorHAnsi"/>
              </w:rPr>
            </w:pPr>
            <w:r w:rsidRPr="02758B39">
              <w:rPr>
                <w:rFonts w:asciiTheme="minorHAnsi" w:hAnsiTheme="minorHAnsi"/>
              </w:rPr>
              <w:t>CSCI 110</w:t>
            </w:r>
            <w:r w:rsidR="000BCE16" w:rsidRPr="02758B39">
              <w:rPr>
                <w:rFonts w:asciiTheme="minorHAnsi" w:hAnsiTheme="minorHAnsi"/>
              </w:rPr>
              <w:t xml:space="preserve"> </w:t>
            </w:r>
          </w:p>
          <w:p w14:paraId="11EF5FF2" w14:textId="43315307" w:rsidR="003110D6" w:rsidRDefault="003110D6" w:rsidP="02758B39">
            <w:pPr>
              <w:rPr>
                <w:rFonts w:asciiTheme="minorHAnsi" w:hAnsiTheme="minorHAnsi"/>
              </w:rPr>
            </w:pPr>
            <w:r w:rsidRPr="02758B39">
              <w:rPr>
                <w:rFonts w:asciiTheme="minorHAnsi" w:hAnsiTheme="minorHAnsi"/>
              </w:rPr>
              <w:t>CSCI 190</w:t>
            </w:r>
            <w:r w:rsidR="0102C37E" w:rsidRPr="02758B39">
              <w:rPr>
                <w:rFonts w:asciiTheme="minorHAnsi" w:hAnsiTheme="minorHAnsi"/>
              </w:rPr>
              <w:t xml:space="preserve"> </w:t>
            </w:r>
          </w:p>
          <w:p w14:paraId="74255BF4" w14:textId="543F2978" w:rsidR="003110D6" w:rsidRDefault="003110D6" w:rsidP="02758B39">
            <w:pPr>
              <w:rPr>
                <w:rFonts w:asciiTheme="minorHAnsi" w:hAnsiTheme="minorHAnsi"/>
              </w:rPr>
            </w:pPr>
            <w:r w:rsidRPr="02758B39">
              <w:rPr>
                <w:rFonts w:asciiTheme="minorHAnsi" w:hAnsiTheme="minorHAnsi"/>
              </w:rPr>
              <w:t>FCS 61</w:t>
            </w:r>
          </w:p>
          <w:p w14:paraId="04EEDF6C" w14:textId="2AE149AD" w:rsidR="003110D6" w:rsidRDefault="003110D6" w:rsidP="02758B39">
            <w:pPr>
              <w:rPr>
                <w:rFonts w:asciiTheme="minorHAnsi" w:hAnsiTheme="minorHAnsi"/>
              </w:rPr>
            </w:pPr>
            <w:r w:rsidRPr="02758B39">
              <w:rPr>
                <w:rFonts w:asciiTheme="minorHAnsi" w:hAnsiTheme="minorHAnsi"/>
              </w:rPr>
              <w:t>FCS 70</w:t>
            </w:r>
            <w:r w:rsidR="66B0F797" w:rsidRPr="02758B39">
              <w:rPr>
                <w:rFonts w:asciiTheme="minorHAnsi" w:hAnsiTheme="minorHAnsi"/>
              </w:rPr>
              <w:t xml:space="preserve"> </w:t>
            </w:r>
          </w:p>
          <w:p w14:paraId="0F7234FD" w14:textId="409BD419" w:rsidR="003110D6" w:rsidRDefault="003110D6" w:rsidP="02758B39">
            <w:pPr>
              <w:rPr>
                <w:rFonts w:asciiTheme="minorHAnsi" w:hAnsiTheme="minorHAnsi"/>
              </w:rPr>
            </w:pPr>
            <w:r w:rsidRPr="02758B39">
              <w:rPr>
                <w:rFonts w:asciiTheme="minorHAnsi" w:hAnsiTheme="minorHAnsi"/>
              </w:rPr>
              <w:t>PUBH 20</w:t>
            </w:r>
            <w:r w:rsidR="20B95B7D" w:rsidRPr="02758B39">
              <w:rPr>
                <w:rFonts w:asciiTheme="minorHAnsi" w:hAnsiTheme="minorHAnsi"/>
              </w:rPr>
              <w:t xml:space="preserve"> </w:t>
            </w:r>
          </w:p>
          <w:p w14:paraId="4DED2A59" w14:textId="316D7488" w:rsidR="003110D6" w:rsidRDefault="003110D6" w:rsidP="02758B39">
            <w:pPr>
              <w:rPr>
                <w:rFonts w:asciiTheme="minorHAnsi" w:hAnsiTheme="minorHAnsi"/>
              </w:rPr>
            </w:pPr>
            <w:r w:rsidRPr="02758B39">
              <w:rPr>
                <w:rFonts w:asciiTheme="minorHAnsi" w:hAnsiTheme="minorHAnsi"/>
              </w:rPr>
              <w:t>PUBH 26</w:t>
            </w:r>
            <w:r w:rsidR="0016274F" w:rsidRPr="02758B39">
              <w:rPr>
                <w:rFonts w:asciiTheme="minorHAnsi" w:hAnsiTheme="minorHAnsi"/>
              </w:rPr>
              <w:t xml:space="preserve"> </w:t>
            </w:r>
          </w:p>
          <w:p w14:paraId="0E5F26FC" w14:textId="77777777" w:rsidR="0085585F" w:rsidRDefault="0085585F" w:rsidP="02758B39">
            <w:pPr>
              <w:rPr>
                <w:rFonts w:asciiTheme="minorHAnsi" w:hAnsiTheme="minorHAnsi"/>
              </w:rPr>
            </w:pPr>
          </w:p>
          <w:p w14:paraId="04C4FD70" w14:textId="650AC2F6" w:rsidR="00862D2B" w:rsidRDefault="00862D2B" w:rsidP="02758B39">
            <w:pPr>
              <w:rPr>
                <w:rFonts w:asciiTheme="minorHAnsi" w:hAnsiTheme="minorHAnsi"/>
              </w:rPr>
            </w:pPr>
            <w:r w:rsidRPr="02758B39">
              <w:rPr>
                <w:rFonts w:asciiTheme="minorHAnsi" w:hAnsiTheme="minorHAnsi"/>
              </w:rPr>
              <w:t>PUBH 30</w:t>
            </w:r>
          </w:p>
          <w:p w14:paraId="7B75BAAE" w14:textId="44D2F467" w:rsidR="000D0130" w:rsidRDefault="000D0130" w:rsidP="02758B39">
            <w:pPr>
              <w:rPr>
                <w:rFonts w:asciiTheme="minorHAnsi" w:hAnsiTheme="minorHAnsi"/>
              </w:rPr>
            </w:pPr>
            <w:r w:rsidRPr="02758B39">
              <w:rPr>
                <w:rFonts w:asciiTheme="minorHAnsi" w:hAnsiTheme="minorHAnsi"/>
              </w:rPr>
              <w:t>SIGN 231</w:t>
            </w:r>
          </w:p>
          <w:p w14:paraId="6E8792D4" w14:textId="108C38A4" w:rsidR="000D0130" w:rsidRDefault="000D0130" w:rsidP="02758B39">
            <w:pPr>
              <w:rPr>
                <w:rFonts w:asciiTheme="minorHAnsi" w:hAnsiTheme="minorHAnsi"/>
              </w:rPr>
            </w:pPr>
            <w:r w:rsidRPr="02758B39">
              <w:rPr>
                <w:rFonts w:asciiTheme="minorHAnsi" w:hAnsiTheme="minorHAnsi"/>
              </w:rPr>
              <w:t>SIGN 232</w:t>
            </w:r>
          </w:p>
          <w:p w14:paraId="656DB96B" w14:textId="198D605E" w:rsidR="00257820" w:rsidRDefault="00257820" w:rsidP="02758B39">
            <w:pPr>
              <w:rPr>
                <w:rFonts w:asciiTheme="minorHAnsi" w:hAnsiTheme="minorHAnsi"/>
              </w:rPr>
            </w:pPr>
            <w:r w:rsidRPr="02758B39">
              <w:rPr>
                <w:rFonts w:asciiTheme="minorHAnsi" w:hAnsiTheme="minorHAnsi"/>
              </w:rPr>
              <w:lastRenderedPageBreak/>
              <w:t>SIGN 239</w:t>
            </w:r>
            <w:r w:rsidR="1E7C2D56" w:rsidRPr="02758B39">
              <w:rPr>
                <w:rFonts w:asciiTheme="minorHAnsi" w:hAnsiTheme="minorHAnsi"/>
              </w:rPr>
              <w:t xml:space="preserve"> </w:t>
            </w:r>
          </w:p>
          <w:p w14:paraId="0134C1C7" w14:textId="70617F5A" w:rsidR="00257820" w:rsidRDefault="00257820" w:rsidP="02758B39">
            <w:pPr>
              <w:rPr>
                <w:rFonts w:asciiTheme="minorHAnsi" w:hAnsiTheme="minorHAnsi"/>
              </w:rPr>
            </w:pPr>
            <w:r w:rsidRPr="02758B39">
              <w:rPr>
                <w:rFonts w:asciiTheme="minorHAnsi" w:hAnsiTheme="minorHAnsi"/>
              </w:rPr>
              <w:t>SIGN 243</w:t>
            </w:r>
            <w:r w:rsidR="7946D96C" w:rsidRPr="02758B39">
              <w:rPr>
                <w:rFonts w:asciiTheme="minorHAnsi" w:hAnsiTheme="minorHAnsi"/>
              </w:rPr>
              <w:t xml:space="preserve"> </w:t>
            </w:r>
          </w:p>
          <w:p w14:paraId="3662CDC8" w14:textId="647EE26C" w:rsidR="00B916EA" w:rsidRDefault="00B916EA" w:rsidP="02758B39">
            <w:pPr>
              <w:rPr>
                <w:rFonts w:asciiTheme="minorHAnsi" w:hAnsiTheme="minorHAnsi"/>
              </w:rPr>
            </w:pPr>
            <w:r w:rsidRPr="02758B39">
              <w:rPr>
                <w:rFonts w:asciiTheme="minorHAnsi" w:hAnsiTheme="minorHAnsi"/>
              </w:rPr>
              <w:t>SIGN 249</w:t>
            </w:r>
            <w:r w:rsidR="01C0DCF5" w:rsidRPr="02758B39">
              <w:rPr>
                <w:rFonts w:asciiTheme="minorHAnsi" w:hAnsiTheme="minorHAnsi"/>
              </w:rPr>
              <w:t xml:space="preserve"> </w:t>
            </w:r>
            <w:r w:rsidR="0085585F">
              <w:rPr>
                <w:rFonts w:asciiTheme="minorHAnsi" w:hAnsiTheme="minorHAnsi"/>
              </w:rPr>
              <w:t xml:space="preserve"> </w:t>
            </w:r>
            <w:r w:rsidR="01C0DCF5" w:rsidRPr="02758B39">
              <w:rPr>
                <w:rFonts w:asciiTheme="minorHAnsi" w:hAnsiTheme="minorHAnsi"/>
              </w:rPr>
              <w:t xml:space="preserve"> </w:t>
            </w:r>
          </w:p>
          <w:p w14:paraId="2F80B0FD" w14:textId="2E07E57A" w:rsidR="000D0130" w:rsidRDefault="000D0130" w:rsidP="02758B39">
            <w:pPr>
              <w:rPr>
                <w:rFonts w:asciiTheme="minorHAnsi" w:hAnsiTheme="minorHAnsi"/>
              </w:rPr>
            </w:pPr>
            <w:r w:rsidRPr="02758B39">
              <w:rPr>
                <w:rFonts w:asciiTheme="minorHAnsi" w:hAnsiTheme="minorHAnsi"/>
              </w:rPr>
              <w:t>SIGN 251</w:t>
            </w:r>
            <w:r w:rsidR="48815A41" w:rsidRPr="02758B39">
              <w:rPr>
                <w:rFonts w:asciiTheme="minorHAnsi" w:hAnsiTheme="minorHAnsi"/>
              </w:rPr>
              <w:t xml:space="preserve"> </w:t>
            </w:r>
            <w:r w:rsidR="0085585F">
              <w:rPr>
                <w:rFonts w:asciiTheme="minorHAnsi" w:hAnsiTheme="minorHAnsi"/>
              </w:rPr>
              <w:t xml:space="preserve"> </w:t>
            </w:r>
            <w:r w:rsidR="48815A41" w:rsidRPr="02758B39">
              <w:rPr>
                <w:rFonts w:asciiTheme="minorHAnsi" w:hAnsiTheme="minorHAnsi"/>
              </w:rPr>
              <w:t xml:space="preserve"> </w:t>
            </w:r>
          </w:p>
          <w:p w14:paraId="5F3F0D0C" w14:textId="590902BF" w:rsidR="000D0130" w:rsidRDefault="000D0130" w:rsidP="02758B39">
            <w:pPr>
              <w:rPr>
                <w:rFonts w:asciiTheme="minorHAnsi" w:hAnsiTheme="minorHAnsi"/>
              </w:rPr>
            </w:pPr>
            <w:r w:rsidRPr="02758B39">
              <w:rPr>
                <w:rFonts w:asciiTheme="minorHAnsi" w:hAnsiTheme="minorHAnsi"/>
              </w:rPr>
              <w:t>SIGN 253</w:t>
            </w:r>
            <w:r w:rsidR="6604D03C" w:rsidRPr="02758B39">
              <w:rPr>
                <w:rFonts w:asciiTheme="minorHAnsi" w:hAnsiTheme="minorHAnsi"/>
              </w:rPr>
              <w:t xml:space="preserve"> </w:t>
            </w:r>
            <w:r w:rsidR="0085585F">
              <w:rPr>
                <w:rFonts w:asciiTheme="minorHAnsi" w:hAnsiTheme="minorHAnsi"/>
              </w:rPr>
              <w:t xml:space="preserve"> </w:t>
            </w:r>
            <w:r w:rsidR="6604D03C" w:rsidRPr="02758B39">
              <w:rPr>
                <w:rFonts w:asciiTheme="minorHAnsi" w:hAnsiTheme="minorHAnsi"/>
              </w:rPr>
              <w:t xml:space="preserve"> </w:t>
            </w:r>
          </w:p>
          <w:p w14:paraId="7712A343" w14:textId="1B372D3C" w:rsidR="000D0130" w:rsidRDefault="000D0130" w:rsidP="02758B39">
            <w:pPr>
              <w:rPr>
                <w:rFonts w:asciiTheme="minorHAnsi" w:hAnsiTheme="minorHAnsi"/>
              </w:rPr>
            </w:pPr>
            <w:r w:rsidRPr="02758B39">
              <w:rPr>
                <w:rFonts w:asciiTheme="minorHAnsi" w:hAnsiTheme="minorHAnsi"/>
              </w:rPr>
              <w:t>SIGN 257</w:t>
            </w:r>
            <w:r w:rsidR="66C21A00" w:rsidRPr="02758B39">
              <w:rPr>
                <w:rFonts w:asciiTheme="minorHAnsi" w:hAnsiTheme="minorHAnsi"/>
              </w:rPr>
              <w:t xml:space="preserve"> </w:t>
            </w:r>
            <w:r w:rsidR="0085585F">
              <w:rPr>
                <w:rFonts w:asciiTheme="minorHAnsi" w:hAnsiTheme="minorHAnsi"/>
              </w:rPr>
              <w:t xml:space="preserve"> </w:t>
            </w:r>
          </w:p>
          <w:p w14:paraId="210E3AE0" w14:textId="71F6BAEE" w:rsidR="000D0130" w:rsidRDefault="000D0130" w:rsidP="02758B39">
            <w:pPr>
              <w:rPr>
                <w:rFonts w:asciiTheme="minorHAnsi" w:hAnsiTheme="minorHAnsi"/>
              </w:rPr>
            </w:pPr>
            <w:r w:rsidRPr="02758B39">
              <w:rPr>
                <w:rFonts w:asciiTheme="minorHAnsi" w:hAnsiTheme="minorHAnsi"/>
              </w:rPr>
              <w:t>SIGN 259</w:t>
            </w:r>
            <w:r w:rsidR="167B026B" w:rsidRPr="02758B39">
              <w:rPr>
                <w:rFonts w:asciiTheme="minorHAnsi" w:hAnsiTheme="minorHAnsi"/>
              </w:rPr>
              <w:t xml:space="preserve"> </w:t>
            </w:r>
            <w:r w:rsidR="0085585F">
              <w:rPr>
                <w:rFonts w:asciiTheme="minorHAnsi" w:hAnsiTheme="minorHAnsi"/>
              </w:rPr>
              <w:t xml:space="preserve"> </w:t>
            </w:r>
          </w:p>
          <w:p w14:paraId="203FC991" w14:textId="68156A15" w:rsidR="003110D6" w:rsidRDefault="003110D6" w:rsidP="02758B39">
            <w:pPr>
              <w:rPr>
                <w:rFonts w:asciiTheme="minorHAnsi" w:hAnsiTheme="minorHAnsi"/>
              </w:rPr>
            </w:pPr>
            <w:r w:rsidRPr="02758B39">
              <w:rPr>
                <w:rFonts w:asciiTheme="minorHAnsi" w:hAnsiTheme="minorHAnsi"/>
              </w:rPr>
              <w:t>VOC CIO1</w:t>
            </w:r>
            <w:r w:rsidR="6935F064" w:rsidRPr="02758B39">
              <w:rPr>
                <w:rFonts w:asciiTheme="minorHAnsi" w:hAnsiTheme="minorHAnsi"/>
              </w:rPr>
              <w:t xml:space="preserve"> </w:t>
            </w:r>
            <w:r w:rsidR="0085585F">
              <w:rPr>
                <w:rFonts w:asciiTheme="minorHAnsi" w:hAnsiTheme="minorHAnsi"/>
              </w:rPr>
              <w:t xml:space="preserve"> </w:t>
            </w:r>
            <w:r w:rsidR="6935F064" w:rsidRPr="02758B39">
              <w:rPr>
                <w:rFonts w:asciiTheme="minorHAnsi" w:hAnsiTheme="minorHAnsi"/>
              </w:rPr>
              <w:t xml:space="preserve"> </w:t>
            </w:r>
          </w:p>
          <w:p w14:paraId="0BB291A0" w14:textId="7DEBDFB5" w:rsidR="003110D6" w:rsidRDefault="003110D6" w:rsidP="02758B39">
            <w:pPr>
              <w:rPr>
                <w:rFonts w:asciiTheme="minorHAnsi" w:hAnsiTheme="minorHAnsi"/>
              </w:rPr>
            </w:pPr>
            <w:r w:rsidRPr="02758B39">
              <w:rPr>
                <w:rFonts w:asciiTheme="minorHAnsi" w:hAnsiTheme="minorHAnsi"/>
              </w:rPr>
              <w:t>VOC CIO2</w:t>
            </w:r>
            <w:r w:rsidR="152B448C" w:rsidRPr="02758B39">
              <w:rPr>
                <w:rFonts w:asciiTheme="minorHAnsi" w:hAnsiTheme="minorHAnsi"/>
              </w:rPr>
              <w:t xml:space="preserve"> </w:t>
            </w:r>
          </w:p>
          <w:p w14:paraId="34E57098" w14:textId="6A887BBA" w:rsidR="003110D6" w:rsidRDefault="003110D6" w:rsidP="02758B39">
            <w:pPr>
              <w:rPr>
                <w:rFonts w:asciiTheme="minorHAnsi" w:hAnsiTheme="minorHAnsi"/>
              </w:rPr>
            </w:pPr>
            <w:r w:rsidRPr="02758B39">
              <w:rPr>
                <w:rFonts w:asciiTheme="minorHAnsi" w:hAnsiTheme="minorHAnsi"/>
              </w:rPr>
              <w:t>VOC CSB31</w:t>
            </w:r>
            <w:r w:rsidR="7B4BE5D4" w:rsidRPr="02758B39">
              <w:rPr>
                <w:rFonts w:asciiTheme="minorHAnsi" w:hAnsiTheme="minorHAnsi"/>
              </w:rPr>
              <w:t xml:space="preserve"> </w:t>
            </w:r>
            <w:r w:rsidR="009E0DDC">
              <w:rPr>
                <w:rFonts w:asciiTheme="minorHAnsi" w:hAnsiTheme="minorHAnsi"/>
              </w:rPr>
              <w:t xml:space="preserve"> </w:t>
            </w:r>
            <w:r w:rsidR="7B4BE5D4" w:rsidRPr="02758B39">
              <w:rPr>
                <w:rFonts w:asciiTheme="minorHAnsi" w:hAnsiTheme="minorHAnsi"/>
              </w:rPr>
              <w:t xml:space="preserve">  </w:t>
            </w:r>
          </w:p>
          <w:p w14:paraId="6FD53B4F" w14:textId="02DBB1E3" w:rsidR="00862D2B" w:rsidRDefault="00862D2B" w:rsidP="02758B39">
            <w:pPr>
              <w:rPr>
                <w:rFonts w:asciiTheme="minorHAnsi" w:hAnsiTheme="minorHAnsi"/>
              </w:rPr>
            </w:pPr>
            <w:r w:rsidRPr="02758B39">
              <w:rPr>
                <w:rFonts w:asciiTheme="minorHAnsi" w:hAnsiTheme="minorHAnsi"/>
              </w:rPr>
              <w:t>VOC FS</w:t>
            </w:r>
          </w:p>
          <w:p w14:paraId="37A06AE8" w14:textId="54B4A7A1" w:rsidR="003110D6" w:rsidRDefault="003110D6" w:rsidP="02758B39">
            <w:pPr>
              <w:rPr>
                <w:rFonts w:asciiTheme="minorHAnsi" w:hAnsiTheme="minorHAnsi"/>
              </w:rPr>
            </w:pPr>
            <w:r w:rsidRPr="02758B39">
              <w:rPr>
                <w:rFonts w:asciiTheme="minorHAnsi" w:hAnsiTheme="minorHAnsi"/>
              </w:rPr>
              <w:t>VOC FSH09</w:t>
            </w:r>
            <w:r w:rsidR="6FDBBDE2" w:rsidRPr="02758B39">
              <w:rPr>
                <w:rFonts w:asciiTheme="minorHAnsi" w:hAnsiTheme="minorHAnsi"/>
              </w:rPr>
              <w:t xml:space="preserve"> </w:t>
            </w:r>
            <w:r w:rsidR="009E0DDC">
              <w:rPr>
                <w:rFonts w:asciiTheme="minorHAnsi" w:hAnsiTheme="minorHAnsi"/>
              </w:rPr>
              <w:t xml:space="preserve"> </w:t>
            </w:r>
            <w:r w:rsidR="6FDBBDE2" w:rsidRPr="02758B39">
              <w:rPr>
                <w:rFonts w:asciiTheme="minorHAnsi" w:hAnsiTheme="minorHAnsi"/>
              </w:rPr>
              <w:t xml:space="preserve"> </w:t>
            </w:r>
          </w:p>
          <w:p w14:paraId="65F3CF6E" w14:textId="5BA24000" w:rsidR="003110D6" w:rsidRDefault="003110D6" w:rsidP="02758B39">
            <w:pPr>
              <w:rPr>
                <w:rFonts w:asciiTheme="minorHAnsi" w:hAnsiTheme="minorHAnsi"/>
              </w:rPr>
            </w:pPr>
            <w:r w:rsidRPr="02758B39">
              <w:rPr>
                <w:rFonts w:asciiTheme="minorHAnsi" w:hAnsiTheme="minorHAnsi"/>
              </w:rPr>
              <w:t>VOC FSH25</w:t>
            </w:r>
            <w:r w:rsidR="09E37DCC" w:rsidRPr="02758B39">
              <w:rPr>
                <w:rFonts w:asciiTheme="minorHAnsi" w:hAnsiTheme="minorHAnsi"/>
              </w:rPr>
              <w:t xml:space="preserve"> </w:t>
            </w:r>
            <w:r w:rsidR="009E0DDC">
              <w:rPr>
                <w:rFonts w:asciiTheme="minorHAnsi" w:hAnsiTheme="minorHAnsi"/>
              </w:rPr>
              <w:t xml:space="preserve"> </w:t>
            </w:r>
            <w:r w:rsidR="09E37DCC" w:rsidRPr="02758B39">
              <w:rPr>
                <w:rFonts w:asciiTheme="minorHAnsi" w:hAnsiTheme="minorHAnsi"/>
              </w:rPr>
              <w:t xml:space="preserve"> </w:t>
            </w:r>
          </w:p>
          <w:p w14:paraId="45B2B3CC" w14:textId="0D7BC7B8" w:rsidR="00862D2B" w:rsidRDefault="00862D2B" w:rsidP="02758B39">
            <w:pPr>
              <w:rPr>
                <w:rFonts w:asciiTheme="minorHAnsi" w:hAnsiTheme="minorHAnsi"/>
              </w:rPr>
            </w:pPr>
            <w:r w:rsidRPr="02758B39">
              <w:rPr>
                <w:rFonts w:asciiTheme="minorHAnsi" w:hAnsiTheme="minorHAnsi"/>
              </w:rPr>
              <w:t>VOC LWFRC</w:t>
            </w:r>
            <w:r w:rsidR="6100C546" w:rsidRPr="02758B39">
              <w:rPr>
                <w:rFonts w:asciiTheme="minorHAnsi" w:hAnsiTheme="minorHAnsi"/>
              </w:rPr>
              <w:t xml:space="preserve"> </w:t>
            </w:r>
          </w:p>
          <w:p w14:paraId="382ADCB8" w14:textId="7E5F6F1D" w:rsidR="00862D2B" w:rsidRDefault="00862D2B" w:rsidP="02758B39">
            <w:pPr>
              <w:rPr>
                <w:rFonts w:asciiTheme="minorHAnsi" w:hAnsiTheme="minorHAnsi"/>
              </w:rPr>
            </w:pPr>
            <w:r w:rsidRPr="02758B39">
              <w:rPr>
                <w:rFonts w:asciiTheme="minorHAnsi" w:hAnsiTheme="minorHAnsi"/>
              </w:rPr>
              <w:t>VOC RBT</w:t>
            </w:r>
            <w:r w:rsidR="747DB724" w:rsidRPr="02758B39">
              <w:rPr>
                <w:rFonts w:asciiTheme="minorHAnsi" w:hAnsiTheme="minorHAnsi"/>
              </w:rPr>
              <w:t xml:space="preserve"> </w:t>
            </w:r>
            <w:r w:rsidR="009E0DDC">
              <w:rPr>
                <w:rFonts w:asciiTheme="minorHAnsi" w:hAnsiTheme="minorHAnsi"/>
              </w:rPr>
              <w:t xml:space="preserve"> </w:t>
            </w:r>
            <w:r w:rsidR="747DB724" w:rsidRPr="02758B39">
              <w:rPr>
                <w:rFonts w:asciiTheme="minorHAnsi" w:hAnsiTheme="minorHAnsi"/>
              </w:rPr>
              <w:t xml:space="preserve"> </w:t>
            </w:r>
          </w:p>
          <w:p w14:paraId="032789A0" w14:textId="4CA0D9A9" w:rsidR="00C13E0A" w:rsidRPr="008019A3" w:rsidRDefault="00C13E0A" w:rsidP="000D0130">
            <w:pPr>
              <w:rPr>
                <w:rFonts w:asciiTheme="minorHAnsi" w:hAnsiTheme="minorHAnsi"/>
              </w:rPr>
            </w:pPr>
          </w:p>
        </w:tc>
        <w:tc>
          <w:tcPr>
            <w:tcW w:w="6655" w:type="dxa"/>
          </w:tcPr>
          <w:p w14:paraId="30AF2F71" w14:textId="4BBBCCAE" w:rsidR="005721B1" w:rsidRDefault="005721B1" w:rsidP="005721B1">
            <w:pPr>
              <w:rPr>
                <w:rFonts w:asciiTheme="minorHAnsi" w:hAnsiTheme="minorHAnsi"/>
              </w:rPr>
            </w:pPr>
            <w:r w:rsidRPr="02758B39">
              <w:rPr>
                <w:rFonts w:asciiTheme="minorHAnsi" w:hAnsiTheme="minorHAnsi"/>
              </w:rPr>
              <w:lastRenderedPageBreak/>
              <w:t xml:space="preserve">Approved with add topic week </w:t>
            </w:r>
            <w:proofErr w:type="gramStart"/>
            <w:r w:rsidRPr="02758B39">
              <w:rPr>
                <w:rFonts w:asciiTheme="minorHAnsi" w:hAnsiTheme="minorHAnsi"/>
              </w:rPr>
              <w:t>1</w:t>
            </w:r>
            <w:proofErr w:type="gramEnd"/>
          </w:p>
          <w:p w14:paraId="27663B8B" w14:textId="3C2FBCDB" w:rsidR="005055D5" w:rsidRDefault="005721B1" w:rsidP="00CF26EF">
            <w:pPr>
              <w:pStyle w:val="ListParagraph"/>
              <w:ind w:left="0"/>
              <w:rPr>
                <w:rFonts w:asciiTheme="minorHAnsi" w:hAnsiTheme="minorHAnsi"/>
              </w:rPr>
            </w:pPr>
            <w:r w:rsidRPr="02758B39">
              <w:rPr>
                <w:rFonts w:asciiTheme="minorHAnsi" w:hAnsiTheme="minorHAnsi"/>
              </w:rPr>
              <w:t xml:space="preserve">Approved with amend </w:t>
            </w:r>
            <w:proofErr w:type="gramStart"/>
            <w:r w:rsidRPr="02758B39">
              <w:rPr>
                <w:rFonts w:asciiTheme="minorHAnsi" w:hAnsiTheme="minorHAnsi"/>
              </w:rPr>
              <w:t>title</w:t>
            </w:r>
            <w:proofErr w:type="gramEnd"/>
          </w:p>
          <w:p w14:paraId="43FC387A" w14:textId="6DD814EB" w:rsidR="005721B1" w:rsidRPr="005055D5" w:rsidRDefault="005721B1" w:rsidP="00CF26EF">
            <w:pPr>
              <w:pStyle w:val="ListParagraph"/>
              <w:ind w:left="0"/>
              <w:rPr>
                <w:rFonts w:asciiTheme="minorHAnsi" w:hAnsiTheme="minorHAnsi"/>
                <w:sz w:val="20"/>
                <w:szCs w:val="20"/>
              </w:rPr>
            </w:pPr>
            <w:r>
              <w:rPr>
                <w:rFonts w:asciiTheme="minorHAnsi" w:hAnsiTheme="minorHAnsi"/>
              </w:rPr>
              <w:t>Approved</w:t>
            </w:r>
          </w:p>
          <w:p w14:paraId="3C75C22D" w14:textId="6C92B177" w:rsidR="00854523" w:rsidRPr="009E0238" w:rsidRDefault="005721B1" w:rsidP="313CBFF0">
            <w:pPr>
              <w:pStyle w:val="ListParagraph"/>
              <w:ind w:left="0"/>
              <w:rPr>
                <w:rFonts w:asciiTheme="minorHAnsi" w:hAnsiTheme="minorHAnsi"/>
                <w:sz w:val="22"/>
                <w:szCs w:val="22"/>
              </w:rPr>
            </w:pPr>
            <w:r w:rsidRPr="02758B39">
              <w:rPr>
                <w:rFonts w:asciiTheme="minorHAnsi" w:hAnsiTheme="minorHAnsi"/>
              </w:rPr>
              <w:t xml:space="preserve">Approved with edits to title and topics, see </w:t>
            </w:r>
            <w:proofErr w:type="gramStart"/>
            <w:r w:rsidRPr="02758B39">
              <w:rPr>
                <w:rFonts w:asciiTheme="minorHAnsi" w:hAnsiTheme="minorHAnsi"/>
              </w:rPr>
              <w:t>comments</w:t>
            </w:r>
            <w:proofErr w:type="gramEnd"/>
          </w:p>
          <w:p w14:paraId="2FA4B9EF" w14:textId="01917AFD" w:rsidR="00105423" w:rsidRPr="00413C56" w:rsidRDefault="005721B1" w:rsidP="39E03301">
            <w:pPr>
              <w:pStyle w:val="ListParagraph"/>
              <w:ind w:left="0"/>
              <w:rPr>
                <w:rFonts w:asciiTheme="minorHAnsi" w:hAnsiTheme="minorHAnsi"/>
              </w:rPr>
            </w:pPr>
            <w:r w:rsidRPr="02758B39">
              <w:rPr>
                <w:rFonts w:asciiTheme="minorHAnsi" w:hAnsiTheme="minorHAnsi"/>
              </w:rPr>
              <w:t xml:space="preserve">Approved with edit title and topic.  See </w:t>
            </w:r>
            <w:proofErr w:type="gramStart"/>
            <w:r w:rsidRPr="02758B39">
              <w:rPr>
                <w:rFonts w:asciiTheme="minorHAnsi" w:hAnsiTheme="minorHAnsi"/>
              </w:rPr>
              <w:t>comments</w:t>
            </w:r>
            <w:proofErr w:type="gramEnd"/>
          </w:p>
          <w:p w14:paraId="198EA277" w14:textId="77777777" w:rsidR="00105423" w:rsidRDefault="005721B1" w:rsidP="39E03301">
            <w:pPr>
              <w:pStyle w:val="ListParagraph"/>
              <w:ind w:left="0"/>
              <w:rPr>
                <w:rFonts w:asciiTheme="minorHAnsi" w:hAnsiTheme="minorHAnsi"/>
              </w:rPr>
            </w:pPr>
            <w:r w:rsidRPr="02758B39">
              <w:rPr>
                <w:rFonts w:asciiTheme="minorHAnsi" w:hAnsiTheme="minorHAnsi"/>
              </w:rPr>
              <w:t xml:space="preserve">Approved with edit title and topic.  See </w:t>
            </w:r>
            <w:proofErr w:type="gramStart"/>
            <w:r w:rsidRPr="02758B39">
              <w:rPr>
                <w:rFonts w:asciiTheme="minorHAnsi" w:hAnsiTheme="minorHAnsi"/>
              </w:rPr>
              <w:t>comments</w:t>
            </w:r>
            <w:proofErr w:type="gramEnd"/>
          </w:p>
          <w:p w14:paraId="21412DD3"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add missing </w:t>
            </w:r>
            <w:proofErr w:type="gramStart"/>
            <w:r w:rsidRPr="02758B39">
              <w:rPr>
                <w:rFonts w:asciiTheme="minorHAnsi" w:hAnsiTheme="minorHAnsi"/>
              </w:rPr>
              <w:t>topic</w:t>
            </w:r>
            <w:proofErr w:type="gramEnd"/>
          </w:p>
          <w:p w14:paraId="2B69EC94"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add missing </w:t>
            </w:r>
            <w:proofErr w:type="gramStart"/>
            <w:r w:rsidRPr="02758B39">
              <w:rPr>
                <w:rFonts w:asciiTheme="minorHAnsi" w:hAnsiTheme="minorHAnsi"/>
              </w:rPr>
              <w:t>topic</w:t>
            </w:r>
            <w:proofErr w:type="gramEnd"/>
          </w:p>
          <w:p w14:paraId="03C88ABB"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edits to title and topics, see </w:t>
            </w:r>
            <w:proofErr w:type="gramStart"/>
            <w:r w:rsidRPr="02758B39">
              <w:rPr>
                <w:rFonts w:asciiTheme="minorHAnsi" w:hAnsiTheme="minorHAnsi"/>
              </w:rPr>
              <w:t>comments</w:t>
            </w:r>
            <w:proofErr w:type="gramEnd"/>
          </w:p>
          <w:p w14:paraId="6EEBDF41"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topic corrections, see </w:t>
            </w:r>
            <w:proofErr w:type="gramStart"/>
            <w:r w:rsidRPr="02758B39">
              <w:rPr>
                <w:rFonts w:asciiTheme="minorHAnsi" w:hAnsiTheme="minorHAnsi"/>
              </w:rPr>
              <w:t>comments</w:t>
            </w:r>
            <w:proofErr w:type="gramEnd"/>
          </w:p>
          <w:p w14:paraId="69D9EB8A" w14:textId="093BA67A" w:rsidR="005721B1" w:rsidRDefault="00C81446" w:rsidP="39E03301">
            <w:pPr>
              <w:pStyle w:val="ListParagraph"/>
              <w:ind w:left="0"/>
              <w:rPr>
                <w:rFonts w:asciiTheme="minorHAnsi" w:hAnsiTheme="minorHAnsi"/>
              </w:rPr>
            </w:pPr>
            <w:r>
              <w:rPr>
                <w:rFonts w:asciiTheme="minorHAnsi" w:hAnsiTheme="minorHAnsi"/>
              </w:rPr>
              <w:t>Approve</w:t>
            </w:r>
            <w:r w:rsidR="00FB7DF3">
              <w:rPr>
                <w:rFonts w:asciiTheme="minorHAnsi" w:hAnsiTheme="minorHAnsi"/>
              </w:rPr>
              <w:t>d</w:t>
            </w:r>
            <w:r>
              <w:rPr>
                <w:rFonts w:asciiTheme="minorHAnsi" w:hAnsiTheme="minorHAnsi"/>
              </w:rPr>
              <w:t xml:space="preserve"> with </w:t>
            </w:r>
            <w:r w:rsidR="005721B1" w:rsidRPr="02758B39">
              <w:rPr>
                <w:rFonts w:asciiTheme="minorHAnsi" w:hAnsiTheme="minorHAnsi"/>
              </w:rPr>
              <w:t xml:space="preserve">reduce lab </w:t>
            </w:r>
            <w:proofErr w:type="gramStart"/>
            <w:r w:rsidR="005721B1" w:rsidRPr="02758B39">
              <w:rPr>
                <w:rFonts w:asciiTheme="minorHAnsi" w:hAnsiTheme="minorHAnsi"/>
              </w:rPr>
              <w:t>hours</w:t>
            </w:r>
            <w:proofErr w:type="gramEnd"/>
          </w:p>
          <w:p w14:paraId="3D7946E4"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abbreviation </w:t>
            </w:r>
            <w:proofErr w:type="gramStart"/>
            <w:r w:rsidRPr="02758B39">
              <w:rPr>
                <w:rFonts w:asciiTheme="minorHAnsi" w:hAnsiTheme="minorHAnsi"/>
              </w:rPr>
              <w:t>edits</w:t>
            </w:r>
            <w:proofErr w:type="gramEnd"/>
          </w:p>
          <w:p w14:paraId="72B45510"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edits to abbreviations and hours week </w:t>
            </w:r>
            <w:proofErr w:type="gramStart"/>
            <w:r w:rsidRPr="02758B39">
              <w:rPr>
                <w:rFonts w:asciiTheme="minorHAnsi" w:hAnsiTheme="minorHAnsi"/>
              </w:rPr>
              <w:t>1</w:t>
            </w:r>
            <w:proofErr w:type="gramEnd"/>
          </w:p>
          <w:p w14:paraId="126E386B"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add hours per comments, and edit </w:t>
            </w:r>
            <w:proofErr w:type="gramStart"/>
            <w:r w:rsidRPr="02758B39">
              <w:rPr>
                <w:rFonts w:asciiTheme="minorHAnsi" w:hAnsiTheme="minorHAnsi"/>
              </w:rPr>
              <w:t>abbreviations</w:t>
            </w:r>
            <w:proofErr w:type="gramEnd"/>
          </w:p>
          <w:p w14:paraId="67FABEAE" w14:textId="77777777" w:rsidR="005721B1" w:rsidRDefault="005721B1" w:rsidP="39E03301">
            <w:pPr>
              <w:pStyle w:val="ListParagraph"/>
              <w:ind w:left="0"/>
              <w:rPr>
                <w:rFonts w:asciiTheme="minorHAnsi" w:hAnsiTheme="minorHAnsi"/>
              </w:rPr>
            </w:pPr>
            <w:r>
              <w:rPr>
                <w:rFonts w:asciiTheme="minorHAnsi" w:hAnsiTheme="minorHAnsi"/>
              </w:rPr>
              <w:t>Approved</w:t>
            </w:r>
          </w:p>
          <w:p w14:paraId="260DA086"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add missing topics, see </w:t>
            </w:r>
            <w:proofErr w:type="gramStart"/>
            <w:r w:rsidRPr="02758B39">
              <w:rPr>
                <w:rFonts w:asciiTheme="minorHAnsi" w:hAnsiTheme="minorHAnsi"/>
              </w:rPr>
              <w:t>comments</w:t>
            </w:r>
            <w:proofErr w:type="gramEnd"/>
          </w:p>
          <w:p w14:paraId="20E89AF6" w14:textId="77777777" w:rsidR="005721B1" w:rsidRDefault="005721B1" w:rsidP="39E03301">
            <w:pPr>
              <w:pStyle w:val="ListParagraph"/>
              <w:ind w:left="0"/>
              <w:rPr>
                <w:rFonts w:asciiTheme="minorHAnsi" w:hAnsiTheme="minorHAnsi"/>
              </w:rPr>
            </w:pPr>
            <w:r>
              <w:rPr>
                <w:rFonts w:asciiTheme="minorHAnsi" w:hAnsiTheme="minorHAnsi"/>
              </w:rPr>
              <w:t>Approved</w:t>
            </w:r>
          </w:p>
          <w:p w14:paraId="05CF40D6"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Not recommended for approval.  Send to faculty to amend </w:t>
            </w:r>
            <w:proofErr w:type="gramStart"/>
            <w:r w:rsidRPr="02758B39">
              <w:rPr>
                <w:rFonts w:asciiTheme="minorHAnsi" w:hAnsiTheme="minorHAnsi"/>
              </w:rPr>
              <w:t>topics</w:t>
            </w:r>
            <w:proofErr w:type="gramEnd"/>
          </w:p>
          <w:p w14:paraId="3C829AE1" w14:textId="77777777" w:rsidR="005721B1" w:rsidRDefault="005721B1" w:rsidP="39E03301">
            <w:pPr>
              <w:pStyle w:val="ListParagraph"/>
              <w:ind w:left="0"/>
              <w:rPr>
                <w:rFonts w:asciiTheme="minorHAnsi" w:hAnsiTheme="minorHAnsi"/>
              </w:rPr>
            </w:pPr>
            <w:r w:rsidRPr="02758B39">
              <w:rPr>
                <w:rFonts w:asciiTheme="minorHAnsi" w:hAnsiTheme="minorHAnsi"/>
              </w:rPr>
              <w:t xml:space="preserve">Approved with amended </w:t>
            </w:r>
            <w:proofErr w:type="gramStart"/>
            <w:r w:rsidRPr="02758B39">
              <w:rPr>
                <w:rFonts w:asciiTheme="minorHAnsi" w:hAnsiTheme="minorHAnsi"/>
              </w:rPr>
              <w:t>abbreviations</w:t>
            </w:r>
            <w:proofErr w:type="gramEnd"/>
          </w:p>
          <w:p w14:paraId="21CA5583" w14:textId="77777777" w:rsidR="0085585F" w:rsidRDefault="0085585F" w:rsidP="39E03301">
            <w:pPr>
              <w:pStyle w:val="ListParagraph"/>
              <w:ind w:left="0"/>
              <w:rPr>
                <w:rFonts w:asciiTheme="minorHAnsi" w:hAnsiTheme="minorHAnsi"/>
              </w:rPr>
            </w:pPr>
            <w:r w:rsidRPr="02758B39">
              <w:rPr>
                <w:rFonts w:asciiTheme="minorHAnsi" w:hAnsiTheme="minorHAnsi"/>
              </w:rPr>
              <w:t xml:space="preserve">Approved with topic additions and edit week </w:t>
            </w:r>
            <w:proofErr w:type="gramStart"/>
            <w:r w:rsidRPr="02758B39">
              <w:rPr>
                <w:rFonts w:asciiTheme="minorHAnsi" w:hAnsiTheme="minorHAnsi"/>
              </w:rPr>
              <w:t>16</w:t>
            </w:r>
            <w:proofErr w:type="gramEnd"/>
          </w:p>
          <w:p w14:paraId="4718AD97" w14:textId="77777777" w:rsidR="0085585F" w:rsidRDefault="0085585F" w:rsidP="39E03301">
            <w:pPr>
              <w:pStyle w:val="ListParagraph"/>
              <w:ind w:left="0"/>
              <w:rPr>
                <w:rFonts w:asciiTheme="minorHAnsi" w:hAnsiTheme="minorHAnsi"/>
              </w:rPr>
            </w:pPr>
            <w:r w:rsidRPr="02758B39">
              <w:rPr>
                <w:rFonts w:asciiTheme="minorHAnsi" w:hAnsiTheme="minorHAnsi"/>
              </w:rPr>
              <w:t xml:space="preserve">Approved with edits to abbreviations and substitute week 12 </w:t>
            </w:r>
            <w:proofErr w:type="gramStart"/>
            <w:r w:rsidRPr="02758B39">
              <w:rPr>
                <w:rFonts w:asciiTheme="minorHAnsi" w:hAnsiTheme="minorHAnsi"/>
              </w:rPr>
              <w:t>topi</w:t>
            </w:r>
            <w:r>
              <w:rPr>
                <w:rFonts w:asciiTheme="minorHAnsi" w:hAnsiTheme="minorHAnsi"/>
              </w:rPr>
              <w:t>c</w:t>
            </w:r>
            <w:proofErr w:type="gramEnd"/>
          </w:p>
          <w:p w14:paraId="43F96601" w14:textId="2C49C809" w:rsidR="0085585F" w:rsidRDefault="0085585F" w:rsidP="39E03301">
            <w:pPr>
              <w:pStyle w:val="ListParagraph"/>
              <w:ind w:left="0"/>
              <w:rPr>
                <w:rFonts w:asciiTheme="minorHAnsi" w:hAnsiTheme="minorHAnsi"/>
              </w:rPr>
            </w:pPr>
            <w:r w:rsidRPr="02758B39">
              <w:rPr>
                <w:rFonts w:asciiTheme="minorHAnsi" w:hAnsiTheme="minorHAnsi"/>
              </w:rPr>
              <w:t xml:space="preserve">Approved with week 1 </w:t>
            </w:r>
            <w:r w:rsidR="00FD5109" w:rsidRPr="02758B39">
              <w:rPr>
                <w:rFonts w:asciiTheme="minorHAnsi" w:hAnsiTheme="minorHAnsi"/>
              </w:rPr>
              <w:t>hour edit</w:t>
            </w:r>
            <w:r w:rsidR="00FD5109">
              <w:rPr>
                <w:rFonts w:asciiTheme="minorHAnsi" w:hAnsiTheme="minorHAnsi"/>
              </w:rPr>
              <w:t xml:space="preserve">, accessibility boxes, </w:t>
            </w:r>
            <w:r w:rsidRPr="02758B39">
              <w:rPr>
                <w:rFonts w:asciiTheme="minorHAnsi" w:hAnsiTheme="minorHAnsi"/>
              </w:rPr>
              <w:t xml:space="preserve">and title </w:t>
            </w:r>
            <w:proofErr w:type="gramStart"/>
            <w:r w:rsidRPr="02758B39">
              <w:rPr>
                <w:rFonts w:asciiTheme="minorHAnsi" w:hAnsiTheme="minorHAnsi"/>
              </w:rPr>
              <w:t>edit</w:t>
            </w:r>
            <w:proofErr w:type="gramEnd"/>
          </w:p>
          <w:p w14:paraId="4BC76B6E" w14:textId="77777777" w:rsidR="0085585F" w:rsidRDefault="0085585F" w:rsidP="39E03301">
            <w:pPr>
              <w:pStyle w:val="ListParagraph"/>
              <w:ind w:left="0"/>
              <w:rPr>
                <w:rFonts w:asciiTheme="minorHAnsi" w:hAnsiTheme="minorHAnsi"/>
              </w:rPr>
            </w:pPr>
            <w:r w:rsidRPr="02758B39">
              <w:rPr>
                <w:rFonts w:asciiTheme="minorHAnsi" w:hAnsiTheme="minorHAnsi"/>
              </w:rPr>
              <w:t>Approved with corrected labs (download)</w:t>
            </w:r>
          </w:p>
          <w:p w14:paraId="4E90A489" w14:textId="77777777" w:rsidR="0085585F" w:rsidRDefault="0085585F" w:rsidP="39E03301">
            <w:pPr>
              <w:pStyle w:val="ListParagraph"/>
              <w:ind w:left="0"/>
              <w:rPr>
                <w:rFonts w:asciiTheme="minorHAnsi" w:hAnsiTheme="minorHAnsi"/>
              </w:rPr>
            </w:pPr>
            <w:r w:rsidRPr="02758B39">
              <w:rPr>
                <w:rFonts w:asciiTheme="minorHAnsi" w:hAnsiTheme="minorHAnsi"/>
              </w:rPr>
              <w:t>Approved with corrected labs (download</w:t>
            </w:r>
            <w:r>
              <w:rPr>
                <w:rFonts w:asciiTheme="minorHAnsi" w:hAnsiTheme="minorHAnsi"/>
              </w:rPr>
              <w:t>)</w:t>
            </w:r>
          </w:p>
          <w:p w14:paraId="5D3B804E" w14:textId="77777777" w:rsidR="0085585F" w:rsidRDefault="0085585F" w:rsidP="39E03301">
            <w:pPr>
              <w:pStyle w:val="ListParagraph"/>
              <w:ind w:left="0"/>
              <w:rPr>
                <w:rFonts w:asciiTheme="minorHAnsi" w:hAnsiTheme="minorHAnsi"/>
              </w:rPr>
            </w:pPr>
            <w:r w:rsidRPr="02758B39">
              <w:rPr>
                <w:rFonts w:asciiTheme="minorHAnsi" w:hAnsiTheme="minorHAnsi"/>
              </w:rPr>
              <w:lastRenderedPageBreak/>
              <w:t>Approved with corrected labs (download)</w:t>
            </w:r>
          </w:p>
          <w:p w14:paraId="5A4C8EE3" w14:textId="77777777" w:rsidR="0085585F" w:rsidRDefault="0085585F" w:rsidP="39E03301">
            <w:pPr>
              <w:pStyle w:val="ListParagraph"/>
              <w:ind w:left="0"/>
              <w:rPr>
                <w:rFonts w:asciiTheme="minorHAnsi" w:hAnsiTheme="minorHAnsi"/>
              </w:rPr>
            </w:pPr>
            <w:r w:rsidRPr="02758B39">
              <w:rPr>
                <w:rFonts w:asciiTheme="minorHAnsi" w:hAnsiTheme="minorHAnsi"/>
              </w:rPr>
              <w:t>Approved with corrected topic (download</w:t>
            </w:r>
            <w:r>
              <w:rPr>
                <w:rFonts w:asciiTheme="minorHAnsi" w:hAnsiTheme="minorHAnsi"/>
              </w:rPr>
              <w:t>)</w:t>
            </w:r>
          </w:p>
          <w:p w14:paraId="15FB8392" w14:textId="77777777" w:rsidR="0085585F" w:rsidRDefault="0085585F" w:rsidP="39E03301">
            <w:pPr>
              <w:pStyle w:val="ListParagraph"/>
              <w:ind w:left="0"/>
              <w:rPr>
                <w:rFonts w:asciiTheme="minorHAnsi" w:hAnsiTheme="minorHAnsi"/>
              </w:rPr>
            </w:pPr>
            <w:r>
              <w:rPr>
                <w:rFonts w:asciiTheme="minorHAnsi" w:hAnsiTheme="minorHAnsi"/>
              </w:rPr>
              <w:t>Approved</w:t>
            </w:r>
          </w:p>
          <w:p w14:paraId="30A3B4D5" w14:textId="77777777" w:rsidR="0085585F" w:rsidRDefault="0085585F" w:rsidP="39E03301">
            <w:pPr>
              <w:pStyle w:val="ListParagraph"/>
              <w:ind w:left="0"/>
              <w:rPr>
                <w:rFonts w:asciiTheme="minorHAnsi" w:hAnsiTheme="minorHAnsi"/>
              </w:rPr>
            </w:pPr>
            <w:r>
              <w:rPr>
                <w:rFonts w:asciiTheme="minorHAnsi" w:hAnsiTheme="minorHAnsi"/>
              </w:rPr>
              <w:t>Approved</w:t>
            </w:r>
          </w:p>
          <w:p w14:paraId="4A927535" w14:textId="77777777" w:rsidR="0085585F" w:rsidRDefault="0085585F" w:rsidP="39E03301">
            <w:pPr>
              <w:pStyle w:val="ListParagraph"/>
              <w:ind w:left="0"/>
              <w:rPr>
                <w:rFonts w:asciiTheme="minorHAnsi" w:hAnsiTheme="minorHAnsi"/>
              </w:rPr>
            </w:pPr>
            <w:r>
              <w:rPr>
                <w:rFonts w:asciiTheme="minorHAnsi" w:hAnsiTheme="minorHAnsi"/>
              </w:rPr>
              <w:t>Approved</w:t>
            </w:r>
          </w:p>
          <w:p w14:paraId="308B74A0" w14:textId="77777777" w:rsidR="0085585F" w:rsidRDefault="0085585F" w:rsidP="39E03301">
            <w:pPr>
              <w:pStyle w:val="ListParagraph"/>
              <w:ind w:left="0"/>
              <w:rPr>
                <w:rFonts w:asciiTheme="minorHAnsi" w:hAnsiTheme="minorHAnsi"/>
              </w:rPr>
            </w:pPr>
            <w:r>
              <w:rPr>
                <w:rFonts w:asciiTheme="minorHAnsi" w:hAnsiTheme="minorHAnsi"/>
              </w:rPr>
              <w:t>Approved</w:t>
            </w:r>
          </w:p>
          <w:p w14:paraId="20CB4D08" w14:textId="77777777" w:rsidR="0085585F" w:rsidRDefault="0085585F" w:rsidP="39E03301">
            <w:pPr>
              <w:pStyle w:val="ListParagraph"/>
              <w:ind w:left="0"/>
              <w:rPr>
                <w:rFonts w:asciiTheme="minorHAnsi" w:hAnsiTheme="minorHAnsi"/>
              </w:rPr>
            </w:pPr>
            <w:r>
              <w:rPr>
                <w:rFonts w:asciiTheme="minorHAnsi" w:hAnsiTheme="minorHAnsi"/>
              </w:rPr>
              <w:t>Approved</w:t>
            </w:r>
          </w:p>
          <w:p w14:paraId="73155CA1" w14:textId="77777777" w:rsidR="0085585F" w:rsidRDefault="0085585F" w:rsidP="39E03301">
            <w:pPr>
              <w:pStyle w:val="ListParagraph"/>
              <w:ind w:left="0"/>
              <w:rPr>
                <w:rFonts w:asciiTheme="minorHAnsi" w:hAnsiTheme="minorHAnsi"/>
              </w:rPr>
            </w:pPr>
            <w:r>
              <w:rPr>
                <w:rFonts w:asciiTheme="minorHAnsi" w:hAnsiTheme="minorHAnsi"/>
              </w:rPr>
              <w:t>Approved</w:t>
            </w:r>
          </w:p>
          <w:p w14:paraId="51A2344B" w14:textId="77777777" w:rsidR="009E0DDC" w:rsidRDefault="009E0DDC" w:rsidP="39E03301">
            <w:pPr>
              <w:pStyle w:val="ListParagraph"/>
              <w:ind w:left="0"/>
              <w:rPr>
                <w:rFonts w:asciiTheme="minorHAnsi" w:hAnsiTheme="minorHAnsi"/>
              </w:rPr>
            </w:pPr>
            <w:r w:rsidRPr="02758B39">
              <w:rPr>
                <w:rFonts w:asciiTheme="minorHAnsi" w:hAnsiTheme="minorHAnsi"/>
              </w:rPr>
              <w:t xml:space="preserve">Approved with edits to week 5 and 6 </w:t>
            </w:r>
            <w:proofErr w:type="gramStart"/>
            <w:r w:rsidRPr="02758B39">
              <w:rPr>
                <w:rFonts w:asciiTheme="minorHAnsi" w:hAnsiTheme="minorHAnsi"/>
              </w:rPr>
              <w:t>topics</w:t>
            </w:r>
            <w:proofErr w:type="gramEnd"/>
          </w:p>
          <w:p w14:paraId="5D2DF509" w14:textId="77777777" w:rsidR="009E0DDC" w:rsidRDefault="009E0DDC" w:rsidP="39E03301">
            <w:pPr>
              <w:pStyle w:val="ListParagraph"/>
              <w:ind w:left="0"/>
              <w:rPr>
                <w:rFonts w:asciiTheme="minorHAnsi" w:hAnsiTheme="minorHAnsi"/>
              </w:rPr>
            </w:pPr>
            <w:r>
              <w:rPr>
                <w:rFonts w:asciiTheme="minorHAnsi" w:hAnsiTheme="minorHAnsi"/>
              </w:rPr>
              <w:t>Approved</w:t>
            </w:r>
          </w:p>
          <w:p w14:paraId="685370AC" w14:textId="77777777" w:rsidR="009E0DDC" w:rsidRDefault="009E0DDC" w:rsidP="39E03301">
            <w:pPr>
              <w:pStyle w:val="ListParagraph"/>
              <w:ind w:left="0"/>
              <w:rPr>
                <w:rFonts w:asciiTheme="minorHAnsi" w:hAnsiTheme="minorHAnsi"/>
              </w:rPr>
            </w:pPr>
            <w:r w:rsidRPr="02758B39">
              <w:rPr>
                <w:rFonts w:asciiTheme="minorHAnsi" w:hAnsiTheme="minorHAnsi"/>
              </w:rPr>
              <w:t xml:space="preserve">Approved with topic edits, see </w:t>
            </w:r>
            <w:proofErr w:type="gramStart"/>
            <w:r w:rsidRPr="02758B39">
              <w:rPr>
                <w:rFonts w:asciiTheme="minorHAnsi" w:hAnsiTheme="minorHAnsi"/>
              </w:rPr>
              <w:t>comments</w:t>
            </w:r>
            <w:proofErr w:type="gramEnd"/>
          </w:p>
          <w:p w14:paraId="6965D06B" w14:textId="77777777" w:rsidR="009E0DDC" w:rsidRDefault="009E0DDC" w:rsidP="39E03301">
            <w:pPr>
              <w:pStyle w:val="ListParagraph"/>
              <w:ind w:left="0"/>
              <w:rPr>
                <w:rFonts w:asciiTheme="minorHAnsi" w:hAnsiTheme="minorHAnsi"/>
              </w:rPr>
            </w:pPr>
            <w:r>
              <w:rPr>
                <w:rFonts w:asciiTheme="minorHAnsi" w:hAnsiTheme="minorHAnsi"/>
              </w:rPr>
              <w:t>Approved</w:t>
            </w:r>
          </w:p>
          <w:p w14:paraId="6DFB5120" w14:textId="77777777" w:rsidR="009E0DDC" w:rsidRDefault="009E0DDC" w:rsidP="39E03301">
            <w:pPr>
              <w:pStyle w:val="ListParagraph"/>
              <w:ind w:left="0"/>
              <w:rPr>
                <w:rFonts w:asciiTheme="minorHAnsi" w:hAnsiTheme="minorHAnsi"/>
              </w:rPr>
            </w:pPr>
            <w:r>
              <w:rPr>
                <w:rFonts w:asciiTheme="minorHAnsi" w:hAnsiTheme="minorHAnsi"/>
              </w:rPr>
              <w:t>Approved</w:t>
            </w:r>
          </w:p>
          <w:p w14:paraId="6394EFD5" w14:textId="77777777" w:rsidR="009E0DDC" w:rsidRDefault="009E0DDC" w:rsidP="39E03301">
            <w:pPr>
              <w:pStyle w:val="ListParagraph"/>
              <w:ind w:left="0"/>
              <w:rPr>
                <w:rFonts w:asciiTheme="minorHAnsi" w:hAnsiTheme="minorHAnsi"/>
              </w:rPr>
            </w:pPr>
            <w:r w:rsidRPr="02758B39">
              <w:rPr>
                <w:rFonts w:asciiTheme="minorHAnsi" w:hAnsiTheme="minorHAnsi"/>
              </w:rPr>
              <w:t xml:space="preserve">Approved with edit week </w:t>
            </w:r>
            <w:proofErr w:type="gramStart"/>
            <w:r w:rsidRPr="02758B39">
              <w:rPr>
                <w:rFonts w:asciiTheme="minorHAnsi" w:hAnsiTheme="minorHAnsi"/>
              </w:rPr>
              <w:t>16</w:t>
            </w:r>
            <w:proofErr w:type="gramEnd"/>
          </w:p>
          <w:p w14:paraId="749FB73B" w14:textId="77777777" w:rsidR="009E0DDC" w:rsidRDefault="009E0DDC" w:rsidP="39E03301">
            <w:pPr>
              <w:pStyle w:val="ListParagraph"/>
              <w:ind w:left="0"/>
              <w:rPr>
                <w:rFonts w:asciiTheme="minorHAnsi" w:hAnsiTheme="minorHAnsi"/>
              </w:rPr>
            </w:pPr>
            <w:r>
              <w:rPr>
                <w:rFonts w:asciiTheme="minorHAnsi" w:hAnsiTheme="minorHAnsi"/>
              </w:rPr>
              <w:t>Approved</w:t>
            </w:r>
          </w:p>
          <w:p w14:paraId="46EEA206" w14:textId="543A4FDF" w:rsidR="006436B2" w:rsidRPr="006436B2" w:rsidRDefault="006436B2" w:rsidP="39E03301">
            <w:pPr>
              <w:pStyle w:val="ListParagraph"/>
              <w:ind w:left="0"/>
              <w:rPr>
                <w:rFonts w:asciiTheme="minorHAnsi" w:hAnsiTheme="minorHAnsi"/>
                <w:b/>
                <w:bCs/>
                <w:i/>
                <w:iCs/>
                <w:sz w:val="22"/>
                <w:szCs w:val="22"/>
              </w:rPr>
            </w:pPr>
            <w:r w:rsidRPr="006436B2">
              <w:rPr>
                <w:rFonts w:asciiTheme="minorHAnsi" w:hAnsiTheme="minorHAnsi"/>
                <w:b/>
                <w:bCs/>
                <w:i/>
                <w:iCs/>
              </w:rPr>
              <w:t xml:space="preserve">The DL Coordinator will forward the </w:t>
            </w:r>
            <w:r w:rsidR="001B2667">
              <w:rPr>
                <w:rFonts w:asciiTheme="minorHAnsi" w:hAnsiTheme="minorHAnsi"/>
                <w:b/>
                <w:bCs/>
                <w:i/>
                <w:iCs/>
              </w:rPr>
              <w:t xml:space="preserve">approved, </w:t>
            </w:r>
            <w:r w:rsidRPr="006436B2">
              <w:rPr>
                <w:rFonts w:asciiTheme="minorHAnsi" w:hAnsiTheme="minorHAnsi"/>
                <w:b/>
                <w:bCs/>
                <w:i/>
                <w:iCs/>
              </w:rPr>
              <w:t>corrected forms to Curriculum for EDC review</w:t>
            </w:r>
            <w:r w:rsidR="001B2667">
              <w:rPr>
                <w:rFonts w:asciiTheme="minorHAnsi" w:hAnsiTheme="minorHAnsi"/>
                <w:b/>
                <w:bCs/>
                <w:i/>
                <w:iCs/>
              </w:rPr>
              <w:t>, and will contact faculty who need to redo forms</w:t>
            </w:r>
            <w:r w:rsidRPr="006436B2">
              <w:rPr>
                <w:rFonts w:asciiTheme="minorHAnsi" w:hAnsiTheme="minorHAnsi"/>
                <w:b/>
                <w:bCs/>
                <w:i/>
                <w:iCs/>
              </w:rPr>
              <w:t>.</w:t>
            </w:r>
          </w:p>
        </w:tc>
      </w:tr>
      <w:tr w:rsidR="00854523" w14:paraId="03619921" w14:textId="77777777" w:rsidTr="27115F35">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0944D0" w14:paraId="11FCA51A" w14:textId="77777777" w:rsidTr="27115F35">
        <w:tc>
          <w:tcPr>
            <w:tcW w:w="4135" w:type="dxa"/>
          </w:tcPr>
          <w:p w14:paraId="7768436F" w14:textId="7F1963DB" w:rsidR="000944D0" w:rsidRDefault="00723A76" w:rsidP="00EC4AFE">
            <w:pPr>
              <w:rPr>
                <w:rFonts w:asciiTheme="minorHAnsi" w:hAnsiTheme="minorHAnsi"/>
              </w:rPr>
            </w:pPr>
            <w:r>
              <w:rPr>
                <w:rFonts w:asciiTheme="minorHAnsi" w:hAnsiTheme="minorHAnsi"/>
              </w:rPr>
              <w:t>Guest Speaker:  Patti Quinones</w:t>
            </w:r>
          </w:p>
        </w:tc>
        <w:tc>
          <w:tcPr>
            <w:tcW w:w="6655" w:type="dxa"/>
          </w:tcPr>
          <w:p w14:paraId="75EFF7A6" w14:textId="6C1D2172" w:rsidR="00FB7DF3" w:rsidRPr="00024833" w:rsidRDefault="00024833" w:rsidP="00723A76">
            <w:pPr>
              <w:textAlignment w:val="baseline"/>
              <w:rPr>
                <w:rFonts w:ascii="Calibri" w:hAnsi="Calibri" w:cs="Calibri"/>
                <w:color w:val="000000" w:themeColor="text1"/>
              </w:rPr>
            </w:pPr>
            <w:r>
              <w:rPr>
                <w:rFonts w:ascii="Calibri" w:hAnsi="Calibri" w:cs="Calibri"/>
                <w:color w:val="000000" w:themeColor="text1"/>
              </w:rPr>
              <w:t xml:space="preserve">Dr. Quinones reviewed </w:t>
            </w:r>
            <w:r w:rsidR="00DF71A7">
              <w:rPr>
                <w:rFonts w:ascii="Calibri" w:hAnsi="Calibri" w:cs="Calibri"/>
                <w:color w:val="000000" w:themeColor="text1"/>
              </w:rPr>
              <w:t xml:space="preserve">how to access </w:t>
            </w:r>
            <w:r>
              <w:rPr>
                <w:rFonts w:ascii="Calibri" w:hAnsi="Calibri" w:cs="Calibri"/>
                <w:color w:val="000000" w:themeColor="text1"/>
              </w:rPr>
              <w:t xml:space="preserve">the </w:t>
            </w:r>
            <w:r w:rsidR="00F23126">
              <w:rPr>
                <w:rFonts w:ascii="Calibri" w:hAnsi="Calibri" w:cs="Calibri"/>
                <w:color w:val="000000" w:themeColor="text1"/>
              </w:rPr>
              <w:t xml:space="preserve">college </w:t>
            </w:r>
            <w:r>
              <w:rPr>
                <w:rFonts w:ascii="Calibri" w:hAnsi="Calibri" w:cs="Calibri"/>
                <w:color w:val="000000" w:themeColor="text1"/>
              </w:rPr>
              <w:t xml:space="preserve">data dashboard </w:t>
            </w:r>
            <w:r w:rsidR="00DF71A7">
              <w:rPr>
                <w:rFonts w:ascii="Calibri" w:hAnsi="Calibri" w:cs="Calibri"/>
                <w:color w:val="000000" w:themeColor="text1"/>
              </w:rPr>
              <w:t>with success and retention rates of students taking online classes</w:t>
            </w:r>
            <w:r>
              <w:rPr>
                <w:rFonts w:ascii="Calibri" w:hAnsi="Calibri" w:cs="Calibri"/>
                <w:color w:val="000000" w:themeColor="text1"/>
              </w:rPr>
              <w:t xml:space="preserve">.  </w:t>
            </w:r>
            <w:r w:rsidR="00F23126">
              <w:rPr>
                <w:rFonts w:ascii="Calibri" w:hAnsi="Calibri" w:cs="Calibri"/>
                <w:color w:val="000000" w:themeColor="text1"/>
              </w:rPr>
              <w:t xml:space="preserve">The DLC noted gaps in achievement.  Percentages are largely used to determine areas of need.  </w:t>
            </w:r>
            <w:r w:rsidR="00FB7DF3">
              <w:rPr>
                <w:rFonts w:ascii="Calibri" w:hAnsi="Calibri" w:cs="Calibri"/>
                <w:color w:val="000000" w:themeColor="text1"/>
              </w:rPr>
              <w:t>The DLC can access this data to determine goals for this year.</w:t>
            </w:r>
          </w:p>
        </w:tc>
      </w:tr>
      <w:tr w:rsidR="00192B24" w14:paraId="0A09E9DD" w14:textId="77777777" w:rsidTr="27115F35">
        <w:tc>
          <w:tcPr>
            <w:tcW w:w="4135" w:type="dxa"/>
          </w:tcPr>
          <w:p w14:paraId="4DC1D611" w14:textId="00A4B3C5" w:rsidR="00192B24" w:rsidRDefault="00723A76" w:rsidP="00EC4AFE">
            <w:pPr>
              <w:rPr>
                <w:rFonts w:asciiTheme="minorHAnsi" w:hAnsiTheme="minorHAnsi"/>
              </w:rPr>
            </w:pPr>
            <w:r>
              <w:rPr>
                <w:rFonts w:asciiTheme="minorHAnsi" w:hAnsiTheme="minorHAnsi"/>
              </w:rPr>
              <w:t>Distance Learning Course Amendment Form Revision</w:t>
            </w:r>
          </w:p>
        </w:tc>
        <w:tc>
          <w:tcPr>
            <w:tcW w:w="6655" w:type="dxa"/>
          </w:tcPr>
          <w:p w14:paraId="25DCA7F1" w14:textId="77777777" w:rsidR="00192B24" w:rsidRPr="00FB7DF3" w:rsidRDefault="00024833" w:rsidP="00056EA7">
            <w:pPr>
              <w:pStyle w:val="ListParagraph"/>
              <w:ind w:left="0"/>
              <w:textAlignment w:val="baseline"/>
              <w:rPr>
                <w:rFonts w:ascii="Calibri" w:hAnsi="Calibri" w:cs="Calibri"/>
                <w:color w:val="000000" w:themeColor="text1"/>
              </w:rPr>
            </w:pPr>
            <w:r w:rsidRPr="00FB7DF3">
              <w:rPr>
                <w:rFonts w:ascii="Calibri" w:hAnsi="Calibri" w:cs="Calibri"/>
                <w:color w:val="000000" w:themeColor="text1"/>
              </w:rPr>
              <w:t>The DL Amendment Form Revision v 3 was reviewed.  The committee recommended that the list of course outcome</w:t>
            </w:r>
            <w:r w:rsidR="00F23126" w:rsidRPr="00FB7DF3">
              <w:rPr>
                <w:rFonts w:ascii="Calibri" w:hAnsi="Calibri" w:cs="Calibri"/>
                <w:color w:val="000000" w:themeColor="text1"/>
              </w:rPr>
              <w:t xml:space="preserve">s be organized by category and that the lab list be increased.  </w:t>
            </w:r>
          </w:p>
          <w:p w14:paraId="203E1DCC" w14:textId="7B271461" w:rsidR="00F23126" w:rsidRPr="00F23126" w:rsidRDefault="00F23126" w:rsidP="00056EA7">
            <w:pPr>
              <w:pStyle w:val="ListParagraph"/>
              <w:ind w:left="0"/>
              <w:textAlignment w:val="baseline"/>
              <w:rPr>
                <w:rFonts w:ascii="Calibri" w:hAnsi="Calibri" w:cs="Calibri"/>
                <w:b/>
                <w:bCs/>
                <w:i/>
                <w:iCs/>
                <w:color w:val="000000" w:themeColor="text1"/>
                <w:sz w:val="22"/>
                <w:szCs w:val="22"/>
              </w:rPr>
            </w:pPr>
            <w:r w:rsidRPr="00F23126">
              <w:rPr>
                <w:rFonts w:ascii="Calibri" w:hAnsi="Calibri" w:cs="Calibri"/>
                <w:b/>
                <w:bCs/>
                <w:i/>
                <w:iCs/>
                <w:color w:val="000000" w:themeColor="text1"/>
                <w:sz w:val="22"/>
                <w:szCs w:val="22"/>
              </w:rPr>
              <w:t>V. 4 of the DL Amendment Form was forwarded for C&amp;I review</w:t>
            </w:r>
            <w:r>
              <w:rPr>
                <w:rFonts w:ascii="Calibri" w:hAnsi="Calibri" w:cs="Calibri"/>
                <w:b/>
                <w:bCs/>
                <w:i/>
                <w:iCs/>
                <w:color w:val="000000" w:themeColor="text1"/>
                <w:sz w:val="22"/>
                <w:szCs w:val="22"/>
              </w:rPr>
              <w:t xml:space="preserve"> directly after the meeting</w:t>
            </w:r>
            <w:r w:rsidRPr="00F23126">
              <w:rPr>
                <w:rFonts w:ascii="Calibri" w:hAnsi="Calibri" w:cs="Calibri"/>
                <w:b/>
                <w:bCs/>
                <w:i/>
                <w:iCs/>
                <w:color w:val="000000" w:themeColor="text1"/>
                <w:sz w:val="22"/>
                <w:szCs w:val="22"/>
              </w:rPr>
              <w:t>.</w:t>
            </w:r>
          </w:p>
        </w:tc>
      </w:tr>
      <w:tr w:rsidR="00F23126" w14:paraId="6CB28462" w14:textId="77777777" w:rsidTr="27115F35">
        <w:tc>
          <w:tcPr>
            <w:tcW w:w="4135" w:type="dxa"/>
          </w:tcPr>
          <w:p w14:paraId="6BF38D50" w14:textId="094677AC" w:rsidR="00F23126" w:rsidRDefault="00F23126" w:rsidP="00EC4AFE">
            <w:pPr>
              <w:rPr>
                <w:rFonts w:asciiTheme="minorHAnsi" w:hAnsiTheme="minorHAnsi"/>
              </w:rPr>
            </w:pPr>
            <w:r>
              <w:rPr>
                <w:rFonts w:asciiTheme="minorHAnsi" w:hAnsiTheme="minorHAnsi"/>
              </w:rPr>
              <w:t>SPOT Recertification Request</w:t>
            </w:r>
          </w:p>
        </w:tc>
        <w:tc>
          <w:tcPr>
            <w:tcW w:w="6655" w:type="dxa"/>
          </w:tcPr>
          <w:p w14:paraId="005E6777" w14:textId="77777777" w:rsidR="00F23126" w:rsidRPr="00FB7DF3" w:rsidRDefault="00F23126" w:rsidP="00F23126">
            <w:pPr>
              <w:rPr>
                <w:rFonts w:ascii="Calibri" w:hAnsi="Calibri" w:cs="Calibri"/>
                <w:color w:val="000000" w:themeColor="text1"/>
              </w:rPr>
            </w:pPr>
            <w:r w:rsidRPr="00FB7DF3">
              <w:rPr>
                <w:rFonts w:ascii="Calibri" w:hAnsi="Calibri" w:cs="Calibri"/>
                <w:color w:val="000000" w:themeColor="text1"/>
              </w:rPr>
              <w:t>2 facilitated @ONE courses that result in a badge – see descriptions below.</w:t>
            </w:r>
          </w:p>
          <w:p w14:paraId="40B3DF40" w14:textId="77777777" w:rsidR="00F23126" w:rsidRPr="00FB7DF3" w:rsidRDefault="00F23126" w:rsidP="27115F35">
            <w:pPr>
              <w:rPr>
                <w:rFonts w:ascii="Calibri" w:hAnsi="Calibri" w:cs="Calibri"/>
                <w:b/>
                <w:bCs/>
                <w:i/>
                <w:iCs/>
                <w:color w:val="000000" w:themeColor="text1"/>
              </w:rPr>
            </w:pPr>
            <w:r w:rsidRPr="27115F35">
              <w:rPr>
                <w:rFonts w:ascii="Calibri" w:hAnsi="Calibri" w:cs="Calibri"/>
                <w:color w:val="000000" w:themeColor="text1"/>
              </w:rPr>
              <w:t>Assessment in Digital Learning -</w:t>
            </w:r>
            <w:r w:rsidRPr="27115F35">
              <w:rPr>
                <w:rFonts w:ascii="Calibri" w:hAnsi="Calibri" w:cs="Calibri"/>
                <w:b/>
                <w:bCs/>
                <w:i/>
                <w:iCs/>
                <w:color w:val="000000" w:themeColor="text1"/>
              </w:rPr>
              <w:t xml:space="preserve"> approved</w:t>
            </w:r>
          </w:p>
          <w:p w14:paraId="4F887BBC" w14:textId="77777777" w:rsidR="00F23126" w:rsidRPr="00FB7DF3" w:rsidRDefault="00F23126" w:rsidP="27115F35">
            <w:pPr>
              <w:rPr>
                <w:rFonts w:ascii="Calibri" w:hAnsi="Calibri" w:cs="Calibri"/>
                <w:b/>
                <w:bCs/>
                <w:i/>
                <w:iCs/>
                <w:color w:val="000000" w:themeColor="text1"/>
              </w:rPr>
            </w:pPr>
            <w:r w:rsidRPr="27115F35">
              <w:rPr>
                <w:rFonts w:ascii="Calibri" w:hAnsi="Calibri" w:cs="Calibri"/>
                <w:color w:val="000000" w:themeColor="text1"/>
              </w:rPr>
              <w:t xml:space="preserve">10-10-10: Communication that Matters </w:t>
            </w:r>
            <w:r w:rsidRPr="27115F35">
              <w:rPr>
                <w:rFonts w:ascii="Calibri" w:hAnsi="Calibri" w:cs="Calibri"/>
                <w:b/>
                <w:bCs/>
                <w:i/>
                <w:iCs/>
                <w:color w:val="000000" w:themeColor="text1"/>
              </w:rPr>
              <w:t xml:space="preserve">– </w:t>
            </w:r>
            <w:proofErr w:type="gramStart"/>
            <w:r w:rsidRPr="27115F35">
              <w:rPr>
                <w:rFonts w:ascii="Calibri" w:hAnsi="Calibri" w:cs="Calibri"/>
                <w:b/>
                <w:bCs/>
                <w:i/>
                <w:iCs/>
                <w:color w:val="000000" w:themeColor="text1"/>
              </w:rPr>
              <w:t>approved</w:t>
            </w:r>
            <w:proofErr w:type="gramEnd"/>
          </w:p>
          <w:p w14:paraId="46B5D7BD" w14:textId="77777777" w:rsidR="00F23126" w:rsidRDefault="00F23126" w:rsidP="00F23126">
            <w:pPr>
              <w:pStyle w:val="ListParagraph"/>
              <w:ind w:left="0"/>
              <w:textAlignment w:val="baseline"/>
              <w:rPr>
                <w:rFonts w:ascii="Calibri" w:hAnsi="Calibri" w:cs="Calibri"/>
                <w:color w:val="000000" w:themeColor="text1"/>
                <w:sz w:val="22"/>
                <w:szCs w:val="22"/>
              </w:rPr>
            </w:pPr>
            <w:r w:rsidRPr="00E8798D">
              <w:rPr>
                <w:rFonts w:ascii="Calibri" w:hAnsi="Calibri" w:cs="Calibri"/>
                <w:b/>
                <w:bCs/>
                <w:i/>
                <w:iCs/>
                <w:color w:val="000000" w:themeColor="text1"/>
                <w:sz w:val="22"/>
                <w:szCs w:val="22"/>
              </w:rPr>
              <w:t>The Distance Learning Committee approved the above courses for SPOT recertification</w:t>
            </w:r>
            <w:r>
              <w:rPr>
                <w:rFonts w:ascii="Calibri" w:hAnsi="Calibri" w:cs="Calibri"/>
                <w:color w:val="000000" w:themeColor="text1"/>
                <w:sz w:val="22"/>
                <w:szCs w:val="22"/>
              </w:rPr>
              <w:t>.</w:t>
            </w:r>
          </w:p>
          <w:p w14:paraId="798133F0" w14:textId="41FFA939" w:rsidR="00F23126" w:rsidRDefault="00F23126" w:rsidP="00F23126">
            <w:pPr>
              <w:pStyle w:val="ListParagraph"/>
              <w:ind w:left="0"/>
              <w:textAlignment w:val="baseline"/>
              <w:rPr>
                <w:rFonts w:ascii="Calibri" w:hAnsi="Calibri" w:cs="Calibri"/>
                <w:color w:val="000000" w:themeColor="text1"/>
                <w:sz w:val="22"/>
                <w:szCs w:val="22"/>
              </w:rPr>
            </w:pPr>
          </w:p>
        </w:tc>
      </w:tr>
      <w:tr w:rsidR="00DE546A" w14:paraId="617893F2" w14:textId="77777777" w:rsidTr="27115F35">
        <w:tc>
          <w:tcPr>
            <w:tcW w:w="4135" w:type="dxa"/>
          </w:tcPr>
          <w:p w14:paraId="2B6D8ECE" w14:textId="7E75F011" w:rsidR="00DE546A" w:rsidRDefault="00723A76" w:rsidP="00EC4AFE">
            <w:pPr>
              <w:rPr>
                <w:rFonts w:asciiTheme="minorHAnsi" w:hAnsiTheme="minorHAnsi"/>
              </w:rPr>
            </w:pPr>
            <w:r>
              <w:rPr>
                <w:rFonts w:asciiTheme="minorHAnsi" w:hAnsiTheme="minorHAnsi"/>
              </w:rPr>
              <w:t>DLC Goals and Purpose Function for 2023-24</w:t>
            </w:r>
          </w:p>
        </w:tc>
        <w:tc>
          <w:tcPr>
            <w:tcW w:w="6655" w:type="dxa"/>
          </w:tcPr>
          <w:p w14:paraId="250C3C78" w14:textId="36187840" w:rsidR="00DE546A" w:rsidRDefault="00F23126" w:rsidP="00984D41">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Next </w:t>
            </w:r>
            <w:proofErr w:type="gramStart"/>
            <w:r>
              <w:rPr>
                <w:rFonts w:ascii="Calibri" w:hAnsi="Calibri" w:cs="Calibri"/>
                <w:color w:val="000000" w:themeColor="text1"/>
                <w:sz w:val="22"/>
                <w:szCs w:val="22"/>
              </w:rPr>
              <w:t>meeting</w:t>
            </w:r>
            <w:proofErr w:type="gramEnd"/>
            <w:r>
              <w:rPr>
                <w:rFonts w:ascii="Calibri" w:hAnsi="Calibri" w:cs="Calibri"/>
                <w:color w:val="000000" w:themeColor="text1"/>
                <w:sz w:val="22"/>
                <w:szCs w:val="22"/>
              </w:rPr>
              <w:t xml:space="preserve"> we will discuss goals.  </w:t>
            </w:r>
          </w:p>
        </w:tc>
      </w:tr>
      <w:tr w:rsidR="004752EF" w14:paraId="33D8848C" w14:textId="77777777" w:rsidTr="27115F35">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672D1ABF" w14:textId="04E0B665" w:rsidR="000D5D52" w:rsidRPr="00F23126" w:rsidRDefault="00F23126" w:rsidP="00F23126">
            <w:pPr>
              <w:textAlignment w:val="baseline"/>
              <w:rPr>
                <w:rFonts w:ascii="Calibri" w:hAnsi="Calibri" w:cs="Calibri"/>
                <w:color w:val="000000" w:themeColor="text1"/>
                <w:sz w:val="22"/>
                <w:szCs w:val="22"/>
              </w:rPr>
            </w:pPr>
            <w:r w:rsidRPr="00F23126">
              <w:rPr>
                <w:rFonts w:ascii="Calibri" w:hAnsi="Calibri" w:cs="Calibri"/>
                <w:color w:val="000000" w:themeColor="text1"/>
                <w:sz w:val="22"/>
                <w:szCs w:val="22"/>
              </w:rPr>
              <w:t>Tabled due to lack of time.</w:t>
            </w:r>
          </w:p>
          <w:p w14:paraId="6B54EB6C" w14:textId="01638EC4" w:rsidR="000054C9" w:rsidRPr="000054C9" w:rsidRDefault="000054C9" w:rsidP="00723A76">
            <w:pPr>
              <w:textAlignment w:val="baseline"/>
              <w:rPr>
                <w:rFonts w:ascii="Calibri" w:hAnsi="Calibri" w:cs="Calibri"/>
                <w:color w:val="000000" w:themeColor="text1"/>
                <w:sz w:val="22"/>
                <w:szCs w:val="22"/>
              </w:rPr>
            </w:pP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pPr>
      <w:r w:rsidRPr="005263AA">
        <w:rPr>
          <w:rFonts w:ascii="Arial" w:hAnsi="Arial" w:cs="Arial"/>
          <w:sz w:val="20"/>
          <w:szCs w:val="20"/>
        </w:rPr>
        <w:lastRenderedPageBreak/>
        <w:t xml:space="preserve">DLC listserv:   </w:t>
      </w:r>
      <w:r w:rsidRPr="00D86594">
        <w:rPr>
          <w:rFonts w:ascii="Arial" w:hAnsi="Arial" w:cs="Arial"/>
          <w:sz w:val="20"/>
          <w:szCs w:val="20"/>
        </w:rPr>
        <w:t>dlc@mtsac.e</w:t>
      </w:r>
      <w:r w:rsidR="00D86594">
        <w:rPr>
          <w:rFonts w:ascii="Arial" w:hAnsi="Arial" w:cs="Arial"/>
          <w:sz w:val="20"/>
          <w:szCs w:val="20"/>
        </w:rPr>
        <w:t>du</w:t>
      </w:r>
    </w:p>
    <w:p w14:paraId="1FE3A366" w14:textId="2113A869" w:rsidR="00D90D86" w:rsidRDefault="00D90D86" w:rsidP="395AF0AD">
      <w:pPr>
        <w:spacing w:after="160" w:line="259" w:lineRule="auto"/>
      </w:pPr>
    </w:p>
    <w:p w14:paraId="24CAD690" w14:textId="1C8C970E" w:rsidR="003B2846" w:rsidRPr="00B212FB" w:rsidRDefault="00B212FB" w:rsidP="395AF0AD">
      <w:pPr>
        <w:spacing w:after="160" w:line="259" w:lineRule="auto"/>
        <w:rPr>
          <w:rFonts w:asciiTheme="majorHAnsi" w:eastAsia="Arial Narrow" w:hAnsiTheme="majorHAnsi" w:cstheme="majorHAnsi"/>
          <w:b/>
          <w:bCs/>
          <w:color w:val="000000" w:themeColor="text1"/>
        </w:rPr>
      </w:pPr>
      <w:r w:rsidRPr="00B212FB">
        <w:rPr>
          <w:rFonts w:asciiTheme="majorHAnsi" w:eastAsia="Arial Narrow" w:hAnsiTheme="majorHAnsi" w:cstheme="majorHAnsi"/>
          <w:b/>
          <w:bCs/>
          <w:color w:val="000000" w:themeColor="text1"/>
        </w:rPr>
        <w:t>SPOT recertification</w:t>
      </w:r>
      <w:r>
        <w:rPr>
          <w:rFonts w:asciiTheme="majorHAnsi" w:eastAsia="Arial Narrow" w:hAnsiTheme="majorHAnsi" w:cstheme="majorHAnsi"/>
          <w:b/>
          <w:bCs/>
          <w:color w:val="000000" w:themeColor="text1"/>
        </w:rPr>
        <w:t xml:space="preserve"> requests</w:t>
      </w:r>
    </w:p>
    <w:p w14:paraId="1F4F80C3" w14:textId="15BAE412" w:rsidR="00B212FB" w:rsidRPr="00B212FB" w:rsidRDefault="00B212FB" w:rsidP="395AF0AD">
      <w:pPr>
        <w:spacing w:after="160" w:line="259" w:lineRule="auto"/>
        <w:rPr>
          <w:rFonts w:asciiTheme="majorHAnsi" w:eastAsia="Arial Narrow" w:hAnsiTheme="majorHAnsi" w:cstheme="majorHAnsi"/>
          <w:b/>
          <w:bCs/>
          <w:color w:val="000000" w:themeColor="text1"/>
        </w:rPr>
      </w:pPr>
      <w:r w:rsidRPr="00B212FB">
        <w:rPr>
          <w:rFonts w:asciiTheme="majorHAnsi" w:eastAsia="Arial Narrow" w:hAnsiTheme="majorHAnsi" w:cstheme="majorHAnsi"/>
          <w:b/>
          <w:bCs/>
          <w:color w:val="000000" w:themeColor="text1"/>
        </w:rPr>
        <w:t>Assessment in Digital Learning</w:t>
      </w:r>
    </w:p>
    <w:p w14:paraId="34521133" w14:textId="77777777" w:rsidR="00B212FB" w:rsidRPr="00B212FB" w:rsidRDefault="00B212FB" w:rsidP="00B212FB">
      <w:pPr>
        <w:pStyle w:val="Heading4"/>
        <w:shd w:val="clear" w:color="auto" w:fill="FCFCFC"/>
        <w:spacing w:before="0" w:line="240" w:lineRule="atLeast"/>
        <w:textAlignment w:val="baseline"/>
        <w:rPr>
          <w:rFonts w:asciiTheme="minorHAnsi" w:hAnsiTheme="minorHAnsi" w:cstheme="minorHAnsi"/>
          <w:color w:val="000000"/>
          <w:sz w:val="22"/>
          <w:szCs w:val="22"/>
        </w:rPr>
      </w:pPr>
      <w:r w:rsidRPr="00B212FB">
        <w:rPr>
          <w:rStyle w:val="Strong"/>
          <w:rFonts w:asciiTheme="minorHAnsi" w:hAnsiTheme="minorHAnsi" w:cstheme="minorHAnsi"/>
          <w:b w:val="0"/>
          <w:bCs w:val="0"/>
          <w:color w:val="000000"/>
          <w:sz w:val="22"/>
          <w:szCs w:val="22"/>
          <w:bdr w:val="none" w:sz="0" w:space="0" w:color="auto" w:frame="1"/>
        </w:rPr>
        <w:t>Description</w:t>
      </w:r>
    </w:p>
    <w:p w14:paraId="6CDB44A7" w14:textId="008C3626" w:rsidR="00B212FB" w:rsidRPr="00B212FB" w:rsidRDefault="00B212FB" w:rsidP="00B212FB">
      <w:pPr>
        <w:pStyle w:val="NormalWeb"/>
        <w:shd w:val="clear" w:color="auto" w:fill="FCFCFC"/>
        <w:spacing w:before="240" w:beforeAutospacing="0" w:after="240" w:afterAutospacing="0"/>
        <w:textAlignment w:val="baseline"/>
        <w:rPr>
          <w:rFonts w:asciiTheme="minorHAnsi" w:hAnsiTheme="minorHAnsi" w:cstheme="minorHAnsi"/>
          <w:color w:val="000000"/>
          <w:sz w:val="22"/>
          <w:szCs w:val="22"/>
        </w:rPr>
      </w:pPr>
      <w:r w:rsidRPr="00B212FB">
        <w:rPr>
          <w:rFonts w:asciiTheme="minorHAnsi" w:hAnsiTheme="minorHAnsi" w:cstheme="minorHAnsi"/>
          <w:color w:val="000000"/>
          <w:sz w:val="22"/>
          <w:szCs w:val="22"/>
        </w:rPr>
        <w:t xml:space="preserve">Assessment is not just for testing anymore! This course explores the concept of assessment as a design tool that allows you to build a course centered around student learning. In this course, we’ll explore a design process called the assessment loop, looking at the ways clear learning outcomes, thoughtfully designed assessment, and analysis of assessment results can help you engage your students and build a better course. The course covers writing clear unit-level learning goals, aligning assessments to learning goals, developing authentic summative </w:t>
      </w:r>
      <w:proofErr w:type="gramStart"/>
      <w:r w:rsidRPr="00B212FB">
        <w:rPr>
          <w:rFonts w:asciiTheme="minorHAnsi" w:hAnsiTheme="minorHAnsi" w:cstheme="minorHAnsi"/>
          <w:color w:val="000000"/>
          <w:sz w:val="22"/>
          <w:szCs w:val="22"/>
        </w:rPr>
        <w:t>assessments</w:t>
      </w:r>
      <w:proofErr w:type="gramEnd"/>
      <w:r w:rsidRPr="00B212FB">
        <w:rPr>
          <w:rFonts w:asciiTheme="minorHAnsi" w:hAnsiTheme="minorHAnsi" w:cstheme="minorHAnsi"/>
          <w:color w:val="000000"/>
          <w:sz w:val="22"/>
          <w:szCs w:val="22"/>
        </w:rPr>
        <w:t xml:space="preserve"> and developing formative assessments that provide rich and meaningful feedback for students. In addition, we’ll explore various assignment options in Canvas, and develop an overarching plan for using assessments in digital learning environments.</w:t>
      </w:r>
    </w:p>
    <w:p w14:paraId="12755842" w14:textId="77777777" w:rsidR="00B212FB" w:rsidRPr="00B212FB" w:rsidRDefault="00B212FB" w:rsidP="00B212FB">
      <w:pPr>
        <w:pStyle w:val="Heading3"/>
        <w:shd w:val="clear" w:color="auto" w:fill="FCFCFC"/>
        <w:spacing w:before="0" w:line="240" w:lineRule="atLeast"/>
        <w:textAlignment w:val="baseline"/>
        <w:rPr>
          <w:rFonts w:asciiTheme="minorHAnsi" w:hAnsiTheme="minorHAnsi" w:cstheme="minorHAnsi"/>
          <w:color w:val="000000"/>
          <w:sz w:val="22"/>
          <w:szCs w:val="22"/>
        </w:rPr>
      </w:pPr>
      <w:r w:rsidRPr="00B212FB">
        <w:rPr>
          <w:rStyle w:val="Strong"/>
          <w:rFonts w:asciiTheme="minorHAnsi" w:hAnsiTheme="minorHAnsi" w:cstheme="minorHAnsi"/>
          <w:b w:val="0"/>
          <w:bCs w:val="0"/>
          <w:color w:val="000000"/>
          <w:sz w:val="22"/>
          <w:szCs w:val="22"/>
          <w:bdr w:val="none" w:sz="0" w:space="0" w:color="auto" w:frame="1"/>
        </w:rPr>
        <w:t>Details</w:t>
      </w:r>
    </w:p>
    <w:p w14:paraId="3AC78B08" w14:textId="77777777" w:rsidR="00B212FB" w:rsidRPr="00B212FB" w:rsidRDefault="00B212FB" w:rsidP="00B212FB">
      <w:pPr>
        <w:shd w:val="clear" w:color="auto" w:fill="FCFCFC"/>
        <w:textAlignment w:val="baseline"/>
        <w:rPr>
          <w:rFonts w:asciiTheme="minorHAnsi" w:hAnsiTheme="minorHAnsi" w:cstheme="minorHAnsi"/>
          <w:color w:val="000000"/>
          <w:sz w:val="22"/>
          <w:szCs w:val="22"/>
        </w:rPr>
      </w:pPr>
      <w:r w:rsidRPr="00B212FB">
        <w:rPr>
          <w:rStyle w:val="Strong"/>
          <w:rFonts w:asciiTheme="minorHAnsi" w:hAnsiTheme="minorHAnsi" w:cstheme="minorHAnsi"/>
          <w:color w:val="000000"/>
          <w:sz w:val="22"/>
          <w:szCs w:val="22"/>
          <w:bdr w:val="none" w:sz="0" w:space="0" w:color="auto" w:frame="1"/>
        </w:rPr>
        <w:t>Fulfills: </w:t>
      </w:r>
      <w:r w:rsidRPr="00B212FB">
        <w:rPr>
          <w:rFonts w:asciiTheme="minorHAnsi" w:hAnsiTheme="minorHAnsi" w:cstheme="minorHAnsi"/>
          <w:color w:val="000000"/>
          <w:sz w:val="22"/>
          <w:szCs w:val="22"/>
        </w:rPr>
        <w:t>This course is part of the </w:t>
      </w:r>
      <w:r w:rsidRPr="00B212FB">
        <w:rPr>
          <w:rStyle w:val="Emphasis"/>
          <w:rFonts w:asciiTheme="minorHAnsi" w:hAnsiTheme="minorHAnsi" w:cstheme="minorHAnsi"/>
          <w:b/>
          <w:bCs/>
          <w:color w:val="000000"/>
          <w:sz w:val="22"/>
          <w:szCs w:val="22"/>
          <w:bdr w:val="none" w:sz="0" w:space="0" w:color="auto" w:frame="1"/>
        </w:rPr>
        <w:t>Certificate in Online Teaching &amp; Design</w:t>
      </w:r>
      <w:r w:rsidRPr="00B212FB">
        <w:rPr>
          <w:rFonts w:asciiTheme="minorHAnsi" w:hAnsiTheme="minorHAnsi" w:cstheme="minorHAnsi"/>
          <w:color w:val="000000"/>
          <w:sz w:val="22"/>
          <w:szCs w:val="22"/>
        </w:rPr>
        <w:t> and fulfills Section C: Assessment. Participants who successfully complete this course will earn a course badge.</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Duration: </w:t>
      </w:r>
      <w:r w:rsidRPr="00B212FB">
        <w:rPr>
          <w:rFonts w:asciiTheme="minorHAnsi" w:hAnsiTheme="minorHAnsi" w:cstheme="minorHAnsi"/>
          <w:color w:val="000000"/>
          <w:sz w:val="22"/>
          <w:szCs w:val="22"/>
        </w:rPr>
        <w:t xml:space="preserve">4 </w:t>
      </w:r>
      <w:proofErr w:type="spellStart"/>
      <w:r w:rsidRPr="00B212FB">
        <w:rPr>
          <w:rFonts w:asciiTheme="minorHAnsi" w:hAnsiTheme="minorHAnsi" w:cstheme="minorHAnsi"/>
          <w:color w:val="000000"/>
          <w:sz w:val="22"/>
          <w:szCs w:val="22"/>
        </w:rPr>
        <w:t>Weeks</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Time</w:t>
      </w:r>
      <w:proofErr w:type="spellEnd"/>
      <w:r w:rsidRPr="00B212FB">
        <w:rPr>
          <w:rStyle w:val="Strong"/>
          <w:rFonts w:asciiTheme="minorHAnsi" w:hAnsiTheme="minorHAnsi" w:cstheme="minorHAnsi"/>
          <w:color w:val="000000"/>
          <w:sz w:val="22"/>
          <w:szCs w:val="22"/>
          <w:bdr w:val="none" w:sz="0" w:space="0" w:color="auto" w:frame="1"/>
        </w:rPr>
        <w:t xml:space="preserve"> Commitment: </w:t>
      </w:r>
      <w:r w:rsidRPr="00B212FB">
        <w:rPr>
          <w:rFonts w:asciiTheme="minorHAnsi" w:hAnsiTheme="minorHAnsi" w:cstheme="minorHAnsi"/>
          <w:color w:val="000000"/>
          <w:sz w:val="22"/>
          <w:szCs w:val="22"/>
        </w:rPr>
        <w:t>approximately 10 hours per week, for a total of 40 hours</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Level of Difficulty: </w:t>
      </w:r>
      <w:r w:rsidRPr="00B212FB">
        <w:rPr>
          <w:rFonts w:asciiTheme="minorHAnsi" w:hAnsiTheme="minorHAnsi" w:cstheme="minorHAnsi"/>
          <w:color w:val="000000"/>
          <w:sz w:val="22"/>
          <w:szCs w:val="22"/>
        </w:rPr>
        <w:t>Intermediate. To get the most from this course, you should have some familiarity with online teaching and with Canvas. For those who have never taught online, it is highly recommended you take </w:t>
      </w:r>
      <w:r w:rsidRPr="00B212FB">
        <w:rPr>
          <w:rStyle w:val="Emphasis"/>
          <w:rFonts w:asciiTheme="minorHAnsi" w:hAnsiTheme="minorHAnsi" w:cstheme="minorHAnsi"/>
          <w:color w:val="000000"/>
          <w:sz w:val="22"/>
          <w:szCs w:val="22"/>
          <w:bdr w:val="none" w:sz="0" w:space="0" w:color="auto" w:frame="1"/>
        </w:rPr>
        <w:t>Introduction to Course Design</w:t>
      </w:r>
      <w:r w:rsidRPr="00B212FB">
        <w:rPr>
          <w:rFonts w:asciiTheme="minorHAnsi" w:hAnsiTheme="minorHAnsi" w:cstheme="minorHAnsi"/>
          <w:color w:val="000000"/>
          <w:sz w:val="22"/>
          <w:szCs w:val="22"/>
        </w:rPr>
        <w:t> and </w:t>
      </w:r>
      <w:r w:rsidRPr="00B212FB">
        <w:rPr>
          <w:rStyle w:val="Emphasis"/>
          <w:rFonts w:asciiTheme="minorHAnsi" w:hAnsiTheme="minorHAnsi" w:cstheme="minorHAnsi"/>
          <w:color w:val="000000"/>
          <w:sz w:val="22"/>
          <w:szCs w:val="22"/>
          <w:bdr w:val="none" w:sz="0" w:space="0" w:color="auto" w:frame="1"/>
        </w:rPr>
        <w:t>Introduction to Canvas</w:t>
      </w:r>
      <w:r w:rsidRPr="00B212FB">
        <w:rPr>
          <w:rFonts w:asciiTheme="minorHAnsi" w:hAnsiTheme="minorHAnsi" w:cstheme="minorHAnsi"/>
          <w:color w:val="000000"/>
          <w:sz w:val="22"/>
          <w:szCs w:val="22"/>
        </w:rPr>
        <w:t> before beginning this course.</w:t>
      </w:r>
    </w:p>
    <w:p w14:paraId="61B1BC67" w14:textId="77777777" w:rsidR="00B212FB" w:rsidRDefault="00B212FB" w:rsidP="395AF0AD">
      <w:pPr>
        <w:spacing w:after="160" w:line="259" w:lineRule="auto"/>
      </w:pPr>
    </w:p>
    <w:p w14:paraId="03823024" w14:textId="60E364AD" w:rsidR="00B212FB" w:rsidRPr="00B212FB" w:rsidRDefault="00B212FB" w:rsidP="395AF0AD">
      <w:pPr>
        <w:spacing w:after="160" w:line="259" w:lineRule="auto"/>
        <w:rPr>
          <w:rFonts w:asciiTheme="majorHAnsi" w:hAnsiTheme="majorHAnsi" w:cstheme="majorHAnsi"/>
          <w:b/>
          <w:bCs/>
        </w:rPr>
      </w:pPr>
      <w:r w:rsidRPr="00B212FB">
        <w:rPr>
          <w:rFonts w:asciiTheme="majorHAnsi" w:hAnsiTheme="majorHAnsi" w:cstheme="majorHAnsi"/>
          <w:b/>
          <w:bCs/>
        </w:rPr>
        <w:t xml:space="preserve">10-10-10 </w:t>
      </w:r>
      <w:r>
        <w:rPr>
          <w:rFonts w:asciiTheme="majorHAnsi" w:hAnsiTheme="majorHAnsi" w:cstheme="majorHAnsi"/>
          <w:b/>
          <w:bCs/>
        </w:rPr>
        <w:t xml:space="preserve">- </w:t>
      </w:r>
      <w:r w:rsidRPr="00B212FB">
        <w:rPr>
          <w:rFonts w:asciiTheme="majorHAnsi" w:hAnsiTheme="majorHAnsi" w:cstheme="majorHAnsi"/>
          <w:b/>
          <w:bCs/>
        </w:rPr>
        <w:t xml:space="preserve">Communication that </w:t>
      </w:r>
      <w:proofErr w:type="gramStart"/>
      <w:r w:rsidRPr="00B212FB">
        <w:rPr>
          <w:rFonts w:asciiTheme="majorHAnsi" w:hAnsiTheme="majorHAnsi" w:cstheme="majorHAnsi"/>
          <w:b/>
          <w:bCs/>
        </w:rPr>
        <w:t>Matters</w:t>
      </w:r>
      <w:proofErr w:type="gramEnd"/>
    </w:p>
    <w:p w14:paraId="463555E2" w14:textId="77777777" w:rsidR="00B212FB" w:rsidRPr="00B212FB" w:rsidRDefault="00B212FB" w:rsidP="00B212FB">
      <w:pPr>
        <w:pStyle w:val="Heading4"/>
        <w:shd w:val="clear" w:color="auto" w:fill="FCFCFC"/>
        <w:spacing w:before="0" w:line="240" w:lineRule="atLeast"/>
        <w:textAlignment w:val="baseline"/>
        <w:rPr>
          <w:rFonts w:asciiTheme="minorHAnsi" w:hAnsiTheme="minorHAnsi" w:cstheme="minorHAnsi"/>
          <w:color w:val="000000"/>
          <w:sz w:val="22"/>
          <w:szCs w:val="22"/>
        </w:rPr>
      </w:pPr>
      <w:r w:rsidRPr="00B212FB">
        <w:rPr>
          <w:rStyle w:val="Strong"/>
          <w:rFonts w:asciiTheme="minorHAnsi" w:hAnsiTheme="minorHAnsi" w:cstheme="minorHAnsi"/>
          <w:b w:val="0"/>
          <w:bCs w:val="0"/>
          <w:color w:val="000000"/>
          <w:sz w:val="22"/>
          <w:szCs w:val="22"/>
          <w:bdr w:val="none" w:sz="0" w:space="0" w:color="auto" w:frame="1"/>
        </w:rPr>
        <w:t>Description</w:t>
      </w:r>
    </w:p>
    <w:p w14:paraId="072C8EFB" w14:textId="77777777" w:rsidR="00B212FB" w:rsidRPr="00B212FB" w:rsidRDefault="00B212FB" w:rsidP="00B212FB">
      <w:pPr>
        <w:pStyle w:val="NormalWeb"/>
        <w:shd w:val="clear" w:color="auto" w:fill="FCFCFC"/>
        <w:spacing w:before="240" w:beforeAutospacing="0" w:after="240" w:afterAutospacing="0"/>
        <w:textAlignment w:val="baseline"/>
        <w:rPr>
          <w:rFonts w:asciiTheme="minorHAnsi" w:hAnsiTheme="minorHAnsi" w:cstheme="minorHAnsi"/>
          <w:color w:val="000000"/>
          <w:sz w:val="22"/>
          <w:szCs w:val="22"/>
        </w:rPr>
      </w:pPr>
      <w:r w:rsidRPr="00B212FB">
        <w:rPr>
          <w:rFonts w:asciiTheme="minorHAnsi" w:hAnsiTheme="minorHAnsi" w:cstheme="minorHAnsi"/>
          <w:color w:val="000000"/>
          <w:sz w:val="22"/>
          <w:szCs w:val="22"/>
        </w:rPr>
        <w:t>First impressions really do count, and the first ten minutes a student is in your course can make or break their experience. Designing your course with the needs of diverse students in mind allows you to hit just the right note for that crucial first "introduction" and build intuitive elements that support each student's success.</w:t>
      </w:r>
    </w:p>
    <w:p w14:paraId="5375D86C" w14:textId="77777777" w:rsidR="00B212FB" w:rsidRPr="00B212FB" w:rsidRDefault="00B212FB" w:rsidP="00B212FB">
      <w:pPr>
        <w:pStyle w:val="NormalWeb"/>
        <w:shd w:val="clear" w:color="auto" w:fill="FCFCFC"/>
        <w:spacing w:before="240" w:beforeAutospacing="0" w:after="240" w:afterAutospacing="0"/>
        <w:textAlignment w:val="baseline"/>
        <w:rPr>
          <w:rFonts w:asciiTheme="minorHAnsi" w:hAnsiTheme="minorHAnsi" w:cstheme="minorHAnsi"/>
          <w:color w:val="000000"/>
          <w:sz w:val="22"/>
          <w:szCs w:val="22"/>
        </w:rPr>
      </w:pPr>
      <w:r w:rsidRPr="00B212FB">
        <w:rPr>
          <w:rFonts w:asciiTheme="minorHAnsi" w:hAnsiTheme="minorHAnsi" w:cstheme="minorHAnsi"/>
          <w:color w:val="000000"/>
          <w:sz w:val="22"/>
          <w:szCs w:val="22"/>
        </w:rPr>
        <w:t>You'll discover the power of three important "tens" in your students' interaction in the course--the first 10 minutes, the first 10 hours, and the first 10 days. You'll leave with strategies to authentically welcome students, design impactful home pages and syllabi, and create compelling activities that help your students form a meaningful learning community.</w:t>
      </w:r>
    </w:p>
    <w:p w14:paraId="133E5974" w14:textId="77777777" w:rsidR="00B212FB" w:rsidRPr="00B212FB" w:rsidRDefault="00B212FB" w:rsidP="00B212FB">
      <w:pPr>
        <w:pStyle w:val="Heading3"/>
        <w:shd w:val="clear" w:color="auto" w:fill="FCFCFC"/>
        <w:spacing w:before="0" w:line="240" w:lineRule="atLeast"/>
        <w:textAlignment w:val="baseline"/>
        <w:rPr>
          <w:rFonts w:asciiTheme="minorHAnsi" w:hAnsiTheme="minorHAnsi" w:cstheme="minorHAnsi"/>
          <w:color w:val="000000"/>
          <w:sz w:val="22"/>
          <w:szCs w:val="22"/>
        </w:rPr>
      </w:pPr>
      <w:r w:rsidRPr="00B212FB">
        <w:rPr>
          <w:rStyle w:val="Strong"/>
          <w:rFonts w:asciiTheme="minorHAnsi" w:hAnsiTheme="minorHAnsi" w:cstheme="minorHAnsi"/>
          <w:b w:val="0"/>
          <w:bCs w:val="0"/>
          <w:color w:val="000000"/>
          <w:sz w:val="22"/>
          <w:szCs w:val="22"/>
          <w:bdr w:val="none" w:sz="0" w:space="0" w:color="auto" w:frame="1"/>
        </w:rPr>
        <w:t>Details</w:t>
      </w:r>
    </w:p>
    <w:p w14:paraId="59FA73AE" w14:textId="77777777" w:rsidR="00B212FB" w:rsidRPr="00B212FB" w:rsidRDefault="00B212FB" w:rsidP="00B212FB">
      <w:pPr>
        <w:shd w:val="clear" w:color="auto" w:fill="FCFCFC"/>
        <w:textAlignment w:val="baseline"/>
        <w:rPr>
          <w:rFonts w:asciiTheme="minorHAnsi" w:hAnsiTheme="minorHAnsi" w:cstheme="minorHAnsi"/>
          <w:color w:val="000000"/>
          <w:sz w:val="22"/>
          <w:szCs w:val="22"/>
        </w:rPr>
      </w:pPr>
      <w:r w:rsidRPr="00B212FB">
        <w:rPr>
          <w:rStyle w:val="Strong"/>
          <w:rFonts w:asciiTheme="minorHAnsi" w:hAnsiTheme="minorHAnsi" w:cstheme="minorHAnsi"/>
          <w:color w:val="000000"/>
          <w:sz w:val="22"/>
          <w:szCs w:val="22"/>
          <w:bdr w:val="none" w:sz="0" w:space="0" w:color="auto" w:frame="1"/>
        </w:rPr>
        <w:t>Fulfills:</w:t>
      </w:r>
      <w:r w:rsidRPr="00B212FB">
        <w:rPr>
          <w:rFonts w:asciiTheme="minorHAnsi" w:hAnsiTheme="minorHAnsi" w:cstheme="minorHAnsi"/>
          <w:color w:val="000000"/>
          <w:sz w:val="22"/>
          <w:szCs w:val="22"/>
        </w:rPr>
        <w:t> This course is an option of the </w:t>
      </w:r>
      <w:r w:rsidRPr="00B212FB">
        <w:rPr>
          <w:rStyle w:val="Emphasis"/>
          <w:rFonts w:asciiTheme="minorHAnsi" w:hAnsiTheme="minorHAnsi" w:cstheme="minorHAnsi"/>
          <w:b/>
          <w:bCs/>
          <w:color w:val="000000"/>
          <w:sz w:val="22"/>
          <w:szCs w:val="22"/>
          <w:bdr w:val="none" w:sz="0" w:space="0" w:color="auto" w:frame="1"/>
        </w:rPr>
        <w:t>Certificate in Online Teaching &amp; Design</w:t>
      </w:r>
      <w:r w:rsidRPr="00B212FB">
        <w:rPr>
          <w:rFonts w:asciiTheme="minorHAnsi" w:hAnsiTheme="minorHAnsi" w:cstheme="minorHAnsi"/>
          <w:color w:val="000000"/>
          <w:sz w:val="22"/>
          <w:szCs w:val="22"/>
        </w:rPr>
        <w:t> and fulfills Section B: Interaction. Participants who successfully complete this course will earn a course badge.</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Duration: </w:t>
      </w:r>
      <w:r w:rsidRPr="00B212FB">
        <w:rPr>
          <w:rFonts w:asciiTheme="minorHAnsi" w:hAnsiTheme="minorHAnsi" w:cstheme="minorHAnsi"/>
          <w:color w:val="000000"/>
          <w:sz w:val="22"/>
          <w:szCs w:val="22"/>
        </w:rPr>
        <w:t xml:space="preserve">4 </w:t>
      </w:r>
      <w:proofErr w:type="spellStart"/>
      <w:r w:rsidRPr="00B212FB">
        <w:rPr>
          <w:rFonts w:asciiTheme="minorHAnsi" w:hAnsiTheme="minorHAnsi" w:cstheme="minorHAnsi"/>
          <w:color w:val="000000"/>
          <w:sz w:val="22"/>
          <w:szCs w:val="22"/>
        </w:rPr>
        <w:t>weeks</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Time</w:t>
      </w:r>
      <w:proofErr w:type="spellEnd"/>
      <w:r w:rsidRPr="00B212FB">
        <w:rPr>
          <w:rStyle w:val="Strong"/>
          <w:rFonts w:asciiTheme="minorHAnsi" w:hAnsiTheme="minorHAnsi" w:cstheme="minorHAnsi"/>
          <w:color w:val="000000"/>
          <w:sz w:val="22"/>
          <w:szCs w:val="22"/>
          <w:bdr w:val="none" w:sz="0" w:space="0" w:color="auto" w:frame="1"/>
        </w:rPr>
        <w:t xml:space="preserve"> Commitment: </w:t>
      </w:r>
      <w:r w:rsidRPr="00B212FB">
        <w:rPr>
          <w:rFonts w:asciiTheme="minorHAnsi" w:hAnsiTheme="minorHAnsi" w:cstheme="minorHAnsi"/>
          <w:color w:val="000000"/>
          <w:sz w:val="22"/>
          <w:szCs w:val="22"/>
        </w:rPr>
        <w:t>approximately 10 hours per week, for a total of 40 hours</w:t>
      </w:r>
      <w:r w:rsidRPr="00B212FB">
        <w:rPr>
          <w:rFonts w:asciiTheme="minorHAnsi" w:hAnsiTheme="minorHAnsi" w:cstheme="minorHAnsi"/>
          <w:color w:val="000000"/>
          <w:sz w:val="22"/>
          <w:szCs w:val="22"/>
        </w:rPr>
        <w:br/>
      </w:r>
      <w:r w:rsidRPr="00B212FB">
        <w:rPr>
          <w:rStyle w:val="Strong"/>
          <w:rFonts w:asciiTheme="minorHAnsi" w:hAnsiTheme="minorHAnsi" w:cstheme="minorHAnsi"/>
          <w:color w:val="000000"/>
          <w:sz w:val="22"/>
          <w:szCs w:val="22"/>
          <w:bdr w:val="none" w:sz="0" w:space="0" w:color="auto" w:frame="1"/>
        </w:rPr>
        <w:t>Level of Difficulty:</w:t>
      </w:r>
      <w:r w:rsidRPr="00B212FB">
        <w:rPr>
          <w:rFonts w:asciiTheme="minorHAnsi" w:hAnsiTheme="minorHAnsi" w:cstheme="minorHAnsi"/>
          <w:color w:val="000000"/>
          <w:sz w:val="22"/>
          <w:szCs w:val="22"/>
        </w:rPr>
        <w:t> Intermediate</w:t>
      </w:r>
    </w:p>
    <w:p w14:paraId="7EB1F4D1" w14:textId="77777777" w:rsidR="00B212FB" w:rsidRPr="00D90D86" w:rsidRDefault="00B212FB" w:rsidP="395AF0AD">
      <w:pPr>
        <w:spacing w:after="160" w:line="259" w:lineRule="auto"/>
      </w:pPr>
    </w:p>
    <w:p w14:paraId="0B3133C1" w14:textId="24C28CBC" w:rsidR="1D8CEB59" w:rsidRDefault="1D8CEB59" w:rsidP="02758B39">
      <w:pPr>
        <w:spacing w:after="160" w:line="259" w:lineRule="auto"/>
      </w:pPr>
    </w:p>
    <w:sectPr w:rsidR="1D8CEB59" w:rsidSect="00A9629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27F1" w14:textId="77777777" w:rsidR="005A6AFC" w:rsidRDefault="005A6AFC" w:rsidP="005E5603">
      <w:r>
        <w:separator/>
      </w:r>
    </w:p>
  </w:endnote>
  <w:endnote w:type="continuationSeparator" w:id="0">
    <w:p w14:paraId="6C3D23DC" w14:textId="77777777" w:rsidR="005A6AFC" w:rsidRDefault="005A6AFC" w:rsidP="005E5603">
      <w:r>
        <w:continuationSeparator/>
      </w:r>
    </w:p>
  </w:endnote>
  <w:endnote w:type="continuationNotice" w:id="1">
    <w:p w14:paraId="06D70E1F" w14:textId="77777777" w:rsidR="005A6AFC" w:rsidRDefault="005A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C128" w14:textId="77777777" w:rsidR="005A6AFC" w:rsidRDefault="005A6AFC" w:rsidP="005E5603">
      <w:r>
        <w:separator/>
      </w:r>
    </w:p>
  </w:footnote>
  <w:footnote w:type="continuationSeparator" w:id="0">
    <w:p w14:paraId="46F01776" w14:textId="77777777" w:rsidR="005A6AFC" w:rsidRDefault="005A6AFC" w:rsidP="005E5603">
      <w:r>
        <w:continuationSeparator/>
      </w:r>
    </w:p>
  </w:footnote>
  <w:footnote w:type="continuationNotice" w:id="1">
    <w:p w14:paraId="1923317B" w14:textId="77777777" w:rsidR="005A6AFC" w:rsidRDefault="005A6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CC2D3CA"/>
    <w:multiLevelType w:val="hybridMultilevel"/>
    <w:tmpl w:val="55A4E89A"/>
    <w:lvl w:ilvl="0" w:tplc="E6CCB39A">
      <w:start w:val="1"/>
      <w:numFmt w:val="bullet"/>
      <w:lvlText w:val=""/>
      <w:lvlJc w:val="left"/>
      <w:pPr>
        <w:ind w:left="360" w:hanging="360"/>
      </w:pPr>
      <w:rPr>
        <w:rFonts w:ascii="Symbol" w:hAnsi="Symbol" w:hint="default"/>
      </w:rPr>
    </w:lvl>
    <w:lvl w:ilvl="1" w:tplc="B3FC6766">
      <w:start w:val="1"/>
      <w:numFmt w:val="bullet"/>
      <w:lvlText w:val="o"/>
      <w:lvlJc w:val="left"/>
      <w:pPr>
        <w:ind w:left="1080" w:hanging="360"/>
      </w:pPr>
      <w:rPr>
        <w:rFonts w:ascii="Courier New" w:hAnsi="Courier New" w:hint="default"/>
      </w:rPr>
    </w:lvl>
    <w:lvl w:ilvl="2" w:tplc="4DA2AC64">
      <w:start w:val="1"/>
      <w:numFmt w:val="bullet"/>
      <w:lvlText w:val=""/>
      <w:lvlJc w:val="left"/>
      <w:pPr>
        <w:ind w:left="1800" w:hanging="360"/>
      </w:pPr>
      <w:rPr>
        <w:rFonts w:ascii="Wingdings" w:hAnsi="Wingdings" w:hint="default"/>
      </w:rPr>
    </w:lvl>
    <w:lvl w:ilvl="3" w:tplc="FE326A1E">
      <w:start w:val="1"/>
      <w:numFmt w:val="bullet"/>
      <w:lvlText w:val=""/>
      <w:lvlJc w:val="left"/>
      <w:pPr>
        <w:ind w:left="2520" w:hanging="360"/>
      </w:pPr>
      <w:rPr>
        <w:rFonts w:ascii="Symbol" w:hAnsi="Symbol" w:hint="default"/>
      </w:rPr>
    </w:lvl>
    <w:lvl w:ilvl="4" w:tplc="91DE5744">
      <w:start w:val="1"/>
      <w:numFmt w:val="bullet"/>
      <w:lvlText w:val="o"/>
      <w:lvlJc w:val="left"/>
      <w:pPr>
        <w:ind w:left="3240" w:hanging="360"/>
      </w:pPr>
      <w:rPr>
        <w:rFonts w:ascii="Courier New" w:hAnsi="Courier New" w:hint="default"/>
      </w:rPr>
    </w:lvl>
    <w:lvl w:ilvl="5" w:tplc="2794D2B8">
      <w:start w:val="1"/>
      <w:numFmt w:val="bullet"/>
      <w:lvlText w:val=""/>
      <w:lvlJc w:val="left"/>
      <w:pPr>
        <w:ind w:left="3960" w:hanging="360"/>
      </w:pPr>
      <w:rPr>
        <w:rFonts w:ascii="Wingdings" w:hAnsi="Wingdings" w:hint="default"/>
      </w:rPr>
    </w:lvl>
    <w:lvl w:ilvl="6" w:tplc="91748830">
      <w:start w:val="1"/>
      <w:numFmt w:val="bullet"/>
      <w:lvlText w:val=""/>
      <w:lvlJc w:val="left"/>
      <w:pPr>
        <w:ind w:left="4680" w:hanging="360"/>
      </w:pPr>
      <w:rPr>
        <w:rFonts w:ascii="Symbol" w:hAnsi="Symbol" w:hint="default"/>
      </w:rPr>
    </w:lvl>
    <w:lvl w:ilvl="7" w:tplc="FADA3672">
      <w:start w:val="1"/>
      <w:numFmt w:val="bullet"/>
      <w:lvlText w:val="o"/>
      <w:lvlJc w:val="left"/>
      <w:pPr>
        <w:ind w:left="5400" w:hanging="360"/>
      </w:pPr>
      <w:rPr>
        <w:rFonts w:ascii="Courier New" w:hAnsi="Courier New" w:hint="default"/>
      </w:rPr>
    </w:lvl>
    <w:lvl w:ilvl="8" w:tplc="35D0C81A">
      <w:start w:val="1"/>
      <w:numFmt w:val="bullet"/>
      <w:lvlText w:val=""/>
      <w:lvlJc w:val="left"/>
      <w:pPr>
        <w:ind w:left="6120" w:hanging="360"/>
      </w:pPr>
      <w:rPr>
        <w:rFonts w:ascii="Wingdings" w:hAnsi="Wingdings" w:hint="default"/>
      </w:rPr>
    </w:lvl>
  </w:abstractNum>
  <w:abstractNum w:abstractNumId="5"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6"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4"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EC747"/>
    <w:multiLevelType w:val="hybridMultilevel"/>
    <w:tmpl w:val="EA4E6C70"/>
    <w:lvl w:ilvl="0" w:tplc="78A25C52">
      <w:start w:val="1"/>
      <w:numFmt w:val="bullet"/>
      <w:lvlText w:val=""/>
      <w:lvlJc w:val="left"/>
      <w:pPr>
        <w:ind w:left="720" w:hanging="360"/>
      </w:pPr>
      <w:rPr>
        <w:rFonts w:ascii="Symbol" w:hAnsi="Symbol" w:hint="default"/>
      </w:rPr>
    </w:lvl>
    <w:lvl w:ilvl="1" w:tplc="3ACAB382">
      <w:start w:val="1"/>
      <w:numFmt w:val="bullet"/>
      <w:lvlText w:val="o"/>
      <w:lvlJc w:val="left"/>
      <w:pPr>
        <w:ind w:left="1440" w:hanging="360"/>
      </w:pPr>
      <w:rPr>
        <w:rFonts w:ascii="Courier New" w:hAnsi="Courier New" w:hint="default"/>
      </w:rPr>
    </w:lvl>
    <w:lvl w:ilvl="2" w:tplc="39444F0E">
      <w:start w:val="1"/>
      <w:numFmt w:val="bullet"/>
      <w:lvlText w:val=""/>
      <w:lvlJc w:val="left"/>
      <w:pPr>
        <w:ind w:left="2160" w:hanging="360"/>
      </w:pPr>
      <w:rPr>
        <w:rFonts w:ascii="Wingdings" w:hAnsi="Wingdings" w:hint="default"/>
      </w:rPr>
    </w:lvl>
    <w:lvl w:ilvl="3" w:tplc="591E6A20">
      <w:start w:val="1"/>
      <w:numFmt w:val="bullet"/>
      <w:lvlText w:val=""/>
      <w:lvlJc w:val="left"/>
      <w:pPr>
        <w:ind w:left="2880" w:hanging="360"/>
      </w:pPr>
      <w:rPr>
        <w:rFonts w:ascii="Symbol" w:hAnsi="Symbol" w:hint="default"/>
      </w:rPr>
    </w:lvl>
    <w:lvl w:ilvl="4" w:tplc="ADF630DA">
      <w:start w:val="1"/>
      <w:numFmt w:val="bullet"/>
      <w:lvlText w:val="o"/>
      <w:lvlJc w:val="left"/>
      <w:pPr>
        <w:ind w:left="3600" w:hanging="360"/>
      </w:pPr>
      <w:rPr>
        <w:rFonts w:ascii="Courier New" w:hAnsi="Courier New" w:hint="default"/>
      </w:rPr>
    </w:lvl>
    <w:lvl w:ilvl="5" w:tplc="6BAC28E0">
      <w:start w:val="1"/>
      <w:numFmt w:val="bullet"/>
      <w:lvlText w:val=""/>
      <w:lvlJc w:val="left"/>
      <w:pPr>
        <w:ind w:left="4320" w:hanging="360"/>
      </w:pPr>
      <w:rPr>
        <w:rFonts w:ascii="Wingdings" w:hAnsi="Wingdings" w:hint="default"/>
      </w:rPr>
    </w:lvl>
    <w:lvl w:ilvl="6" w:tplc="826A7E5C">
      <w:start w:val="1"/>
      <w:numFmt w:val="bullet"/>
      <w:lvlText w:val=""/>
      <w:lvlJc w:val="left"/>
      <w:pPr>
        <w:ind w:left="5040" w:hanging="360"/>
      </w:pPr>
      <w:rPr>
        <w:rFonts w:ascii="Symbol" w:hAnsi="Symbol" w:hint="default"/>
      </w:rPr>
    </w:lvl>
    <w:lvl w:ilvl="7" w:tplc="F68E2D16">
      <w:start w:val="1"/>
      <w:numFmt w:val="bullet"/>
      <w:lvlText w:val="o"/>
      <w:lvlJc w:val="left"/>
      <w:pPr>
        <w:ind w:left="5760" w:hanging="360"/>
      </w:pPr>
      <w:rPr>
        <w:rFonts w:ascii="Courier New" w:hAnsi="Courier New" w:hint="default"/>
      </w:rPr>
    </w:lvl>
    <w:lvl w:ilvl="8" w:tplc="0FA8E26A">
      <w:start w:val="1"/>
      <w:numFmt w:val="bullet"/>
      <w:lvlText w:val=""/>
      <w:lvlJc w:val="left"/>
      <w:pPr>
        <w:ind w:left="6480" w:hanging="360"/>
      </w:pPr>
      <w:rPr>
        <w:rFonts w:ascii="Wingdings" w:hAnsi="Wingdings" w:hint="default"/>
      </w:rPr>
    </w:lvl>
  </w:abstractNum>
  <w:abstractNum w:abstractNumId="18" w15:restartNumberingAfterBreak="0">
    <w:nsid w:val="4F218036"/>
    <w:multiLevelType w:val="hybridMultilevel"/>
    <w:tmpl w:val="0242210A"/>
    <w:lvl w:ilvl="0" w:tplc="FCB09882">
      <w:start w:val="1"/>
      <w:numFmt w:val="bullet"/>
      <w:lvlText w:val=""/>
      <w:lvlJc w:val="left"/>
      <w:pPr>
        <w:ind w:left="720" w:hanging="360"/>
      </w:pPr>
      <w:rPr>
        <w:rFonts w:ascii="Symbol" w:hAnsi="Symbol" w:hint="default"/>
      </w:rPr>
    </w:lvl>
    <w:lvl w:ilvl="1" w:tplc="47004A00">
      <w:start w:val="1"/>
      <w:numFmt w:val="bullet"/>
      <w:lvlText w:val="o"/>
      <w:lvlJc w:val="left"/>
      <w:pPr>
        <w:ind w:left="1440" w:hanging="360"/>
      </w:pPr>
      <w:rPr>
        <w:rFonts w:ascii="Courier New" w:hAnsi="Courier New" w:hint="default"/>
      </w:rPr>
    </w:lvl>
    <w:lvl w:ilvl="2" w:tplc="67D01432">
      <w:start w:val="1"/>
      <w:numFmt w:val="bullet"/>
      <w:lvlText w:val=""/>
      <w:lvlJc w:val="left"/>
      <w:pPr>
        <w:ind w:left="2160" w:hanging="360"/>
      </w:pPr>
      <w:rPr>
        <w:rFonts w:ascii="Wingdings" w:hAnsi="Wingdings" w:hint="default"/>
      </w:rPr>
    </w:lvl>
    <w:lvl w:ilvl="3" w:tplc="05944626">
      <w:start w:val="1"/>
      <w:numFmt w:val="bullet"/>
      <w:lvlText w:val=""/>
      <w:lvlJc w:val="left"/>
      <w:pPr>
        <w:ind w:left="2880" w:hanging="360"/>
      </w:pPr>
      <w:rPr>
        <w:rFonts w:ascii="Symbol" w:hAnsi="Symbol" w:hint="default"/>
      </w:rPr>
    </w:lvl>
    <w:lvl w:ilvl="4" w:tplc="72E8AC04">
      <w:start w:val="1"/>
      <w:numFmt w:val="bullet"/>
      <w:lvlText w:val="o"/>
      <w:lvlJc w:val="left"/>
      <w:pPr>
        <w:ind w:left="3600" w:hanging="360"/>
      </w:pPr>
      <w:rPr>
        <w:rFonts w:ascii="Courier New" w:hAnsi="Courier New" w:hint="default"/>
      </w:rPr>
    </w:lvl>
    <w:lvl w:ilvl="5" w:tplc="A75AB5C4">
      <w:start w:val="1"/>
      <w:numFmt w:val="bullet"/>
      <w:lvlText w:val=""/>
      <w:lvlJc w:val="left"/>
      <w:pPr>
        <w:ind w:left="4320" w:hanging="360"/>
      </w:pPr>
      <w:rPr>
        <w:rFonts w:ascii="Wingdings" w:hAnsi="Wingdings" w:hint="default"/>
      </w:rPr>
    </w:lvl>
    <w:lvl w:ilvl="6" w:tplc="A7EC90E2">
      <w:start w:val="1"/>
      <w:numFmt w:val="bullet"/>
      <w:lvlText w:val=""/>
      <w:lvlJc w:val="left"/>
      <w:pPr>
        <w:ind w:left="5040" w:hanging="360"/>
      </w:pPr>
      <w:rPr>
        <w:rFonts w:ascii="Symbol" w:hAnsi="Symbol" w:hint="default"/>
      </w:rPr>
    </w:lvl>
    <w:lvl w:ilvl="7" w:tplc="AAB45AE6">
      <w:start w:val="1"/>
      <w:numFmt w:val="bullet"/>
      <w:lvlText w:val="o"/>
      <w:lvlJc w:val="left"/>
      <w:pPr>
        <w:ind w:left="5760" w:hanging="360"/>
      </w:pPr>
      <w:rPr>
        <w:rFonts w:ascii="Courier New" w:hAnsi="Courier New" w:hint="default"/>
      </w:rPr>
    </w:lvl>
    <w:lvl w:ilvl="8" w:tplc="BE6479DC">
      <w:start w:val="1"/>
      <w:numFmt w:val="bullet"/>
      <w:lvlText w:val=""/>
      <w:lvlJc w:val="left"/>
      <w:pPr>
        <w:ind w:left="6480" w:hanging="360"/>
      </w:pPr>
      <w:rPr>
        <w:rFonts w:ascii="Wingdings" w:hAnsi="Wingdings" w:hint="default"/>
      </w:rPr>
    </w:lvl>
  </w:abstractNum>
  <w:abstractNum w:abstractNumId="19"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60F57"/>
    <w:multiLevelType w:val="hybridMultilevel"/>
    <w:tmpl w:val="2842B198"/>
    <w:lvl w:ilvl="0" w:tplc="C4881B0E">
      <w:start w:val="1"/>
      <w:numFmt w:val="bullet"/>
      <w:lvlText w:val=""/>
      <w:lvlJc w:val="left"/>
      <w:pPr>
        <w:ind w:left="720" w:hanging="360"/>
      </w:pPr>
      <w:rPr>
        <w:rFonts w:ascii="Symbol" w:hAnsi="Symbol" w:hint="default"/>
      </w:rPr>
    </w:lvl>
    <w:lvl w:ilvl="1" w:tplc="542A5700">
      <w:start w:val="1"/>
      <w:numFmt w:val="bullet"/>
      <w:lvlText w:val="o"/>
      <w:lvlJc w:val="left"/>
      <w:pPr>
        <w:ind w:left="1440" w:hanging="360"/>
      </w:pPr>
      <w:rPr>
        <w:rFonts w:ascii="Courier New" w:hAnsi="Courier New" w:hint="default"/>
      </w:rPr>
    </w:lvl>
    <w:lvl w:ilvl="2" w:tplc="30F8E79A">
      <w:start w:val="1"/>
      <w:numFmt w:val="bullet"/>
      <w:lvlText w:val=""/>
      <w:lvlJc w:val="left"/>
      <w:pPr>
        <w:ind w:left="2160" w:hanging="360"/>
      </w:pPr>
      <w:rPr>
        <w:rFonts w:ascii="Wingdings" w:hAnsi="Wingdings" w:hint="default"/>
      </w:rPr>
    </w:lvl>
    <w:lvl w:ilvl="3" w:tplc="A9DCEB7A">
      <w:start w:val="1"/>
      <w:numFmt w:val="bullet"/>
      <w:lvlText w:val=""/>
      <w:lvlJc w:val="left"/>
      <w:pPr>
        <w:ind w:left="2880" w:hanging="360"/>
      </w:pPr>
      <w:rPr>
        <w:rFonts w:ascii="Symbol" w:hAnsi="Symbol" w:hint="default"/>
      </w:rPr>
    </w:lvl>
    <w:lvl w:ilvl="4" w:tplc="4A0E53B8">
      <w:start w:val="1"/>
      <w:numFmt w:val="bullet"/>
      <w:lvlText w:val="o"/>
      <w:lvlJc w:val="left"/>
      <w:pPr>
        <w:ind w:left="3600" w:hanging="360"/>
      </w:pPr>
      <w:rPr>
        <w:rFonts w:ascii="Courier New" w:hAnsi="Courier New" w:hint="default"/>
      </w:rPr>
    </w:lvl>
    <w:lvl w:ilvl="5" w:tplc="160E6884">
      <w:start w:val="1"/>
      <w:numFmt w:val="bullet"/>
      <w:lvlText w:val=""/>
      <w:lvlJc w:val="left"/>
      <w:pPr>
        <w:ind w:left="4320" w:hanging="360"/>
      </w:pPr>
      <w:rPr>
        <w:rFonts w:ascii="Wingdings" w:hAnsi="Wingdings" w:hint="default"/>
      </w:rPr>
    </w:lvl>
    <w:lvl w:ilvl="6" w:tplc="FD203E86">
      <w:start w:val="1"/>
      <w:numFmt w:val="bullet"/>
      <w:lvlText w:val=""/>
      <w:lvlJc w:val="left"/>
      <w:pPr>
        <w:ind w:left="5040" w:hanging="360"/>
      </w:pPr>
      <w:rPr>
        <w:rFonts w:ascii="Symbol" w:hAnsi="Symbol" w:hint="default"/>
      </w:rPr>
    </w:lvl>
    <w:lvl w:ilvl="7" w:tplc="223CC7D0">
      <w:start w:val="1"/>
      <w:numFmt w:val="bullet"/>
      <w:lvlText w:val="o"/>
      <w:lvlJc w:val="left"/>
      <w:pPr>
        <w:ind w:left="5760" w:hanging="360"/>
      </w:pPr>
      <w:rPr>
        <w:rFonts w:ascii="Courier New" w:hAnsi="Courier New" w:hint="default"/>
      </w:rPr>
    </w:lvl>
    <w:lvl w:ilvl="8" w:tplc="2618AC62">
      <w:start w:val="1"/>
      <w:numFmt w:val="bullet"/>
      <w:lvlText w:val=""/>
      <w:lvlJc w:val="left"/>
      <w:pPr>
        <w:ind w:left="6480" w:hanging="360"/>
      </w:pPr>
      <w:rPr>
        <w:rFonts w:ascii="Wingdings" w:hAnsi="Wingdings" w:hint="default"/>
      </w:rPr>
    </w:lvl>
  </w:abstractNum>
  <w:abstractNum w:abstractNumId="25"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303466767">
    <w:abstractNumId w:val="4"/>
  </w:num>
  <w:num w:numId="2" w16cid:durableId="1187595286">
    <w:abstractNumId w:val="17"/>
  </w:num>
  <w:num w:numId="3" w16cid:durableId="1015693472">
    <w:abstractNumId w:val="24"/>
  </w:num>
  <w:num w:numId="4" w16cid:durableId="1818062908">
    <w:abstractNumId w:val="18"/>
  </w:num>
  <w:num w:numId="5" w16cid:durableId="1298098496">
    <w:abstractNumId w:val="3"/>
  </w:num>
  <w:num w:numId="6" w16cid:durableId="2071616759">
    <w:abstractNumId w:val="26"/>
  </w:num>
  <w:num w:numId="7" w16cid:durableId="1267885302">
    <w:abstractNumId w:val="5"/>
  </w:num>
  <w:num w:numId="8" w16cid:durableId="1842352423">
    <w:abstractNumId w:val="13"/>
  </w:num>
  <w:num w:numId="9" w16cid:durableId="1248424801">
    <w:abstractNumId w:val="0"/>
    <w:lvlOverride w:ilvl="0">
      <w:lvl w:ilvl="0">
        <w:numFmt w:val="bullet"/>
        <w:lvlText w:val="•"/>
        <w:legacy w:legacy="1" w:legacySpace="0" w:legacyIndent="0"/>
        <w:lvlJc w:val="left"/>
        <w:rPr>
          <w:rFonts w:ascii="Helv" w:hAnsi="Helv" w:hint="default"/>
        </w:rPr>
      </w:lvl>
    </w:lvlOverride>
  </w:num>
  <w:num w:numId="10" w16cid:durableId="630480106">
    <w:abstractNumId w:val="10"/>
  </w:num>
  <w:num w:numId="11" w16cid:durableId="1357271571">
    <w:abstractNumId w:val="9"/>
  </w:num>
  <w:num w:numId="12" w16cid:durableId="1936664407">
    <w:abstractNumId w:val="7"/>
  </w:num>
  <w:num w:numId="13" w16cid:durableId="2020347444">
    <w:abstractNumId w:val="25"/>
  </w:num>
  <w:num w:numId="14" w16cid:durableId="189222510">
    <w:abstractNumId w:val="8"/>
  </w:num>
  <w:num w:numId="15" w16cid:durableId="716856978">
    <w:abstractNumId w:val="1"/>
  </w:num>
  <w:num w:numId="16" w16cid:durableId="1109545145">
    <w:abstractNumId w:val="2"/>
  </w:num>
  <w:num w:numId="17" w16cid:durableId="296641700">
    <w:abstractNumId w:val="12"/>
  </w:num>
  <w:num w:numId="18" w16cid:durableId="1052727826">
    <w:abstractNumId w:val="16"/>
  </w:num>
  <w:num w:numId="19" w16cid:durableId="888687088">
    <w:abstractNumId w:val="14"/>
  </w:num>
  <w:num w:numId="20" w16cid:durableId="1137262881">
    <w:abstractNumId w:val="23"/>
  </w:num>
  <w:num w:numId="21" w16cid:durableId="1155797313">
    <w:abstractNumId w:val="22"/>
  </w:num>
  <w:num w:numId="22" w16cid:durableId="300576597">
    <w:abstractNumId w:val="21"/>
  </w:num>
  <w:num w:numId="23" w16cid:durableId="1292591970">
    <w:abstractNumId w:val="20"/>
  </w:num>
  <w:num w:numId="24" w16cid:durableId="455371660">
    <w:abstractNumId w:val="11"/>
  </w:num>
  <w:num w:numId="25" w16cid:durableId="404763132">
    <w:abstractNumId w:val="19"/>
  </w:num>
  <w:num w:numId="26" w16cid:durableId="413936372">
    <w:abstractNumId w:val="6"/>
  </w:num>
  <w:num w:numId="27" w16cid:durableId="131237196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4833"/>
    <w:rsid w:val="000250A4"/>
    <w:rsid w:val="00030B07"/>
    <w:rsid w:val="00030E7F"/>
    <w:rsid w:val="0003120C"/>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BCE16"/>
    <w:rsid w:val="000C4986"/>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274F"/>
    <w:rsid w:val="001627B3"/>
    <w:rsid w:val="00164570"/>
    <w:rsid w:val="00164A78"/>
    <w:rsid w:val="001657C4"/>
    <w:rsid w:val="0016655E"/>
    <w:rsid w:val="00166568"/>
    <w:rsid w:val="001710BB"/>
    <w:rsid w:val="00171EEA"/>
    <w:rsid w:val="001755B9"/>
    <w:rsid w:val="0017609F"/>
    <w:rsid w:val="001773A1"/>
    <w:rsid w:val="00177810"/>
    <w:rsid w:val="00182E17"/>
    <w:rsid w:val="0018359C"/>
    <w:rsid w:val="00184908"/>
    <w:rsid w:val="00186304"/>
    <w:rsid w:val="001874AA"/>
    <w:rsid w:val="00191B42"/>
    <w:rsid w:val="00192B24"/>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2667"/>
    <w:rsid w:val="001B359B"/>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3E96"/>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321F"/>
    <w:rsid w:val="002A4174"/>
    <w:rsid w:val="002A646E"/>
    <w:rsid w:val="002B0058"/>
    <w:rsid w:val="002B1E83"/>
    <w:rsid w:val="002B3506"/>
    <w:rsid w:val="002B36E4"/>
    <w:rsid w:val="002B3D83"/>
    <w:rsid w:val="002B4575"/>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890"/>
    <w:rsid w:val="002D2F0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AA"/>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5AE2"/>
    <w:rsid w:val="00347E22"/>
    <w:rsid w:val="003508FE"/>
    <w:rsid w:val="00350D69"/>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B63A5"/>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1B1"/>
    <w:rsid w:val="00572B89"/>
    <w:rsid w:val="00572F94"/>
    <w:rsid w:val="0057400F"/>
    <w:rsid w:val="0057642B"/>
    <w:rsid w:val="00576C21"/>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6AFC"/>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23F"/>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7A43"/>
    <w:rsid w:val="00610574"/>
    <w:rsid w:val="006114E7"/>
    <w:rsid w:val="006166C7"/>
    <w:rsid w:val="0062151B"/>
    <w:rsid w:val="00622C23"/>
    <w:rsid w:val="00622CA8"/>
    <w:rsid w:val="00622E08"/>
    <w:rsid w:val="0062302A"/>
    <w:rsid w:val="00625655"/>
    <w:rsid w:val="00626112"/>
    <w:rsid w:val="00627067"/>
    <w:rsid w:val="006274D9"/>
    <w:rsid w:val="006322CC"/>
    <w:rsid w:val="0063511D"/>
    <w:rsid w:val="00635DBC"/>
    <w:rsid w:val="00635E22"/>
    <w:rsid w:val="00636AD0"/>
    <w:rsid w:val="006374AF"/>
    <w:rsid w:val="00637D9F"/>
    <w:rsid w:val="00640B28"/>
    <w:rsid w:val="00641F93"/>
    <w:rsid w:val="006436B2"/>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F56"/>
    <w:rsid w:val="00712789"/>
    <w:rsid w:val="007143A7"/>
    <w:rsid w:val="007148FF"/>
    <w:rsid w:val="0071563A"/>
    <w:rsid w:val="00715AEE"/>
    <w:rsid w:val="00715BF6"/>
    <w:rsid w:val="00716A3B"/>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585F"/>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8E"/>
    <w:rsid w:val="009E0CEF"/>
    <w:rsid w:val="009E0DDC"/>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1D93"/>
    <w:rsid w:val="00A132A2"/>
    <w:rsid w:val="00A148A9"/>
    <w:rsid w:val="00A14D3B"/>
    <w:rsid w:val="00A213F4"/>
    <w:rsid w:val="00A2285F"/>
    <w:rsid w:val="00A241D8"/>
    <w:rsid w:val="00A24A48"/>
    <w:rsid w:val="00A25456"/>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43C"/>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4ED"/>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BFA90F"/>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1446"/>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6474"/>
    <w:rsid w:val="00D567E0"/>
    <w:rsid w:val="00D57689"/>
    <w:rsid w:val="00D579E4"/>
    <w:rsid w:val="00D61448"/>
    <w:rsid w:val="00D631FF"/>
    <w:rsid w:val="00D638F5"/>
    <w:rsid w:val="00D6497B"/>
    <w:rsid w:val="00D6F851"/>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14FF"/>
    <w:rsid w:val="00DB3AA8"/>
    <w:rsid w:val="00DB6316"/>
    <w:rsid w:val="00DB715A"/>
    <w:rsid w:val="00DC272C"/>
    <w:rsid w:val="00DC38CE"/>
    <w:rsid w:val="00DC3EA9"/>
    <w:rsid w:val="00DC7AE0"/>
    <w:rsid w:val="00DC7BDF"/>
    <w:rsid w:val="00DD07CF"/>
    <w:rsid w:val="00DD17A5"/>
    <w:rsid w:val="00DD1E3D"/>
    <w:rsid w:val="00DD2073"/>
    <w:rsid w:val="00DD465A"/>
    <w:rsid w:val="00DD51C6"/>
    <w:rsid w:val="00DD5841"/>
    <w:rsid w:val="00DD7E3D"/>
    <w:rsid w:val="00DE0CDE"/>
    <w:rsid w:val="00DE158D"/>
    <w:rsid w:val="00DE2533"/>
    <w:rsid w:val="00DE3644"/>
    <w:rsid w:val="00DE420D"/>
    <w:rsid w:val="00DE546A"/>
    <w:rsid w:val="00DE5919"/>
    <w:rsid w:val="00DE6752"/>
    <w:rsid w:val="00DF04F1"/>
    <w:rsid w:val="00DF1547"/>
    <w:rsid w:val="00DF3551"/>
    <w:rsid w:val="00DF39AD"/>
    <w:rsid w:val="00DF5083"/>
    <w:rsid w:val="00DF5181"/>
    <w:rsid w:val="00DF52FA"/>
    <w:rsid w:val="00DF6A07"/>
    <w:rsid w:val="00DF71A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98D"/>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12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DF3"/>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510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2C37E"/>
    <w:rsid w:val="010D80B9"/>
    <w:rsid w:val="01463DED"/>
    <w:rsid w:val="018B0B9E"/>
    <w:rsid w:val="01B8A098"/>
    <w:rsid w:val="01C0DCF5"/>
    <w:rsid w:val="0257CA52"/>
    <w:rsid w:val="0272C8B2"/>
    <w:rsid w:val="02758B39"/>
    <w:rsid w:val="02B456A7"/>
    <w:rsid w:val="02B53FF2"/>
    <w:rsid w:val="03059AD7"/>
    <w:rsid w:val="041A99F0"/>
    <w:rsid w:val="053031EB"/>
    <w:rsid w:val="06429513"/>
    <w:rsid w:val="0664934A"/>
    <w:rsid w:val="067DBBA7"/>
    <w:rsid w:val="0682831F"/>
    <w:rsid w:val="069B370F"/>
    <w:rsid w:val="06C38777"/>
    <w:rsid w:val="06D8DE97"/>
    <w:rsid w:val="072D482F"/>
    <w:rsid w:val="07507770"/>
    <w:rsid w:val="078E034A"/>
    <w:rsid w:val="07A9C5D0"/>
    <w:rsid w:val="08CDF24A"/>
    <w:rsid w:val="08CE1C04"/>
    <w:rsid w:val="08F9E421"/>
    <w:rsid w:val="09289A17"/>
    <w:rsid w:val="09386B47"/>
    <w:rsid w:val="09DCD429"/>
    <w:rsid w:val="09E37DCC"/>
    <w:rsid w:val="0A7CA615"/>
    <w:rsid w:val="0A7FDD6D"/>
    <w:rsid w:val="0B20FA6F"/>
    <w:rsid w:val="0B80BF73"/>
    <w:rsid w:val="0B94F4C9"/>
    <w:rsid w:val="0BC1B2CA"/>
    <w:rsid w:val="0C401AC9"/>
    <w:rsid w:val="0C87599A"/>
    <w:rsid w:val="0D32C8FB"/>
    <w:rsid w:val="0DB38976"/>
    <w:rsid w:val="0DBAD50F"/>
    <w:rsid w:val="0E2FBC10"/>
    <w:rsid w:val="0E4C2D70"/>
    <w:rsid w:val="0E6FA52F"/>
    <w:rsid w:val="0E74EBC8"/>
    <w:rsid w:val="0F1BEB37"/>
    <w:rsid w:val="0F533904"/>
    <w:rsid w:val="0FA02110"/>
    <w:rsid w:val="105C520E"/>
    <w:rsid w:val="106039E0"/>
    <w:rsid w:val="1077AA8A"/>
    <w:rsid w:val="1094AFC2"/>
    <w:rsid w:val="10B14D97"/>
    <w:rsid w:val="10DFF49B"/>
    <w:rsid w:val="10FBD04F"/>
    <w:rsid w:val="117461E4"/>
    <w:rsid w:val="11C06E4E"/>
    <w:rsid w:val="11C3510F"/>
    <w:rsid w:val="12750EEF"/>
    <w:rsid w:val="12C02975"/>
    <w:rsid w:val="13664999"/>
    <w:rsid w:val="136D7E88"/>
    <w:rsid w:val="142D174B"/>
    <w:rsid w:val="1498EFF8"/>
    <w:rsid w:val="152B448C"/>
    <w:rsid w:val="15A424BF"/>
    <w:rsid w:val="1637F096"/>
    <w:rsid w:val="167B026B"/>
    <w:rsid w:val="168015CC"/>
    <w:rsid w:val="16813454"/>
    <w:rsid w:val="17D4792E"/>
    <w:rsid w:val="18DD4902"/>
    <w:rsid w:val="1970498F"/>
    <w:rsid w:val="19D58B1D"/>
    <w:rsid w:val="1A1B0D1B"/>
    <w:rsid w:val="1A5621D2"/>
    <w:rsid w:val="1A56A6A8"/>
    <w:rsid w:val="1A5DB81F"/>
    <w:rsid w:val="1A79A80F"/>
    <w:rsid w:val="1A7C7359"/>
    <w:rsid w:val="1AE96547"/>
    <w:rsid w:val="1B4B9A9C"/>
    <w:rsid w:val="1BAB8C2E"/>
    <w:rsid w:val="1C0B3E63"/>
    <w:rsid w:val="1C7A070D"/>
    <w:rsid w:val="1C7D3980"/>
    <w:rsid w:val="1CF40382"/>
    <w:rsid w:val="1D1E4E2D"/>
    <w:rsid w:val="1D31542E"/>
    <w:rsid w:val="1D8CEB59"/>
    <w:rsid w:val="1D8F16D5"/>
    <w:rsid w:val="1E532BB3"/>
    <w:rsid w:val="1E7C2D56"/>
    <w:rsid w:val="1E9E8757"/>
    <w:rsid w:val="1EAB07D6"/>
    <w:rsid w:val="1ED7F9B0"/>
    <w:rsid w:val="1F248916"/>
    <w:rsid w:val="1F61E69A"/>
    <w:rsid w:val="20296D96"/>
    <w:rsid w:val="20B95B7D"/>
    <w:rsid w:val="211D49D3"/>
    <w:rsid w:val="21EA9753"/>
    <w:rsid w:val="22156A24"/>
    <w:rsid w:val="22318C3B"/>
    <w:rsid w:val="229D0A99"/>
    <w:rsid w:val="22CD37CC"/>
    <w:rsid w:val="22F6F87E"/>
    <w:rsid w:val="2425D4F9"/>
    <w:rsid w:val="242AFB8A"/>
    <w:rsid w:val="2492C8DF"/>
    <w:rsid w:val="24C057E7"/>
    <w:rsid w:val="25249FF9"/>
    <w:rsid w:val="253E5137"/>
    <w:rsid w:val="25D434BD"/>
    <w:rsid w:val="25E8CD70"/>
    <w:rsid w:val="2701FB28"/>
    <w:rsid w:val="27115F35"/>
    <w:rsid w:val="2714D799"/>
    <w:rsid w:val="27D616ED"/>
    <w:rsid w:val="27F7F37A"/>
    <w:rsid w:val="285D582C"/>
    <w:rsid w:val="287B6CC4"/>
    <w:rsid w:val="28FAFB09"/>
    <w:rsid w:val="292DBEAF"/>
    <w:rsid w:val="293B82F2"/>
    <w:rsid w:val="2949B038"/>
    <w:rsid w:val="29A87326"/>
    <w:rsid w:val="29D06926"/>
    <w:rsid w:val="29D26666"/>
    <w:rsid w:val="29D6277E"/>
    <w:rsid w:val="2A1151F8"/>
    <w:rsid w:val="2A22AE1B"/>
    <w:rsid w:val="2B28F061"/>
    <w:rsid w:val="2B444387"/>
    <w:rsid w:val="2B8CD3E1"/>
    <w:rsid w:val="2BB8C05A"/>
    <w:rsid w:val="2C456FB7"/>
    <w:rsid w:val="2CA1B0AE"/>
    <w:rsid w:val="2CF520AC"/>
    <w:rsid w:val="2D057C4D"/>
    <w:rsid w:val="2DBD0CFC"/>
    <w:rsid w:val="2DDDB0D0"/>
    <w:rsid w:val="2DE2A47E"/>
    <w:rsid w:val="2DEB1BD1"/>
    <w:rsid w:val="2E25E784"/>
    <w:rsid w:val="2E6116DD"/>
    <w:rsid w:val="2EA3DA49"/>
    <w:rsid w:val="2F2DE4C5"/>
    <w:rsid w:val="2F71FB08"/>
    <w:rsid w:val="2F94BE0F"/>
    <w:rsid w:val="2FA0EF8F"/>
    <w:rsid w:val="2FEFC40E"/>
    <w:rsid w:val="3074003F"/>
    <w:rsid w:val="30C2AB9F"/>
    <w:rsid w:val="3109DF75"/>
    <w:rsid w:val="3132EC47"/>
    <w:rsid w:val="313CBFF0"/>
    <w:rsid w:val="3164B2EA"/>
    <w:rsid w:val="32037758"/>
    <w:rsid w:val="3239FDE2"/>
    <w:rsid w:val="325A1DBF"/>
    <w:rsid w:val="328D3716"/>
    <w:rsid w:val="32B895EC"/>
    <w:rsid w:val="32BDF57C"/>
    <w:rsid w:val="331D07B8"/>
    <w:rsid w:val="33229C56"/>
    <w:rsid w:val="333F0208"/>
    <w:rsid w:val="3399DC42"/>
    <w:rsid w:val="33D17DE7"/>
    <w:rsid w:val="34540461"/>
    <w:rsid w:val="34C513FD"/>
    <w:rsid w:val="34FFF785"/>
    <w:rsid w:val="35244508"/>
    <w:rsid w:val="35916958"/>
    <w:rsid w:val="35C65EB2"/>
    <w:rsid w:val="35CAAF81"/>
    <w:rsid w:val="35DEE8C0"/>
    <w:rsid w:val="364ECAFB"/>
    <w:rsid w:val="3655DAB2"/>
    <w:rsid w:val="36D2FD1D"/>
    <w:rsid w:val="3712C354"/>
    <w:rsid w:val="377FA100"/>
    <w:rsid w:val="379AADFA"/>
    <w:rsid w:val="37BF204C"/>
    <w:rsid w:val="37CA3D37"/>
    <w:rsid w:val="38A4EF0A"/>
    <w:rsid w:val="38AB46C8"/>
    <w:rsid w:val="38BC37E5"/>
    <w:rsid w:val="391B7161"/>
    <w:rsid w:val="39255725"/>
    <w:rsid w:val="393E7F82"/>
    <w:rsid w:val="395AF0AD"/>
    <w:rsid w:val="39E03301"/>
    <w:rsid w:val="39EFBC49"/>
    <w:rsid w:val="3A090086"/>
    <w:rsid w:val="3B4CCCA4"/>
    <w:rsid w:val="3BC64AF5"/>
    <w:rsid w:val="3BCECDAC"/>
    <w:rsid w:val="3BCED7D8"/>
    <w:rsid w:val="3C24F390"/>
    <w:rsid w:val="3CB7E25A"/>
    <w:rsid w:val="3DA07B7C"/>
    <w:rsid w:val="3DD7667E"/>
    <w:rsid w:val="3DE41F42"/>
    <w:rsid w:val="3E4BA71D"/>
    <w:rsid w:val="3EB1FEF1"/>
    <w:rsid w:val="3ECB38EA"/>
    <w:rsid w:val="3EF9B8F0"/>
    <w:rsid w:val="3F1C6B30"/>
    <w:rsid w:val="3F962195"/>
    <w:rsid w:val="3FFD56D1"/>
    <w:rsid w:val="400F7401"/>
    <w:rsid w:val="40A9B01C"/>
    <w:rsid w:val="410B103A"/>
    <w:rsid w:val="41110CDF"/>
    <w:rsid w:val="41523AF1"/>
    <w:rsid w:val="4189D220"/>
    <w:rsid w:val="428CF6F2"/>
    <w:rsid w:val="42DD7442"/>
    <w:rsid w:val="42EB9596"/>
    <w:rsid w:val="431BF99E"/>
    <w:rsid w:val="433BA2A6"/>
    <w:rsid w:val="439EAA0D"/>
    <w:rsid w:val="43A471AB"/>
    <w:rsid w:val="43B97F8F"/>
    <w:rsid w:val="442601BD"/>
    <w:rsid w:val="44D81BA1"/>
    <w:rsid w:val="44DE41C4"/>
    <w:rsid w:val="4520C1CF"/>
    <w:rsid w:val="4558ED92"/>
    <w:rsid w:val="45F55CA1"/>
    <w:rsid w:val="466B18FB"/>
    <w:rsid w:val="4673EC02"/>
    <w:rsid w:val="46CC585B"/>
    <w:rsid w:val="476FB3ED"/>
    <w:rsid w:val="478B1379"/>
    <w:rsid w:val="47D40023"/>
    <w:rsid w:val="47F2B72B"/>
    <w:rsid w:val="487C6383"/>
    <w:rsid w:val="48815A41"/>
    <w:rsid w:val="48D338D5"/>
    <w:rsid w:val="494E5302"/>
    <w:rsid w:val="495F9AF6"/>
    <w:rsid w:val="49A692C7"/>
    <w:rsid w:val="4ACDEFE9"/>
    <w:rsid w:val="4AD60CAD"/>
    <w:rsid w:val="4B2A9DA8"/>
    <w:rsid w:val="4B69D7D4"/>
    <w:rsid w:val="4B9955AE"/>
    <w:rsid w:val="4BB1E5E6"/>
    <w:rsid w:val="4BDE06FC"/>
    <w:rsid w:val="4C938C71"/>
    <w:rsid w:val="4DBB613C"/>
    <w:rsid w:val="4DCB306C"/>
    <w:rsid w:val="4DEDAE2C"/>
    <w:rsid w:val="4E851212"/>
    <w:rsid w:val="4F51EDBE"/>
    <w:rsid w:val="4F6CB563"/>
    <w:rsid w:val="4FC5E9AB"/>
    <w:rsid w:val="5027586D"/>
    <w:rsid w:val="504F65A9"/>
    <w:rsid w:val="50BC366B"/>
    <w:rsid w:val="5166FD94"/>
    <w:rsid w:val="518F632C"/>
    <w:rsid w:val="525A9DF0"/>
    <w:rsid w:val="52A2A150"/>
    <w:rsid w:val="52DD8E0A"/>
    <w:rsid w:val="533C8FB0"/>
    <w:rsid w:val="53B216A5"/>
    <w:rsid w:val="53BAA144"/>
    <w:rsid w:val="53C8E6B3"/>
    <w:rsid w:val="544622C5"/>
    <w:rsid w:val="548D4538"/>
    <w:rsid w:val="54B49FFD"/>
    <w:rsid w:val="54D86011"/>
    <w:rsid w:val="55029A73"/>
    <w:rsid w:val="5541BE2E"/>
    <w:rsid w:val="562061DA"/>
    <w:rsid w:val="5656A5B9"/>
    <w:rsid w:val="56743072"/>
    <w:rsid w:val="56B4187F"/>
    <w:rsid w:val="56F9DF26"/>
    <w:rsid w:val="5710A3AB"/>
    <w:rsid w:val="571F00C3"/>
    <w:rsid w:val="573A645D"/>
    <w:rsid w:val="5760DB1C"/>
    <w:rsid w:val="578F6D7F"/>
    <w:rsid w:val="57D9B264"/>
    <w:rsid w:val="57EF4AFA"/>
    <w:rsid w:val="580D20E6"/>
    <w:rsid w:val="59007AC3"/>
    <w:rsid w:val="59B55186"/>
    <w:rsid w:val="59C23493"/>
    <w:rsid w:val="5A48446D"/>
    <w:rsid w:val="5A6EA3B2"/>
    <w:rsid w:val="5A772219"/>
    <w:rsid w:val="5A9C4B24"/>
    <w:rsid w:val="5A9F0E34"/>
    <w:rsid w:val="5AF4B77D"/>
    <w:rsid w:val="5AFEA9F1"/>
    <w:rsid w:val="5B451CD3"/>
    <w:rsid w:val="5C09F932"/>
    <w:rsid w:val="5C898AA8"/>
    <w:rsid w:val="5C8A472D"/>
    <w:rsid w:val="5CF413D9"/>
    <w:rsid w:val="5D6C463E"/>
    <w:rsid w:val="5E007692"/>
    <w:rsid w:val="5E2960A9"/>
    <w:rsid w:val="5E3E9E54"/>
    <w:rsid w:val="5E6EF7F5"/>
    <w:rsid w:val="5E8FE43A"/>
    <w:rsid w:val="5F0797F8"/>
    <w:rsid w:val="5FAABAD2"/>
    <w:rsid w:val="5FCAEE67"/>
    <w:rsid w:val="5FFCBFB8"/>
    <w:rsid w:val="60CAE082"/>
    <w:rsid w:val="6100C546"/>
    <w:rsid w:val="617CA276"/>
    <w:rsid w:val="620DCA4C"/>
    <w:rsid w:val="625EB14F"/>
    <w:rsid w:val="627AB1B4"/>
    <w:rsid w:val="628CE36A"/>
    <w:rsid w:val="62C6275E"/>
    <w:rsid w:val="62D6730F"/>
    <w:rsid w:val="63471945"/>
    <w:rsid w:val="6365CA00"/>
    <w:rsid w:val="63C9852A"/>
    <w:rsid w:val="63D08DFA"/>
    <w:rsid w:val="63DA63F8"/>
    <w:rsid w:val="63DB091B"/>
    <w:rsid w:val="63E33668"/>
    <w:rsid w:val="6410A2A3"/>
    <w:rsid w:val="6438BE79"/>
    <w:rsid w:val="64670CF6"/>
    <w:rsid w:val="648088EE"/>
    <w:rsid w:val="6513B552"/>
    <w:rsid w:val="654A321F"/>
    <w:rsid w:val="65763459"/>
    <w:rsid w:val="6576D97C"/>
    <w:rsid w:val="658C8B34"/>
    <w:rsid w:val="65E3FD78"/>
    <w:rsid w:val="65EEA981"/>
    <w:rsid w:val="6604D03C"/>
    <w:rsid w:val="66533C7F"/>
    <w:rsid w:val="66AF85B3"/>
    <w:rsid w:val="66B0F797"/>
    <w:rsid w:val="66C21A00"/>
    <w:rsid w:val="67285B95"/>
    <w:rsid w:val="673D00F8"/>
    <w:rsid w:val="67536050"/>
    <w:rsid w:val="6764EED2"/>
    <w:rsid w:val="67AF658D"/>
    <w:rsid w:val="67CE2A58"/>
    <w:rsid w:val="67FE7F4A"/>
    <w:rsid w:val="68A4947A"/>
    <w:rsid w:val="692A8973"/>
    <w:rsid w:val="6935F064"/>
    <w:rsid w:val="6A49A57C"/>
    <w:rsid w:val="6A49CCCC"/>
    <w:rsid w:val="6A4EB5ED"/>
    <w:rsid w:val="6B9A58CB"/>
    <w:rsid w:val="6C17A443"/>
    <w:rsid w:val="6C388075"/>
    <w:rsid w:val="6C39BF3F"/>
    <w:rsid w:val="6C4ED928"/>
    <w:rsid w:val="6CB0231C"/>
    <w:rsid w:val="6D416B53"/>
    <w:rsid w:val="6E019847"/>
    <w:rsid w:val="6ED324F7"/>
    <w:rsid w:val="6EE09EDF"/>
    <w:rsid w:val="6F1D169F"/>
    <w:rsid w:val="6F3A8B92"/>
    <w:rsid w:val="6FAAB2BA"/>
    <w:rsid w:val="6FDBBDE2"/>
    <w:rsid w:val="6FED8844"/>
    <w:rsid w:val="7009912F"/>
    <w:rsid w:val="70B65CD5"/>
    <w:rsid w:val="70BCAC3B"/>
    <w:rsid w:val="70EE6E90"/>
    <w:rsid w:val="70F2BE15"/>
    <w:rsid w:val="71061131"/>
    <w:rsid w:val="713C0006"/>
    <w:rsid w:val="71A24E0C"/>
    <w:rsid w:val="71CEA396"/>
    <w:rsid w:val="7254B761"/>
    <w:rsid w:val="7267B28C"/>
    <w:rsid w:val="7269CE1E"/>
    <w:rsid w:val="72EAB126"/>
    <w:rsid w:val="72F52587"/>
    <w:rsid w:val="7327664E"/>
    <w:rsid w:val="734B5D94"/>
    <w:rsid w:val="73914A08"/>
    <w:rsid w:val="744BAEBF"/>
    <w:rsid w:val="747DB724"/>
    <w:rsid w:val="763459FC"/>
    <w:rsid w:val="76557B74"/>
    <w:rsid w:val="766B63D5"/>
    <w:rsid w:val="767A3882"/>
    <w:rsid w:val="76E5D2B8"/>
    <w:rsid w:val="77282884"/>
    <w:rsid w:val="77334F8E"/>
    <w:rsid w:val="773B0591"/>
    <w:rsid w:val="776F900D"/>
    <w:rsid w:val="77BC6B65"/>
    <w:rsid w:val="77C477F6"/>
    <w:rsid w:val="780AAC6F"/>
    <w:rsid w:val="781EADFE"/>
    <w:rsid w:val="78B051B1"/>
    <w:rsid w:val="78B4855C"/>
    <w:rsid w:val="78BEA765"/>
    <w:rsid w:val="7946D96C"/>
    <w:rsid w:val="7B4BE5D4"/>
    <w:rsid w:val="7B9A16BF"/>
    <w:rsid w:val="7C03872D"/>
    <w:rsid w:val="7C73109B"/>
    <w:rsid w:val="7C993376"/>
    <w:rsid w:val="7CB3E5BE"/>
    <w:rsid w:val="7CD8A847"/>
    <w:rsid w:val="7CE02BB3"/>
    <w:rsid w:val="7D3E140F"/>
    <w:rsid w:val="7D9F578E"/>
    <w:rsid w:val="7DA21A15"/>
    <w:rsid w:val="7DA59E4B"/>
    <w:rsid w:val="7E01AF57"/>
    <w:rsid w:val="7E900A9B"/>
    <w:rsid w:val="7EC2384C"/>
    <w:rsid w:val="7F0F6571"/>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1322</Words>
  <Characters>7537</Characters>
  <Application>Microsoft Office Word</Application>
  <DocSecurity>0</DocSecurity>
  <Lines>62</Lines>
  <Paragraphs>17</Paragraphs>
  <ScaleCrop>false</ScaleCrop>
  <Manager/>
  <Company/>
  <LinksUpToDate>false</LinksUpToDate>
  <CharactersWithSpaces>8842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9</cp:revision>
  <cp:lastPrinted>2023-05-17T21:56:00Z</cp:lastPrinted>
  <dcterms:created xsi:type="dcterms:W3CDTF">2023-09-27T19:17:00Z</dcterms:created>
  <dcterms:modified xsi:type="dcterms:W3CDTF">2023-10-11T19:21:00Z</dcterms:modified>
  <cp:category/>
</cp:coreProperties>
</file>