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C42FF" w14:textId="77777777" w:rsidR="00454166" w:rsidRPr="00096DAA" w:rsidRDefault="00C61EED" w:rsidP="00A75CC6">
      <w:pPr>
        <w:pStyle w:val="Heading1"/>
        <w:rPr>
          <w:rFonts w:cs="Arial"/>
          <w:b w:val="0"/>
          <w:sz w:val="22"/>
          <w:szCs w:val="22"/>
        </w:rPr>
      </w:pPr>
      <w:r w:rsidRPr="00096DAA">
        <w:rPr>
          <w:rFonts w:cs="Arial"/>
          <w:sz w:val="22"/>
          <w:szCs w:val="22"/>
        </w:rPr>
        <w:t>PROFESSIONAL DEVELOPMENT COUNCIL</w:t>
      </w:r>
    </w:p>
    <w:p w14:paraId="27630695" w14:textId="77777777" w:rsidR="00F31566" w:rsidRPr="00096DAA" w:rsidRDefault="004555F8" w:rsidP="00A75CC6">
      <w:pPr>
        <w:rPr>
          <w:rFonts w:cs="Arial"/>
          <w:sz w:val="22"/>
          <w:szCs w:val="22"/>
        </w:rPr>
      </w:pPr>
      <w:r w:rsidRPr="00096DAA">
        <w:rPr>
          <w:rFonts w:cs="Arial"/>
          <w:sz w:val="22"/>
          <w:szCs w:val="22"/>
        </w:rPr>
        <w:t>(</w:t>
      </w:r>
      <w:r w:rsidR="00A527CB" w:rsidRPr="00096DAA">
        <w:rPr>
          <w:rFonts w:cs="Arial"/>
          <w:sz w:val="22"/>
          <w:szCs w:val="22"/>
        </w:rPr>
        <w:t xml:space="preserve">Governance Committee – Reports </w:t>
      </w:r>
      <w:r w:rsidR="00B629EB" w:rsidRPr="00096DAA">
        <w:rPr>
          <w:rFonts w:cs="Arial"/>
          <w:sz w:val="22"/>
          <w:szCs w:val="22"/>
        </w:rPr>
        <w:t xml:space="preserve">to </w:t>
      </w:r>
      <w:r w:rsidR="00A75CC6" w:rsidRPr="00096DAA">
        <w:rPr>
          <w:rFonts w:cs="Arial"/>
          <w:sz w:val="22"/>
          <w:szCs w:val="22"/>
        </w:rPr>
        <w:t>President’s Advisory Council</w:t>
      </w:r>
      <w:r w:rsidRPr="00096DAA">
        <w:rPr>
          <w:rFonts w:cs="Arial"/>
          <w:sz w:val="22"/>
          <w:szCs w:val="22"/>
        </w:rPr>
        <w:t>)</w:t>
      </w:r>
    </w:p>
    <w:p w14:paraId="1D0042B8" w14:textId="77777777" w:rsidR="00F31566" w:rsidRPr="00096DAA" w:rsidRDefault="00F31566" w:rsidP="00A75CC6">
      <w:pPr>
        <w:rPr>
          <w:rFonts w:cs="Arial"/>
          <w:sz w:val="22"/>
          <w:szCs w:val="22"/>
          <w:u w:val="single"/>
        </w:rPr>
      </w:pPr>
    </w:p>
    <w:p w14:paraId="2E0C565A" w14:textId="77777777" w:rsidR="00454166" w:rsidRPr="00096DAA" w:rsidRDefault="00454166" w:rsidP="00A75CC6">
      <w:pPr>
        <w:rPr>
          <w:rFonts w:cs="Arial"/>
          <w:sz w:val="22"/>
          <w:szCs w:val="22"/>
        </w:rPr>
      </w:pPr>
      <w:r w:rsidRPr="00096DAA">
        <w:rPr>
          <w:rFonts w:cs="Arial"/>
          <w:sz w:val="22"/>
          <w:szCs w:val="22"/>
          <w:u w:val="single"/>
        </w:rPr>
        <w:t>Purpose</w:t>
      </w:r>
    </w:p>
    <w:p w14:paraId="2A597571" w14:textId="77777777" w:rsidR="00454166" w:rsidRPr="00DD73DB" w:rsidRDefault="00454166" w:rsidP="00A75CC6">
      <w:pPr>
        <w:rPr>
          <w:rFonts w:cs="Arial"/>
          <w:sz w:val="22"/>
          <w:szCs w:val="22"/>
        </w:rPr>
      </w:pPr>
    </w:p>
    <w:p w14:paraId="44FB331D" w14:textId="0A645CD3" w:rsidR="00896907" w:rsidRPr="00DD73DB" w:rsidRDefault="00762909" w:rsidP="00A75CC6">
      <w:pPr>
        <w:jc w:val="both"/>
        <w:rPr>
          <w:rFonts w:cs="Arial"/>
          <w:color w:val="000000"/>
          <w:sz w:val="22"/>
          <w:szCs w:val="22"/>
        </w:rPr>
      </w:pPr>
      <w:r w:rsidRPr="00DD73DB">
        <w:rPr>
          <w:rFonts w:cs="Arial"/>
          <w:color w:val="000000"/>
          <w:sz w:val="22"/>
          <w:szCs w:val="22"/>
        </w:rPr>
        <w:t>The Professional Development Council provides vision and direction for classified, faculty, and manage</w:t>
      </w:r>
      <w:r w:rsidR="00E53991" w:rsidRPr="00DD73DB">
        <w:rPr>
          <w:rFonts w:cs="Arial"/>
          <w:color w:val="000000"/>
          <w:sz w:val="22"/>
          <w:szCs w:val="22"/>
        </w:rPr>
        <w:t>ment</w:t>
      </w:r>
      <w:r w:rsidR="00E2763D" w:rsidRPr="00DD73DB">
        <w:rPr>
          <w:rFonts w:cs="Arial"/>
          <w:color w:val="000000"/>
          <w:sz w:val="22"/>
          <w:szCs w:val="22"/>
        </w:rPr>
        <w:t>,</w:t>
      </w:r>
      <w:r w:rsidRPr="00DD73DB">
        <w:rPr>
          <w:rFonts w:cs="Arial"/>
          <w:color w:val="000000"/>
          <w:sz w:val="22"/>
          <w:szCs w:val="22"/>
        </w:rPr>
        <w:t xml:space="preserve"> professional development</w:t>
      </w:r>
      <w:r w:rsidR="00E2763D" w:rsidRPr="00DD73DB">
        <w:rPr>
          <w:rFonts w:cs="Arial"/>
          <w:color w:val="000000"/>
          <w:sz w:val="22"/>
          <w:szCs w:val="22"/>
        </w:rPr>
        <w:t xml:space="preserve"> </w:t>
      </w:r>
      <w:r w:rsidRPr="00DD73DB">
        <w:rPr>
          <w:rFonts w:cs="Arial"/>
          <w:color w:val="000000"/>
          <w:sz w:val="22"/>
          <w:szCs w:val="22"/>
        </w:rPr>
        <w:t xml:space="preserve">to </w:t>
      </w:r>
      <w:r w:rsidR="005D7F62" w:rsidRPr="00DD73DB">
        <w:rPr>
          <w:rFonts w:cs="Arial"/>
          <w:color w:val="000000"/>
          <w:sz w:val="22"/>
          <w:szCs w:val="22"/>
        </w:rPr>
        <w:t>support s</w:t>
      </w:r>
      <w:r w:rsidRPr="00DD73DB">
        <w:rPr>
          <w:rFonts w:cs="Arial"/>
          <w:color w:val="000000"/>
          <w:sz w:val="22"/>
          <w:szCs w:val="22"/>
        </w:rPr>
        <w:t xml:space="preserve">tudent success, improve institutional effectiveness, </w:t>
      </w:r>
      <w:r w:rsidR="005D7F62" w:rsidRPr="00DD73DB">
        <w:rPr>
          <w:rFonts w:cs="Arial"/>
          <w:color w:val="000000"/>
          <w:sz w:val="22"/>
          <w:szCs w:val="22"/>
        </w:rPr>
        <w:t xml:space="preserve">increase diversity, equity, inclusion, </w:t>
      </w:r>
      <w:r w:rsidRPr="00DD73DB">
        <w:rPr>
          <w:rFonts w:cs="Arial"/>
          <w:color w:val="000000"/>
          <w:sz w:val="22"/>
          <w:szCs w:val="22"/>
        </w:rPr>
        <w:t>and enhance employee professional growth</w:t>
      </w:r>
      <w:r w:rsidR="00B141F9" w:rsidRPr="00DD73DB">
        <w:rPr>
          <w:rFonts w:cs="Arial"/>
          <w:color w:val="000000"/>
          <w:sz w:val="22"/>
          <w:szCs w:val="22"/>
        </w:rPr>
        <w:t>.</w:t>
      </w:r>
    </w:p>
    <w:p w14:paraId="73E4A8D0" w14:textId="77777777" w:rsidR="00B629EB" w:rsidRPr="00DD73DB" w:rsidRDefault="00B629EB" w:rsidP="00A75CC6">
      <w:pPr>
        <w:jc w:val="both"/>
        <w:rPr>
          <w:rFonts w:cs="Arial"/>
          <w:sz w:val="22"/>
          <w:szCs w:val="22"/>
        </w:rPr>
      </w:pPr>
    </w:p>
    <w:p w14:paraId="262D2621" w14:textId="77777777" w:rsidR="00454166" w:rsidRPr="00DD73DB" w:rsidRDefault="00454166" w:rsidP="00A75CC6">
      <w:pPr>
        <w:rPr>
          <w:rFonts w:cs="Arial"/>
          <w:sz w:val="22"/>
          <w:szCs w:val="22"/>
        </w:rPr>
      </w:pPr>
      <w:r w:rsidRPr="00DD73DB">
        <w:rPr>
          <w:rFonts w:cs="Arial"/>
          <w:sz w:val="22"/>
          <w:szCs w:val="22"/>
        </w:rPr>
        <w:t>Function</w:t>
      </w:r>
    </w:p>
    <w:p w14:paraId="2D1C8F7D" w14:textId="77777777" w:rsidR="00454166" w:rsidRPr="00DD73DB" w:rsidRDefault="00454166" w:rsidP="00A75CC6">
      <w:pPr>
        <w:rPr>
          <w:rFonts w:cs="Arial"/>
          <w:sz w:val="22"/>
          <w:szCs w:val="22"/>
        </w:rPr>
      </w:pPr>
    </w:p>
    <w:p w14:paraId="3BB97D89" w14:textId="052C7F08" w:rsidR="002A2ED2" w:rsidRPr="00DD73DB" w:rsidRDefault="009A05C4" w:rsidP="00CF2C76">
      <w:pPr>
        <w:pStyle w:val="ListParagraph"/>
        <w:numPr>
          <w:ilvl w:val="0"/>
          <w:numId w:val="9"/>
        </w:numPr>
        <w:shd w:val="clear" w:color="auto" w:fill="FFFFFF"/>
        <w:spacing w:before="120" w:after="120"/>
        <w:jc w:val="both"/>
        <w:rPr>
          <w:rFonts w:cs="Arial"/>
          <w:sz w:val="22"/>
          <w:szCs w:val="22"/>
        </w:rPr>
      </w:pPr>
      <w:r w:rsidRPr="00DD73DB">
        <w:rPr>
          <w:rFonts w:cs="Arial"/>
          <w:sz w:val="22"/>
          <w:szCs w:val="22"/>
        </w:rPr>
        <w:t>M</w:t>
      </w:r>
      <w:r w:rsidR="002A2ED2" w:rsidRPr="00DD73DB">
        <w:rPr>
          <w:rFonts w:cs="Arial"/>
          <w:sz w:val="22"/>
          <w:szCs w:val="22"/>
        </w:rPr>
        <w:t xml:space="preserve">aintain the guidelines and procedures for </w:t>
      </w:r>
      <w:r w:rsidR="00B73C7E" w:rsidRPr="00DD73DB">
        <w:rPr>
          <w:rFonts w:cs="Arial"/>
          <w:sz w:val="22"/>
          <w:szCs w:val="22"/>
        </w:rPr>
        <w:t xml:space="preserve">Professional and Organizational Development </w:t>
      </w:r>
      <w:r w:rsidR="002A2ED2" w:rsidRPr="00DD73DB">
        <w:rPr>
          <w:rFonts w:cs="Arial"/>
          <w:sz w:val="22"/>
          <w:szCs w:val="22"/>
        </w:rPr>
        <w:t>Conference &amp; Travel funding</w:t>
      </w:r>
      <w:r w:rsidR="005D7F62" w:rsidRPr="00DD73DB">
        <w:rPr>
          <w:rFonts w:cs="Arial"/>
          <w:sz w:val="22"/>
          <w:szCs w:val="22"/>
        </w:rPr>
        <w:t xml:space="preserve">, </w:t>
      </w:r>
      <w:r w:rsidR="002A2ED2" w:rsidRPr="00DD73DB">
        <w:rPr>
          <w:rFonts w:cs="Arial"/>
          <w:sz w:val="22"/>
          <w:szCs w:val="22"/>
        </w:rPr>
        <w:t>make determinations about employe</w:t>
      </w:r>
      <w:r w:rsidR="00B73C7E" w:rsidRPr="00DD73DB">
        <w:rPr>
          <w:rFonts w:cs="Arial"/>
          <w:sz w:val="22"/>
          <w:szCs w:val="22"/>
        </w:rPr>
        <w:t>e conference and travel support through these funds</w:t>
      </w:r>
      <w:r w:rsidR="005D7F62" w:rsidRPr="00DD73DB">
        <w:rPr>
          <w:rFonts w:cs="Arial"/>
          <w:sz w:val="22"/>
          <w:szCs w:val="22"/>
        </w:rPr>
        <w:t>, and assess the effectiveness of their use.</w:t>
      </w:r>
    </w:p>
    <w:p w14:paraId="5611C36A" w14:textId="77777777" w:rsidR="002A2ED2" w:rsidRPr="000C7F2E" w:rsidRDefault="002A2ED2" w:rsidP="00CF2C76">
      <w:pPr>
        <w:pStyle w:val="ListParagraph"/>
        <w:shd w:val="clear" w:color="auto" w:fill="FFFFFF"/>
        <w:spacing w:before="120" w:after="120"/>
        <w:ind w:left="450"/>
        <w:jc w:val="both"/>
        <w:rPr>
          <w:rFonts w:cs="Arial"/>
          <w:sz w:val="22"/>
          <w:szCs w:val="22"/>
        </w:rPr>
      </w:pPr>
    </w:p>
    <w:p w14:paraId="0282A0C3" w14:textId="77777777" w:rsidR="002A2ED2" w:rsidRPr="00E2763D" w:rsidRDefault="009A05C4" w:rsidP="00CF2C76">
      <w:pPr>
        <w:pStyle w:val="ListParagraph"/>
        <w:numPr>
          <w:ilvl w:val="0"/>
          <w:numId w:val="9"/>
        </w:numPr>
        <w:shd w:val="clear" w:color="auto" w:fill="FFFFFF"/>
        <w:spacing w:before="120" w:after="120"/>
        <w:jc w:val="both"/>
        <w:rPr>
          <w:rFonts w:cs="Arial"/>
          <w:sz w:val="22"/>
          <w:szCs w:val="22"/>
        </w:rPr>
      </w:pPr>
      <w:r w:rsidRPr="000C7F2E">
        <w:rPr>
          <w:rFonts w:cs="Arial"/>
          <w:sz w:val="22"/>
          <w:szCs w:val="22"/>
        </w:rPr>
        <w:t>T</w:t>
      </w:r>
      <w:r w:rsidR="002A2ED2" w:rsidRPr="000C7F2E">
        <w:rPr>
          <w:rFonts w:cs="Arial"/>
          <w:sz w:val="22"/>
          <w:szCs w:val="22"/>
        </w:rPr>
        <w:t xml:space="preserve">rack professional development taking place across the campus toward </w:t>
      </w:r>
      <w:r w:rsidR="0062246F" w:rsidRPr="000C7F2E">
        <w:rPr>
          <w:rFonts w:cs="Arial"/>
          <w:sz w:val="22"/>
          <w:szCs w:val="22"/>
        </w:rPr>
        <w:t xml:space="preserve">the </w:t>
      </w:r>
      <w:r w:rsidR="002A2ED2" w:rsidRPr="000C7F2E">
        <w:rPr>
          <w:rFonts w:cs="Arial"/>
          <w:sz w:val="22"/>
          <w:szCs w:val="22"/>
        </w:rPr>
        <w:t>achievement</w:t>
      </w:r>
      <w:r w:rsidR="002A2ED2" w:rsidRPr="00E2763D">
        <w:rPr>
          <w:rFonts w:cs="Arial"/>
          <w:sz w:val="22"/>
          <w:szCs w:val="22"/>
        </w:rPr>
        <w:t xml:space="preserve"> of </w:t>
      </w:r>
      <w:r w:rsidR="003C6C1E" w:rsidRPr="00E2763D">
        <w:rPr>
          <w:rFonts w:cs="Arial"/>
          <w:sz w:val="22"/>
          <w:szCs w:val="22"/>
        </w:rPr>
        <w:t xml:space="preserve">the </w:t>
      </w:r>
      <w:r w:rsidR="0062246F" w:rsidRPr="00E2763D">
        <w:rPr>
          <w:rFonts w:cs="Arial"/>
          <w:sz w:val="22"/>
          <w:szCs w:val="22"/>
        </w:rPr>
        <w:t>C</w:t>
      </w:r>
      <w:r w:rsidR="002A2ED2" w:rsidRPr="00E2763D">
        <w:rPr>
          <w:rFonts w:cs="Arial"/>
          <w:sz w:val="22"/>
          <w:szCs w:val="22"/>
        </w:rPr>
        <w:t>ollege</w:t>
      </w:r>
      <w:r w:rsidR="003C6C1E" w:rsidRPr="00E2763D">
        <w:rPr>
          <w:rFonts w:cs="Arial"/>
          <w:sz w:val="22"/>
          <w:szCs w:val="22"/>
        </w:rPr>
        <w:t>’</w:t>
      </w:r>
      <w:r w:rsidR="002A2ED2" w:rsidRPr="00E2763D">
        <w:rPr>
          <w:rFonts w:cs="Arial"/>
          <w:sz w:val="22"/>
          <w:szCs w:val="22"/>
        </w:rPr>
        <w:t>s</w:t>
      </w:r>
      <w:r w:rsidR="003C6C1E" w:rsidRPr="00E2763D">
        <w:rPr>
          <w:rFonts w:cs="Arial"/>
          <w:sz w:val="22"/>
          <w:szCs w:val="22"/>
        </w:rPr>
        <w:t xml:space="preserve"> </w:t>
      </w:r>
      <w:r w:rsidR="0062246F" w:rsidRPr="00E2763D">
        <w:rPr>
          <w:rFonts w:cs="Arial"/>
          <w:sz w:val="22"/>
          <w:szCs w:val="22"/>
        </w:rPr>
        <w:t>S</w:t>
      </w:r>
      <w:r w:rsidR="002A2ED2" w:rsidRPr="00E2763D">
        <w:rPr>
          <w:rFonts w:cs="Arial"/>
          <w:sz w:val="22"/>
          <w:szCs w:val="22"/>
        </w:rPr>
        <w:t xml:space="preserve">trategic </w:t>
      </w:r>
      <w:r w:rsidR="0062246F" w:rsidRPr="00E2763D">
        <w:rPr>
          <w:rFonts w:cs="Arial"/>
          <w:sz w:val="22"/>
          <w:szCs w:val="22"/>
        </w:rPr>
        <w:t>P</w:t>
      </w:r>
      <w:r w:rsidR="002A2ED2" w:rsidRPr="00E2763D">
        <w:rPr>
          <w:rFonts w:cs="Arial"/>
          <w:sz w:val="22"/>
          <w:szCs w:val="22"/>
        </w:rPr>
        <w:t>lan.</w:t>
      </w:r>
    </w:p>
    <w:p w14:paraId="685E17DA" w14:textId="77777777" w:rsidR="002A2ED2" w:rsidRPr="00E2763D" w:rsidRDefault="002A2ED2" w:rsidP="00CF2C76">
      <w:pPr>
        <w:pStyle w:val="ListParagraph"/>
        <w:spacing w:before="120"/>
        <w:rPr>
          <w:rFonts w:cs="Arial"/>
          <w:sz w:val="22"/>
          <w:szCs w:val="22"/>
        </w:rPr>
      </w:pPr>
    </w:p>
    <w:p w14:paraId="7CC5FD2E" w14:textId="77777777" w:rsidR="002A2ED2" w:rsidRPr="00096DAA" w:rsidRDefault="009A05C4" w:rsidP="00CF2C76">
      <w:pPr>
        <w:pStyle w:val="ListParagraph"/>
        <w:numPr>
          <w:ilvl w:val="0"/>
          <w:numId w:val="9"/>
        </w:numPr>
        <w:shd w:val="clear" w:color="auto" w:fill="FFFFFF"/>
        <w:spacing w:before="120" w:after="120"/>
        <w:jc w:val="both"/>
        <w:rPr>
          <w:rFonts w:cs="Arial"/>
          <w:sz w:val="22"/>
          <w:szCs w:val="22"/>
        </w:rPr>
      </w:pPr>
      <w:r w:rsidRPr="00096DAA">
        <w:rPr>
          <w:rFonts w:cs="Arial"/>
          <w:sz w:val="22"/>
          <w:szCs w:val="22"/>
        </w:rPr>
        <w:t>M</w:t>
      </w:r>
      <w:r w:rsidR="002A2ED2" w:rsidRPr="00096DAA">
        <w:rPr>
          <w:rFonts w:cs="Arial"/>
          <w:sz w:val="22"/>
          <w:szCs w:val="22"/>
        </w:rPr>
        <w:t xml:space="preserve">ake recommendations for professional development at the College, including reporting </w:t>
      </w:r>
      <w:r w:rsidR="002A2ED2" w:rsidRPr="005D7F62">
        <w:rPr>
          <w:rFonts w:cs="Arial"/>
          <w:strike/>
          <w:sz w:val="22"/>
          <w:szCs w:val="22"/>
        </w:rPr>
        <w:t xml:space="preserve">on </w:t>
      </w:r>
      <w:r w:rsidR="002A2ED2" w:rsidRPr="00096DAA">
        <w:rPr>
          <w:rFonts w:cs="Arial"/>
          <w:sz w:val="22"/>
          <w:szCs w:val="22"/>
        </w:rPr>
        <w:t>campus-wide professional development to President’s Advisory Council.</w:t>
      </w:r>
    </w:p>
    <w:p w14:paraId="528ECFA3" w14:textId="77777777" w:rsidR="002A2ED2" w:rsidRPr="00096DAA" w:rsidRDefault="002A2ED2" w:rsidP="00CF2C76">
      <w:pPr>
        <w:pStyle w:val="ListParagraph"/>
        <w:spacing w:before="120"/>
        <w:rPr>
          <w:rFonts w:cs="Arial"/>
          <w:sz w:val="22"/>
          <w:szCs w:val="22"/>
        </w:rPr>
      </w:pPr>
    </w:p>
    <w:p w14:paraId="4BC078DB" w14:textId="358B6ACE" w:rsidR="00F50A2B" w:rsidRPr="00B250C7" w:rsidRDefault="002A2ED2" w:rsidP="00CF2C76">
      <w:pPr>
        <w:pStyle w:val="ListParagraph"/>
        <w:numPr>
          <w:ilvl w:val="0"/>
          <w:numId w:val="9"/>
        </w:numPr>
        <w:shd w:val="clear" w:color="auto" w:fill="FFFFFF"/>
        <w:spacing w:before="120" w:after="120"/>
        <w:jc w:val="both"/>
        <w:rPr>
          <w:rFonts w:cs="Arial"/>
          <w:sz w:val="22"/>
          <w:szCs w:val="22"/>
        </w:rPr>
      </w:pPr>
      <w:r w:rsidRPr="00B250C7">
        <w:rPr>
          <w:rFonts w:cs="Arial"/>
          <w:sz w:val="22"/>
          <w:szCs w:val="22"/>
        </w:rPr>
        <w:t xml:space="preserve">Review </w:t>
      </w:r>
      <w:r w:rsidR="00F50A2B" w:rsidRPr="00B250C7">
        <w:rPr>
          <w:rFonts w:cs="Arial"/>
          <w:sz w:val="22"/>
          <w:szCs w:val="22"/>
        </w:rPr>
        <w:t>assess</w:t>
      </w:r>
      <w:r w:rsidRPr="00B250C7">
        <w:rPr>
          <w:rFonts w:cs="Arial"/>
          <w:sz w:val="22"/>
          <w:szCs w:val="22"/>
        </w:rPr>
        <w:t>ments</w:t>
      </w:r>
      <w:r w:rsidR="00F50A2B" w:rsidRPr="00B250C7">
        <w:rPr>
          <w:rFonts w:cs="Arial"/>
          <w:sz w:val="22"/>
          <w:szCs w:val="22"/>
        </w:rPr>
        <w:t xml:space="preserve"> </w:t>
      </w:r>
      <w:r w:rsidRPr="00B250C7">
        <w:rPr>
          <w:rFonts w:cs="Arial"/>
          <w:sz w:val="22"/>
          <w:szCs w:val="22"/>
        </w:rPr>
        <w:t xml:space="preserve">for </w:t>
      </w:r>
      <w:r w:rsidR="0062246F" w:rsidRPr="00B250C7">
        <w:rPr>
          <w:rFonts w:cs="Arial"/>
          <w:sz w:val="22"/>
          <w:szCs w:val="22"/>
        </w:rPr>
        <w:t xml:space="preserve">the </w:t>
      </w:r>
      <w:r w:rsidR="00F50A2B" w:rsidRPr="00B250C7">
        <w:rPr>
          <w:rFonts w:cs="Arial"/>
          <w:sz w:val="22"/>
          <w:szCs w:val="22"/>
        </w:rPr>
        <w:t>professional d</w:t>
      </w:r>
      <w:r w:rsidR="00683558" w:rsidRPr="00B250C7">
        <w:rPr>
          <w:rFonts w:cs="Arial"/>
          <w:sz w:val="22"/>
          <w:szCs w:val="22"/>
        </w:rPr>
        <w:t>evelopment needs of the College, connect these needs to College strategic goals</w:t>
      </w:r>
      <w:r w:rsidR="00762909" w:rsidRPr="00B250C7">
        <w:rPr>
          <w:rFonts w:cs="Arial"/>
          <w:sz w:val="22"/>
          <w:szCs w:val="22"/>
        </w:rPr>
        <w:t xml:space="preserve"> and initiatives</w:t>
      </w:r>
      <w:r w:rsidR="00683558" w:rsidRPr="00B250C7">
        <w:rPr>
          <w:rFonts w:cs="Arial"/>
          <w:sz w:val="22"/>
          <w:szCs w:val="22"/>
        </w:rPr>
        <w:t xml:space="preserve">, </w:t>
      </w:r>
      <w:r w:rsidR="00683558" w:rsidRPr="00A722C3">
        <w:rPr>
          <w:rFonts w:cs="Arial"/>
          <w:sz w:val="22"/>
          <w:szCs w:val="22"/>
        </w:rPr>
        <w:t>and</w:t>
      </w:r>
      <w:r w:rsidR="00141DC2" w:rsidRPr="00A722C3">
        <w:rPr>
          <w:rFonts w:cs="Arial"/>
          <w:sz w:val="22"/>
          <w:szCs w:val="22"/>
        </w:rPr>
        <w:t xml:space="preserve"> maintain a current </w:t>
      </w:r>
      <w:r w:rsidR="00683558" w:rsidRPr="00A722C3">
        <w:rPr>
          <w:rFonts w:cs="Arial"/>
          <w:sz w:val="22"/>
          <w:szCs w:val="22"/>
        </w:rPr>
        <w:t>College</w:t>
      </w:r>
      <w:r w:rsidR="00683558" w:rsidRPr="00B250C7">
        <w:rPr>
          <w:rFonts w:cs="Arial"/>
          <w:sz w:val="22"/>
          <w:szCs w:val="22"/>
        </w:rPr>
        <w:t xml:space="preserve"> Professional Development Plan.</w:t>
      </w:r>
    </w:p>
    <w:p w14:paraId="31E93ED4" w14:textId="77777777" w:rsidR="002A2ED2" w:rsidRPr="00096DAA" w:rsidRDefault="002A2ED2" w:rsidP="00CF2C76">
      <w:pPr>
        <w:pStyle w:val="ListParagraph"/>
        <w:shd w:val="clear" w:color="auto" w:fill="FFFFFF"/>
        <w:spacing w:before="120" w:after="120"/>
        <w:ind w:left="450"/>
        <w:jc w:val="both"/>
        <w:rPr>
          <w:rFonts w:cs="Arial"/>
          <w:sz w:val="22"/>
          <w:szCs w:val="22"/>
        </w:rPr>
      </w:pPr>
    </w:p>
    <w:p w14:paraId="5C1C199D" w14:textId="72A0137A" w:rsidR="00F50A2B" w:rsidRDefault="009A05C4" w:rsidP="00CF2C76">
      <w:pPr>
        <w:pStyle w:val="ListParagraph"/>
        <w:numPr>
          <w:ilvl w:val="0"/>
          <w:numId w:val="9"/>
        </w:numPr>
        <w:shd w:val="clear" w:color="auto" w:fill="FFFFFF"/>
        <w:spacing w:before="120"/>
        <w:jc w:val="both"/>
        <w:rPr>
          <w:rFonts w:cs="Arial"/>
          <w:sz w:val="22"/>
          <w:szCs w:val="22"/>
        </w:rPr>
      </w:pPr>
      <w:r w:rsidRPr="00B250C7">
        <w:rPr>
          <w:rFonts w:cs="Arial"/>
          <w:sz w:val="22"/>
          <w:szCs w:val="22"/>
        </w:rPr>
        <w:t>E</w:t>
      </w:r>
      <w:r w:rsidR="00F50A2B" w:rsidRPr="00B250C7">
        <w:rPr>
          <w:rFonts w:cs="Arial"/>
          <w:sz w:val="22"/>
          <w:szCs w:val="22"/>
        </w:rPr>
        <w:t xml:space="preserve">valuate the </w:t>
      </w:r>
      <w:r w:rsidR="00762909" w:rsidRPr="00B250C7">
        <w:rPr>
          <w:rFonts w:cs="Arial"/>
          <w:sz w:val="22"/>
          <w:szCs w:val="22"/>
        </w:rPr>
        <w:t xml:space="preserve">achievement </w:t>
      </w:r>
      <w:r w:rsidR="00F50A2B" w:rsidRPr="00B250C7">
        <w:rPr>
          <w:rFonts w:cs="Arial"/>
          <w:sz w:val="22"/>
          <w:szCs w:val="22"/>
        </w:rPr>
        <w:t xml:space="preserve">of professional development </w:t>
      </w:r>
      <w:r w:rsidR="00762909" w:rsidRPr="00B250C7">
        <w:rPr>
          <w:rFonts w:cs="Arial"/>
          <w:sz w:val="22"/>
          <w:szCs w:val="22"/>
        </w:rPr>
        <w:t>goals as articulated in the Mt. SAC Professional Development Plan</w:t>
      </w:r>
      <w:r w:rsidR="00F50A2B" w:rsidRPr="00085B84">
        <w:rPr>
          <w:rFonts w:cs="Arial"/>
          <w:strike/>
          <w:sz w:val="22"/>
          <w:szCs w:val="22"/>
        </w:rPr>
        <w:t>,</w:t>
      </w:r>
      <w:r w:rsidR="00F50A2B" w:rsidRPr="00B250C7">
        <w:rPr>
          <w:rFonts w:cs="Arial"/>
          <w:sz w:val="22"/>
          <w:szCs w:val="22"/>
        </w:rPr>
        <w:t xml:space="preserve"> and</w:t>
      </w:r>
      <w:r w:rsidR="00B250C7" w:rsidRPr="00B250C7">
        <w:rPr>
          <w:rFonts w:cs="Arial"/>
          <w:sz w:val="22"/>
          <w:szCs w:val="22"/>
        </w:rPr>
        <w:t xml:space="preserve"> </w:t>
      </w:r>
      <w:r w:rsidR="00F50A2B" w:rsidRPr="00B250C7">
        <w:rPr>
          <w:rFonts w:cs="Arial"/>
          <w:sz w:val="22"/>
          <w:szCs w:val="22"/>
        </w:rPr>
        <w:t>recommend changes.</w:t>
      </w:r>
    </w:p>
    <w:p w14:paraId="02181DFE" w14:textId="7734D260" w:rsidR="00141DC2" w:rsidRPr="00141DC2" w:rsidRDefault="00141DC2" w:rsidP="00CF2C76">
      <w:pPr>
        <w:pStyle w:val="ListParagraph"/>
        <w:spacing w:before="120"/>
        <w:rPr>
          <w:rFonts w:cs="Arial"/>
          <w:sz w:val="22"/>
          <w:szCs w:val="22"/>
        </w:rPr>
      </w:pPr>
    </w:p>
    <w:p w14:paraId="3D0F8AA1" w14:textId="34CE1824" w:rsidR="00762909" w:rsidRPr="00B250C7" w:rsidRDefault="00BE4445" w:rsidP="00CF2C76">
      <w:pPr>
        <w:numPr>
          <w:ilvl w:val="0"/>
          <w:numId w:val="9"/>
        </w:numPr>
        <w:shd w:val="clear" w:color="auto" w:fill="FFFFFF"/>
        <w:spacing w:before="120"/>
        <w:jc w:val="both"/>
        <w:rPr>
          <w:rFonts w:cs="Arial"/>
          <w:sz w:val="22"/>
          <w:szCs w:val="22"/>
        </w:rPr>
      </w:pPr>
      <w:r w:rsidRPr="00B250C7">
        <w:rPr>
          <w:rFonts w:cs="Arial"/>
          <w:sz w:val="22"/>
          <w:szCs w:val="22"/>
        </w:rPr>
        <w:t>P</w:t>
      </w:r>
      <w:r w:rsidR="00762909" w:rsidRPr="00B250C7">
        <w:rPr>
          <w:rFonts w:cs="Arial"/>
          <w:sz w:val="22"/>
          <w:szCs w:val="22"/>
        </w:rPr>
        <w:t xml:space="preserve">rovide synthesized reporting on </w:t>
      </w:r>
      <w:r w:rsidR="00974508" w:rsidRPr="00DD73DB">
        <w:rPr>
          <w:rFonts w:cs="Arial"/>
          <w:bCs/>
          <w:sz w:val="22"/>
          <w:szCs w:val="22"/>
        </w:rPr>
        <w:t>p</w:t>
      </w:r>
      <w:r w:rsidR="00762909" w:rsidRPr="00DD73DB">
        <w:rPr>
          <w:rFonts w:cs="Arial"/>
          <w:bCs/>
          <w:sz w:val="22"/>
          <w:szCs w:val="22"/>
        </w:rPr>
        <w:t xml:space="preserve">rofessional </w:t>
      </w:r>
      <w:r w:rsidR="00974508" w:rsidRPr="00DD73DB">
        <w:rPr>
          <w:rFonts w:cs="Arial"/>
          <w:bCs/>
          <w:sz w:val="22"/>
          <w:szCs w:val="22"/>
        </w:rPr>
        <w:t>d</w:t>
      </w:r>
      <w:r w:rsidR="00762909" w:rsidRPr="00DD73DB">
        <w:rPr>
          <w:rFonts w:cs="Arial"/>
          <w:bCs/>
          <w:sz w:val="22"/>
          <w:szCs w:val="22"/>
        </w:rPr>
        <w:t>ev</w:t>
      </w:r>
      <w:r w:rsidR="00762909" w:rsidRPr="00B250C7">
        <w:rPr>
          <w:rFonts w:cs="Arial"/>
          <w:sz w:val="22"/>
          <w:szCs w:val="22"/>
        </w:rPr>
        <w:t>elopment activities to appropriate campus governance groups.</w:t>
      </w:r>
    </w:p>
    <w:p w14:paraId="1846203A" w14:textId="77777777" w:rsidR="00F82E03" w:rsidRPr="00096DAA" w:rsidRDefault="00F82E03" w:rsidP="00F47D48">
      <w:pPr>
        <w:rPr>
          <w:rFonts w:cs="Arial"/>
          <w:sz w:val="22"/>
          <w:szCs w:val="22"/>
        </w:rPr>
      </w:pPr>
    </w:p>
    <w:p w14:paraId="554F0D76" w14:textId="77777777" w:rsidR="00454166" w:rsidRPr="00096DAA" w:rsidRDefault="00454166" w:rsidP="00A75CC6">
      <w:pPr>
        <w:rPr>
          <w:rFonts w:cs="Arial"/>
          <w:sz w:val="22"/>
          <w:szCs w:val="22"/>
          <w:u w:val="single"/>
        </w:rPr>
      </w:pPr>
      <w:r w:rsidRPr="00096DAA">
        <w:rPr>
          <w:rFonts w:cs="Arial"/>
          <w:sz w:val="22"/>
          <w:szCs w:val="22"/>
          <w:u w:val="single"/>
        </w:rPr>
        <w:t xml:space="preserve">Membership </w:t>
      </w:r>
      <w:r w:rsidR="00040CBF" w:rsidRPr="00096DAA">
        <w:rPr>
          <w:rFonts w:cs="Arial"/>
          <w:sz w:val="22"/>
          <w:szCs w:val="22"/>
          <w:u w:val="single"/>
        </w:rPr>
        <w:t>(</w:t>
      </w:r>
      <w:r w:rsidR="00F47D48" w:rsidRPr="00096DAA">
        <w:rPr>
          <w:rFonts w:cs="Arial"/>
          <w:sz w:val="22"/>
          <w:szCs w:val="22"/>
          <w:u w:val="single"/>
        </w:rPr>
        <w:t>10</w:t>
      </w:r>
      <w:r w:rsidR="00506B98" w:rsidRPr="00096DAA">
        <w:rPr>
          <w:rFonts w:cs="Arial"/>
          <w:sz w:val="22"/>
          <w:szCs w:val="22"/>
          <w:u w:val="single"/>
        </w:rPr>
        <w:t>)</w:t>
      </w:r>
    </w:p>
    <w:p w14:paraId="54C45124" w14:textId="77777777" w:rsidR="004C7546" w:rsidRPr="00096DAA" w:rsidRDefault="004C7546" w:rsidP="00A75CC6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4410"/>
        <w:gridCol w:w="900"/>
        <w:gridCol w:w="3009"/>
        <w:gridCol w:w="1072"/>
      </w:tblGrid>
      <w:tr w:rsidR="004555F8" w:rsidRPr="00096DAA" w14:paraId="579D8C4C" w14:textId="77777777" w:rsidTr="009F3EC8">
        <w:tc>
          <w:tcPr>
            <w:tcW w:w="540" w:type="dxa"/>
          </w:tcPr>
          <w:p w14:paraId="0A69B3CA" w14:textId="77777777" w:rsidR="004555F8" w:rsidRPr="00096DAA" w:rsidRDefault="004555F8" w:rsidP="00A75CC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410" w:type="dxa"/>
          </w:tcPr>
          <w:p w14:paraId="1422FA77" w14:textId="77777777" w:rsidR="004555F8" w:rsidRPr="00096DAA" w:rsidRDefault="004555F8" w:rsidP="00A75CC6">
            <w:pPr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096DAA">
              <w:rPr>
                <w:rFonts w:cs="Arial"/>
                <w:sz w:val="22"/>
                <w:szCs w:val="22"/>
                <w:u w:val="single"/>
              </w:rPr>
              <w:t>Position Represented</w:t>
            </w:r>
          </w:p>
        </w:tc>
        <w:tc>
          <w:tcPr>
            <w:tcW w:w="3909" w:type="dxa"/>
            <w:gridSpan w:val="2"/>
          </w:tcPr>
          <w:p w14:paraId="1CEF75E8" w14:textId="77777777" w:rsidR="004555F8" w:rsidRPr="00096DAA" w:rsidRDefault="004555F8" w:rsidP="00A75CC6">
            <w:pPr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096DAA">
              <w:rPr>
                <w:rFonts w:cs="Arial"/>
                <w:sz w:val="22"/>
                <w:szCs w:val="22"/>
                <w:u w:val="single"/>
              </w:rPr>
              <w:t>Name</w:t>
            </w:r>
          </w:p>
        </w:tc>
        <w:tc>
          <w:tcPr>
            <w:tcW w:w="1072" w:type="dxa"/>
          </w:tcPr>
          <w:p w14:paraId="298B147B" w14:textId="77777777" w:rsidR="004555F8" w:rsidRPr="00096DAA" w:rsidRDefault="004555F8" w:rsidP="00A75CC6">
            <w:pPr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096DAA">
              <w:rPr>
                <w:rFonts w:cs="Arial"/>
                <w:sz w:val="22"/>
                <w:szCs w:val="22"/>
                <w:u w:val="single"/>
              </w:rPr>
              <w:t>Term</w:t>
            </w:r>
          </w:p>
        </w:tc>
      </w:tr>
      <w:tr w:rsidR="00506B98" w:rsidRPr="00096DAA" w14:paraId="5D4AAC57" w14:textId="77777777" w:rsidTr="009F3EC8">
        <w:tc>
          <w:tcPr>
            <w:tcW w:w="540" w:type="dxa"/>
          </w:tcPr>
          <w:p w14:paraId="521C22BD" w14:textId="77777777" w:rsidR="00506B98" w:rsidRPr="00096DAA" w:rsidRDefault="00506B98" w:rsidP="00A75CC6">
            <w:pPr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4410" w:type="dxa"/>
          </w:tcPr>
          <w:p w14:paraId="1C6D926A" w14:textId="03F9924B" w:rsidR="00506B98" w:rsidRPr="00AB3280" w:rsidRDefault="00107A6D" w:rsidP="00254171">
            <w:pPr>
              <w:rPr>
                <w:rFonts w:cs="Arial"/>
                <w:sz w:val="22"/>
                <w:szCs w:val="22"/>
              </w:rPr>
            </w:pPr>
            <w:r w:rsidRPr="00AB3280">
              <w:rPr>
                <w:rFonts w:cs="Arial"/>
                <w:sz w:val="22"/>
                <w:szCs w:val="22"/>
              </w:rPr>
              <w:t>Director</w:t>
            </w:r>
            <w:r w:rsidR="00B629EB" w:rsidRPr="00AB3280">
              <w:rPr>
                <w:rFonts w:cs="Arial"/>
                <w:sz w:val="22"/>
                <w:szCs w:val="22"/>
              </w:rPr>
              <w:t xml:space="preserve">, Professional </w:t>
            </w:r>
            <w:r w:rsidR="001F35E2" w:rsidRPr="00AB3280">
              <w:rPr>
                <w:rFonts w:cs="Arial"/>
                <w:sz w:val="22"/>
                <w:szCs w:val="22"/>
              </w:rPr>
              <w:t xml:space="preserve">and Organizational </w:t>
            </w:r>
            <w:r w:rsidR="00B629EB" w:rsidRPr="00AB3280">
              <w:rPr>
                <w:rFonts w:cs="Arial"/>
                <w:sz w:val="22"/>
                <w:szCs w:val="22"/>
              </w:rPr>
              <w:t>Development (</w:t>
            </w:r>
            <w:r w:rsidR="00402CF0" w:rsidRPr="00AB3280">
              <w:rPr>
                <w:rFonts w:cs="Arial"/>
                <w:sz w:val="22"/>
                <w:szCs w:val="22"/>
              </w:rPr>
              <w:t>Tri-</w:t>
            </w:r>
            <w:r w:rsidR="00B629EB" w:rsidRPr="00AB3280">
              <w:rPr>
                <w:rFonts w:cs="Arial"/>
                <w:sz w:val="22"/>
                <w:szCs w:val="22"/>
              </w:rPr>
              <w:t>Chair)</w:t>
            </w:r>
          </w:p>
        </w:tc>
        <w:tc>
          <w:tcPr>
            <w:tcW w:w="3909" w:type="dxa"/>
            <w:gridSpan w:val="2"/>
          </w:tcPr>
          <w:p w14:paraId="3296B99C" w14:textId="461FC419" w:rsidR="00506B98" w:rsidRPr="00AB3280" w:rsidRDefault="00402CF0" w:rsidP="00A75CC6">
            <w:pPr>
              <w:jc w:val="right"/>
              <w:rPr>
                <w:rFonts w:cs="Arial"/>
                <w:strike/>
                <w:sz w:val="22"/>
                <w:szCs w:val="22"/>
              </w:rPr>
            </w:pPr>
            <w:r w:rsidRPr="00AB3280">
              <w:rPr>
                <w:rFonts w:cs="Arial"/>
                <w:sz w:val="22"/>
                <w:szCs w:val="22"/>
              </w:rPr>
              <w:t>Lisa Rodriguez</w:t>
            </w:r>
          </w:p>
        </w:tc>
        <w:tc>
          <w:tcPr>
            <w:tcW w:w="1072" w:type="dxa"/>
          </w:tcPr>
          <w:p w14:paraId="5B5B6BFD" w14:textId="77777777" w:rsidR="00506B98" w:rsidRPr="00AB3280" w:rsidRDefault="007F626F" w:rsidP="00A75CC6">
            <w:pPr>
              <w:jc w:val="right"/>
              <w:rPr>
                <w:rFonts w:cs="Arial"/>
                <w:sz w:val="22"/>
                <w:szCs w:val="22"/>
              </w:rPr>
            </w:pPr>
            <w:r w:rsidRPr="00AB3280">
              <w:rPr>
                <w:rFonts w:cs="Arial"/>
                <w:sz w:val="22"/>
                <w:szCs w:val="22"/>
              </w:rPr>
              <w:t>o</w:t>
            </w:r>
            <w:r w:rsidR="00B629EB" w:rsidRPr="00AB3280">
              <w:rPr>
                <w:rFonts w:cs="Arial"/>
                <w:sz w:val="22"/>
                <w:szCs w:val="22"/>
              </w:rPr>
              <w:t>ngoing</w:t>
            </w:r>
          </w:p>
        </w:tc>
      </w:tr>
      <w:tr w:rsidR="00506B98" w:rsidRPr="00096DAA" w14:paraId="172E856B" w14:textId="77777777" w:rsidTr="009F3EC8">
        <w:tc>
          <w:tcPr>
            <w:tcW w:w="540" w:type="dxa"/>
          </w:tcPr>
          <w:p w14:paraId="14C260DF" w14:textId="77777777" w:rsidR="00506B98" w:rsidRPr="00096DAA" w:rsidRDefault="00506B98" w:rsidP="00A75CC6">
            <w:pPr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4410" w:type="dxa"/>
          </w:tcPr>
          <w:p w14:paraId="000B07A2" w14:textId="6B48E4B4" w:rsidR="00506B98" w:rsidRPr="00AB3280" w:rsidRDefault="00B629EB" w:rsidP="00A75CC6">
            <w:pPr>
              <w:rPr>
                <w:rFonts w:cs="Arial"/>
                <w:sz w:val="22"/>
                <w:szCs w:val="22"/>
              </w:rPr>
            </w:pPr>
            <w:r w:rsidRPr="00AB3280">
              <w:rPr>
                <w:rFonts w:cs="Arial"/>
                <w:sz w:val="22"/>
                <w:szCs w:val="22"/>
              </w:rPr>
              <w:t>Coordinator, Faculty Professional Development (</w:t>
            </w:r>
            <w:r w:rsidR="00402CF0" w:rsidRPr="00AB3280">
              <w:rPr>
                <w:rFonts w:cs="Arial"/>
                <w:sz w:val="22"/>
                <w:szCs w:val="22"/>
              </w:rPr>
              <w:t>Tri-</w:t>
            </w:r>
            <w:r w:rsidRPr="00AB3280">
              <w:rPr>
                <w:rFonts w:cs="Arial"/>
                <w:sz w:val="22"/>
                <w:szCs w:val="22"/>
              </w:rPr>
              <w:t>Chair)</w:t>
            </w:r>
          </w:p>
        </w:tc>
        <w:tc>
          <w:tcPr>
            <w:tcW w:w="3909" w:type="dxa"/>
            <w:gridSpan w:val="2"/>
          </w:tcPr>
          <w:p w14:paraId="5A2A1CAE" w14:textId="667AAEDF" w:rsidR="00B13A5F" w:rsidRPr="00AB3280" w:rsidRDefault="00402CF0" w:rsidP="00260376">
            <w:pPr>
              <w:jc w:val="right"/>
              <w:rPr>
                <w:rFonts w:cs="Arial"/>
                <w:strike/>
                <w:sz w:val="22"/>
                <w:szCs w:val="22"/>
              </w:rPr>
            </w:pPr>
            <w:r w:rsidRPr="00AB3280">
              <w:rPr>
                <w:rFonts w:cs="Arial"/>
                <w:sz w:val="22"/>
                <w:szCs w:val="22"/>
              </w:rPr>
              <w:t>Lizbet Sanchez</w:t>
            </w:r>
          </w:p>
        </w:tc>
        <w:tc>
          <w:tcPr>
            <w:tcW w:w="1072" w:type="dxa"/>
          </w:tcPr>
          <w:p w14:paraId="0684293C" w14:textId="0D3345A1" w:rsidR="001A39FD" w:rsidRPr="00AB3280" w:rsidRDefault="001A39FD" w:rsidP="00A75CC6">
            <w:pPr>
              <w:jc w:val="right"/>
              <w:rPr>
                <w:rFonts w:cs="Arial"/>
                <w:strike/>
                <w:sz w:val="22"/>
                <w:szCs w:val="22"/>
              </w:rPr>
            </w:pPr>
            <w:r w:rsidRPr="00AB3280">
              <w:rPr>
                <w:rFonts w:cs="Arial"/>
                <w:sz w:val="22"/>
                <w:szCs w:val="22"/>
              </w:rPr>
              <w:t>2022-24</w:t>
            </w:r>
          </w:p>
        </w:tc>
      </w:tr>
      <w:tr w:rsidR="001A39FD" w:rsidRPr="00096DAA" w14:paraId="64E2FC2A" w14:textId="77777777" w:rsidTr="009F3EC8">
        <w:tc>
          <w:tcPr>
            <w:tcW w:w="540" w:type="dxa"/>
          </w:tcPr>
          <w:p w14:paraId="216CE586" w14:textId="77777777" w:rsidR="001A39FD" w:rsidRDefault="001A39FD" w:rsidP="001A39FD">
            <w:pPr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3.</w:t>
            </w:r>
          </w:p>
          <w:p w14:paraId="6EC10A33" w14:textId="0302E737" w:rsidR="001A39FD" w:rsidRPr="00096DAA" w:rsidRDefault="001A39FD" w:rsidP="001A39F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410" w:type="dxa"/>
          </w:tcPr>
          <w:p w14:paraId="7EB1266F" w14:textId="40D7C119" w:rsidR="001A39FD" w:rsidRPr="00AB3280" w:rsidRDefault="001A39FD" w:rsidP="001A39FD">
            <w:pPr>
              <w:rPr>
                <w:rFonts w:cs="Arial"/>
                <w:sz w:val="22"/>
                <w:szCs w:val="22"/>
              </w:rPr>
            </w:pPr>
            <w:r w:rsidRPr="00AB3280">
              <w:rPr>
                <w:rFonts w:cs="Arial"/>
                <w:sz w:val="22"/>
                <w:szCs w:val="22"/>
              </w:rPr>
              <w:t>Classified CSEA 262 President or designee (Tri-Chair)</w:t>
            </w:r>
          </w:p>
        </w:tc>
        <w:tc>
          <w:tcPr>
            <w:tcW w:w="3909" w:type="dxa"/>
            <w:gridSpan w:val="2"/>
          </w:tcPr>
          <w:p w14:paraId="6D1C5D58" w14:textId="5DD7245C" w:rsidR="001A39FD" w:rsidRPr="00AB3280" w:rsidRDefault="001A39FD" w:rsidP="001A39FD">
            <w:pPr>
              <w:jc w:val="right"/>
              <w:rPr>
                <w:rFonts w:cs="Arial"/>
                <w:sz w:val="22"/>
                <w:szCs w:val="22"/>
              </w:rPr>
            </w:pPr>
            <w:r w:rsidRPr="00AB3280">
              <w:rPr>
                <w:rFonts w:cs="Arial"/>
                <w:sz w:val="22"/>
                <w:szCs w:val="22"/>
              </w:rPr>
              <w:t>Rosa Asencio</w:t>
            </w:r>
          </w:p>
        </w:tc>
        <w:tc>
          <w:tcPr>
            <w:tcW w:w="1072" w:type="dxa"/>
          </w:tcPr>
          <w:p w14:paraId="518E8DCE" w14:textId="744BF020" w:rsidR="001A39FD" w:rsidRPr="00AB3280" w:rsidRDefault="001A39FD" w:rsidP="001A39FD">
            <w:pPr>
              <w:jc w:val="right"/>
              <w:rPr>
                <w:rFonts w:cs="Arial"/>
                <w:sz w:val="22"/>
                <w:szCs w:val="22"/>
              </w:rPr>
            </w:pPr>
            <w:r w:rsidRPr="00AB3280">
              <w:rPr>
                <w:rFonts w:cs="Arial"/>
                <w:sz w:val="22"/>
                <w:szCs w:val="22"/>
              </w:rPr>
              <w:t>2022-25</w:t>
            </w:r>
            <w:r w:rsidRPr="00AB3280">
              <w:rPr>
                <w:rFonts w:cs="Arial"/>
                <w:strike/>
                <w:sz w:val="22"/>
                <w:szCs w:val="22"/>
              </w:rPr>
              <w:br/>
            </w:r>
          </w:p>
        </w:tc>
      </w:tr>
      <w:tr w:rsidR="001A39FD" w:rsidRPr="00096DAA" w14:paraId="689C0C39" w14:textId="77777777" w:rsidTr="009F3EC8">
        <w:tc>
          <w:tcPr>
            <w:tcW w:w="540" w:type="dxa"/>
          </w:tcPr>
          <w:p w14:paraId="39540207" w14:textId="188E31B4" w:rsidR="001A39FD" w:rsidRPr="00096DAA" w:rsidRDefault="001A39FD" w:rsidP="001A39F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4410" w:type="dxa"/>
          </w:tcPr>
          <w:p w14:paraId="66DE8841" w14:textId="6F86B055" w:rsidR="001A39FD" w:rsidRPr="00AB3280" w:rsidRDefault="001A39FD" w:rsidP="001A39FD">
            <w:pPr>
              <w:rPr>
                <w:rFonts w:cs="Arial"/>
                <w:sz w:val="22"/>
                <w:szCs w:val="22"/>
              </w:rPr>
            </w:pPr>
            <w:r w:rsidRPr="00AB3280">
              <w:rPr>
                <w:rFonts w:cs="Arial"/>
                <w:sz w:val="22"/>
                <w:szCs w:val="22"/>
              </w:rPr>
              <w:t>Continuing Education (appointed by</w:t>
            </w:r>
            <w:r w:rsidRPr="00AB3280">
              <w:rPr>
                <w:rFonts w:cs="Arial"/>
                <w:strike/>
                <w:sz w:val="22"/>
                <w:szCs w:val="22"/>
              </w:rPr>
              <w:t xml:space="preserve"> </w:t>
            </w:r>
            <w:r w:rsidRPr="00AB3280">
              <w:rPr>
                <w:rFonts w:cs="Arial"/>
                <w:sz w:val="22"/>
                <w:szCs w:val="22"/>
              </w:rPr>
              <w:t>Provost, School of Continuing Education)</w:t>
            </w:r>
          </w:p>
        </w:tc>
        <w:tc>
          <w:tcPr>
            <w:tcW w:w="3909" w:type="dxa"/>
            <w:gridSpan w:val="2"/>
          </w:tcPr>
          <w:p w14:paraId="021E0AEC" w14:textId="1D278ED0" w:rsidR="001A39FD" w:rsidRPr="00AB3280" w:rsidRDefault="001A39FD" w:rsidP="001A39FD">
            <w:pPr>
              <w:jc w:val="right"/>
              <w:rPr>
                <w:rFonts w:cs="Arial"/>
                <w:sz w:val="22"/>
                <w:szCs w:val="22"/>
              </w:rPr>
            </w:pPr>
            <w:r w:rsidRPr="00AB3280">
              <w:rPr>
                <w:rFonts w:cs="Arial"/>
                <w:sz w:val="22"/>
                <w:szCs w:val="22"/>
              </w:rPr>
              <w:t>MaryAnn Gomez-Angel</w:t>
            </w:r>
          </w:p>
        </w:tc>
        <w:tc>
          <w:tcPr>
            <w:tcW w:w="1072" w:type="dxa"/>
          </w:tcPr>
          <w:p w14:paraId="5595A306" w14:textId="119E84A0" w:rsidR="001A39FD" w:rsidRPr="00AB3280" w:rsidRDefault="001A39FD" w:rsidP="001A39FD">
            <w:pPr>
              <w:jc w:val="right"/>
              <w:rPr>
                <w:rFonts w:cs="Arial"/>
                <w:sz w:val="22"/>
                <w:szCs w:val="22"/>
              </w:rPr>
            </w:pPr>
            <w:r w:rsidRPr="00AB3280">
              <w:rPr>
                <w:rFonts w:cs="Arial"/>
                <w:sz w:val="22"/>
                <w:szCs w:val="22"/>
              </w:rPr>
              <w:t>2021-23</w:t>
            </w:r>
          </w:p>
        </w:tc>
      </w:tr>
      <w:tr w:rsidR="001A39FD" w:rsidRPr="00096DAA" w14:paraId="7B446B94" w14:textId="77777777" w:rsidTr="009F3EC8">
        <w:trPr>
          <w:trHeight w:val="213"/>
        </w:trPr>
        <w:tc>
          <w:tcPr>
            <w:tcW w:w="540" w:type="dxa"/>
          </w:tcPr>
          <w:p w14:paraId="70E4A0DC" w14:textId="77777777" w:rsidR="001A39FD" w:rsidRPr="00096DAA" w:rsidRDefault="001A39FD" w:rsidP="001A39FD">
            <w:pPr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4410" w:type="dxa"/>
          </w:tcPr>
          <w:p w14:paraId="0DFBFBA8" w14:textId="739832E1" w:rsidR="001A39FD" w:rsidRPr="00AB3280" w:rsidRDefault="001A39FD" w:rsidP="001A39FD">
            <w:pPr>
              <w:rPr>
                <w:rFonts w:cs="Arial"/>
                <w:sz w:val="22"/>
                <w:szCs w:val="22"/>
              </w:rPr>
            </w:pPr>
            <w:r w:rsidRPr="00AB3280">
              <w:rPr>
                <w:rFonts w:cs="Arial"/>
                <w:sz w:val="22"/>
                <w:szCs w:val="22"/>
              </w:rPr>
              <w:t>Classified CSEA 651 President or designee</w:t>
            </w:r>
          </w:p>
        </w:tc>
        <w:tc>
          <w:tcPr>
            <w:tcW w:w="900" w:type="dxa"/>
            <w:tcBorders>
              <w:right w:val="nil"/>
            </w:tcBorders>
          </w:tcPr>
          <w:p w14:paraId="16F20685" w14:textId="77777777" w:rsidR="001A39FD" w:rsidRPr="00AB3280" w:rsidRDefault="001A39FD" w:rsidP="001A39F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09" w:type="dxa"/>
            <w:tcBorders>
              <w:left w:val="nil"/>
            </w:tcBorders>
          </w:tcPr>
          <w:p w14:paraId="7A521110" w14:textId="5A866E28" w:rsidR="001A39FD" w:rsidRPr="00AB3280" w:rsidRDefault="001A39FD" w:rsidP="001A39FD">
            <w:pPr>
              <w:jc w:val="right"/>
              <w:rPr>
                <w:rFonts w:cs="Arial"/>
                <w:sz w:val="22"/>
                <w:szCs w:val="22"/>
              </w:rPr>
            </w:pPr>
            <w:r w:rsidRPr="00AB3280">
              <w:rPr>
                <w:rFonts w:cs="Arial"/>
                <w:sz w:val="22"/>
                <w:szCs w:val="22"/>
              </w:rPr>
              <w:t>Vacant</w:t>
            </w:r>
          </w:p>
        </w:tc>
        <w:tc>
          <w:tcPr>
            <w:tcW w:w="1072" w:type="dxa"/>
          </w:tcPr>
          <w:p w14:paraId="060B518E" w14:textId="1FEBB505" w:rsidR="001A39FD" w:rsidRPr="00AB3280" w:rsidRDefault="001A39FD" w:rsidP="001A39FD">
            <w:pPr>
              <w:jc w:val="right"/>
              <w:rPr>
                <w:rFonts w:cs="Arial"/>
                <w:sz w:val="22"/>
                <w:szCs w:val="22"/>
              </w:rPr>
            </w:pPr>
            <w:r w:rsidRPr="00AB3280">
              <w:rPr>
                <w:rFonts w:cs="Arial"/>
                <w:sz w:val="22"/>
                <w:szCs w:val="22"/>
              </w:rPr>
              <w:t>2021-23</w:t>
            </w:r>
          </w:p>
        </w:tc>
      </w:tr>
      <w:tr w:rsidR="001A39FD" w:rsidRPr="00096DAA" w14:paraId="39CE5096" w14:textId="77777777" w:rsidTr="009F3EC8">
        <w:tc>
          <w:tcPr>
            <w:tcW w:w="540" w:type="dxa"/>
          </w:tcPr>
          <w:p w14:paraId="0AE01969" w14:textId="77777777" w:rsidR="001A39FD" w:rsidRPr="00096DAA" w:rsidRDefault="001A39FD" w:rsidP="001A39FD">
            <w:pPr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4410" w:type="dxa"/>
          </w:tcPr>
          <w:p w14:paraId="523B825F" w14:textId="77777777" w:rsidR="001A39FD" w:rsidRPr="00AB3280" w:rsidRDefault="001A39FD" w:rsidP="001A39FD">
            <w:pPr>
              <w:rPr>
                <w:rFonts w:cs="Arial"/>
                <w:sz w:val="22"/>
                <w:szCs w:val="22"/>
              </w:rPr>
            </w:pPr>
            <w:r w:rsidRPr="00AB3280">
              <w:rPr>
                <w:rFonts w:cs="Arial"/>
                <w:sz w:val="22"/>
                <w:szCs w:val="22"/>
              </w:rPr>
              <w:t>Classified Senate President or designee</w:t>
            </w:r>
          </w:p>
        </w:tc>
        <w:tc>
          <w:tcPr>
            <w:tcW w:w="3909" w:type="dxa"/>
            <w:gridSpan w:val="2"/>
          </w:tcPr>
          <w:p w14:paraId="50055D50" w14:textId="77777777" w:rsidR="001A39FD" w:rsidRPr="00AB3280" w:rsidRDefault="001A39FD" w:rsidP="001A39FD">
            <w:pPr>
              <w:jc w:val="right"/>
              <w:rPr>
                <w:rFonts w:cs="Arial"/>
                <w:sz w:val="22"/>
                <w:szCs w:val="22"/>
              </w:rPr>
            </w:pPr>
            <w:r w:rsidRPr="00AB3280">
              <w:rPr>
                <w:rFonts w:cs="Arial"/>
                <w:sz w:val="22"/>
                <w:szCs w:val="22"/>
              </w:rPr>
              <w:t>John Lewallen</w:t>
            </w:r>
          </w:p>
        </w:tc>
        <w:tc>
          <w:tcPr>
            <w:tcW w:w="1072" w:type="dxa"/>
          </w:tcPr>
          <w:p w14:paraId="510EA49F" w14:textId="059D39DE" w:rsidR="001A39FD" w:rsidRPr="00AB3280" w:rsidRDefault="001A39FD" w:rsidP="001A39FD">
            <w:pPr>
              <w:jc w:val="right"/>
              <w:rPr>
                <w:rFonts w:cs="Arial"/>
                <w:strike/>
                <w:sz w:val="22"/>
                <w:szCs w:val="22"/>
              </w:rPr>
            </w:pPr>
            <w:r w:rsidRPr="00AB3280">
              <w:rPr>
                <w:rFonts w:cs="Arial"/>
                <w:sz w:val="22"/>
                <w:szCs w:val="22"/>
              </w:rPr>
              <w:t>2022-25</w:t>
            </w:r>
          </w:p>
        </w:tc>
      </w:tr>
      <w:tr w:rsidR="001A39FD" w:rsidRPr="00762D79" w14:paraId="3ECC37EF" w14:textId="77777777" w:rsidTr="009F3EC8">
        <w:tc>
          <w:tcPr>
            <w:tcW w:w="540" w:type="dxa"/>
          </w:tcPr>
          <w:p w14:paraId="3AF668C1" w14:textId="77777777" w:rsidR="001A39FD" w:rsidRPr="00096DAA" w:rsidRDefault="001A39FD" w:rsidP="001A39FD">
            <w:pPr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7.</w:t>
            </w:r>
          </w:p>
        </w:tc>
        <w:tc>
          <w:tcPr>
            <w:tcW w:w="4410" w:type="dxa"/>
          </w:tcPr>
          <w:p w14:paraId="1A1D7AEC" w14:textId="77777777" w:rsidR="001A39FD" w:rsidRPr="00AB3280" w:rsidRDefault="001A39FD" w:rsidP="001A39FD">
            <w:pPr>
              <w:rPr>
                <w:rFonts w:cs="Arial"/>
                <w:sz w:val="22"/>
                <w:szCs w:val="22"/>
              </w:rPr>
            </w:pPr>
            <w:r w:rsidRPr="00AB3280">
              <w:rPr>
                <w:rFonts w:cs="Arial"/>
                <w:sz w:val="22"/>
                <w:szCs w:val="22"/>
              </w:rPr>
              <w:t>Faculty (appointed by the Academic Senate)</w:t>
            </w:r>
          </w:p>
        </w:tc>
        <w:tc>
          <w:tcPr>
            <w:tcW w:w="900" w:type="dxa"/>
            <w:tcBorders>
              <w:right w:val="nil"/>
            </w:tcBorders>
          </w:tcPr>
          <w:p w14:paraId="78017C28" w14:textId="77777777" w:rsidR="001A39FD" w:rsidRPr="00AB3280" w:rsidRDefault="001A39FD" w:rsidP="001A39F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09" w:type="dxa"/>
            <w:tcBorders>
              <w:left w:val="nil"/>
            </w:tcBorders>
          </w:tcPr>
          <w:p w14:paraId="1A0C0DF1" w14:textId="28EA20DD" w:rsidR="001A39FD" w:rsidRPr="00AB3280" w:rsidRDefault="001A39FD" w:rsidP="001A39FD">
            <w:pPr>
              <w:jc w:val="right"/>
              <w:rPr>
                <w:rFonts w:cs="Arial"/>
                <w:strike/>
                <w:sz w:val="22"/>
                <w:szCs w:val="22"/>
              </w:rPr>
            </w:pPr>
            <w:r w:rsidRPr="00AB3280">
              <w:rPr>
                <w:rFonts w:cs="Arial"/>
                <w:strike/>
                <w:sz w:val="22"/>
                <w:szCs w:val="22"/>
              </w:rPr>
              <w:br/>
            </w:r>
            <w:r w:rsidRPr="00AB3280">
              <w:rPr>
                <w:rFonts w:cs="Arial"/>
                <w:sz w:val="22"/>
                <w:szCs w:val="22"/>
              </w:rPr>
              <w:t>Tania Anders</w:t>
            </w:r>
          </w:p>
        </w:tc>
        <w:tc>
          <w:tcPr>
            <w:tcW w:w="1072" w:type="dxa"/>
          </w:tcPr>
          <w:p w14:paraId="47A2776C" w14:textId="324DA4A4" w:rsidR="00237EEB" w:rsidRPr="00AB3280" w:rsidRDefault="001A39FD" w:rsidP="00AB3280">
            <w:pPr>
              <w:jc w:val="right"/>
              <w:rPr>
                <w:rFonts w:cs="Arial"/>
                <w:i/>
                <w:iCs/>
                <w:strike/>
                <w:sz w:val="22"/>
                <w:szCs w:val="22"/>
              </w:rPr>
            </w:pPr>
            <w:r w:rsidRPr="00AB3280">
              <w:rPr>
                <w:rFonts w:cs="Arial"/>
                <w:sz w:val="22"/>
                <w:szCs w:val="22"/>
              </w:rPr>
              <w:t>2021-23</w:t>
            </w:r>
          </w:p>
        </w:tc>
      </w:tr>
      <w:tr w:rsidR="001A39FD" w:rsidRPr="00096DAA" w14:paraId="52C33120" w14:textId="77777777" w:rsidTr="009F3EC8">
        <w:tc>
          <w:tcPr>
            <w:tcW w:w="540" w:type="dxa"/>
          </w:tcPr>
          <w:p w14:paraId="3B8AB387" w14:textId="77777777" w:rsidR="001A39FD" w:rsidRPr="00096DAA" w:rsidRDefault="001A39FD" w:rsidP="001A39FD">
            <w:pPr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8.</w:t>
            </w:r>
          </w:p>
        </w:tc>
        <w:tc>
          <w:tcPr>
            <w:tcW w:w="4410" w:type="dxa"/>
          </w:tcPr>
          <w:p w14:paraId="53160481" w14:textId="77777777" w:rsidR="001A39FD" w:rsidRPr="00AB3280" w:rsidRDefault="001A39FD" w:rsidP="001A39FD">
            <w:pPr>
              <w:rPr>
                <w:rFonts w:cs="Arial"/>
                <w:sz w:val="22"/>
                <w:szCs w:val="22"/>
              </w:rPr>
            </w:pPr>
            <w:r w:rsidRPr="00AB3280">
              <w:rPr>
                <w:rFonts w:cs="Arial"/>
                <w:sz w:val="22"/>
                <w:szCs w:val="22"/>
              </w:rPr>
              <w:t>Faculty (appointed by the Faculty Association)</w:t>
            </w:r>
          </w:p>
        </w:tc>
        <w:tc>
          <w:tcPr>
            <w:tcW w:w="900" w:type="dxa"/>
            <w:tcBorders>
              <w:bottom w:val="single" w:sz="4" w:space="0" w:color="auto"/>
              <w:right w:val="nil"/>
            </w:tcBorders>
          </w:tcPr>
          <w:p w14:paraId="0EB7A720" w14:textId="77777777" w:rsidR="001A39FD" w:rsidRPr="00AB3280" w:rsidRDefault="001A39FD" w:rsidP="001A39F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09" w:type="dxa"/>
            <w:tcBorders>
              <w:left w:val="nil"/>
              <w:bottom w:val="single" w:sz="4" w:space="0" w:color="auto"/>
            </w:tcBorders>
          </w:tcPr>
          <w:p w14:paraId="49A897C0" w14:textId="21FA4F7F" w:rsidR="001A39FD" w:rsidRPr="00AB3280" w:rsidRDefault="001A39FD" w:rsidP="00AB3280">
            <w:pPr>
              <w:jc w:val="right"/>
              <w:rPr>
                <w:rFonts w:cs="Arial"/>
                <w:strike/>
                <w:sz w:val="22"/>
                <w:szCs w:val="22"/>
              </w:rPr>
            </w:pPr>
            <w:r w:rsidRPr="00AB3280">
              <w:rPr>
                <w:rFonts w:cs="Arial"/>
                <w:sz w:val="22"/>
                <w:szCs w:val="22"/>
              </w:rPr>
              <w:t>Kolap Samel</w:t>
            </w:r>
            <w:r w:rsidRPr="00AB3280">
              <w:rPr>
                <w:rFonts w:cs="Arial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1072" w:type="dxa"/>
          </w:tcPr>
          <w:p w14:paraId="1E48326D" w14:textId="5322DCD7" w:rsidR="001A39FD" w:rsidRPr="00AB3280" w:rsidRDefault="001A39FD" w:rsidP="001A39FD">
            <w:pPr>
              <w:jc w:val="right"/>
              <w:rPr>
                <w:rFonts w:cs="Arial"/>
                <w:sz w:val="22"/>
                <w:szCs w:val="22"/>
                <w:highlight w:val="yellow"/>
              </w:rPr>
            </w:pPr>
            <w:r w:rsidRPr="00AB3280">
              <w:rPr>
                <w:rFonts w:cs="Arial"/>
                <w:sz w:val="22"/>
                <w:szCs w:val="22"/>
              </w:rPr>
              <w:t>2021-23</w:t>
            </w:r>
          </w:p>
        </w:tc>
      </w:tr>
      <w:tr w:rsidR="001A39FD" w:rsidRPr="00096DAA" w14:paraId="0725F117" w14:textId="77777777" w:rsidTr="009F3EC8">
        <w:tc>
          <w:tcPr>
            <w:tcW w:w="540" w:type="dxa"/>
          </w:tcPr>
          <w:p w14:paraId="254074F0" w14:textId="77777777" w:rsidR="001A39FD" w:rsidRPr="00096DAA" w:rsidRDefault="001A39FD" w:rsidP="001A39FD">
            <w:pPr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9.</w:t>
            </w:r>
          </w:p>
        </w:tc>
        <w:tc>
          <w:tcPr>
            <w:tcW w:w="4410" w:type="dxa"/>
          </w:tcPr>
          <w:p w14:paraId="34D2ECA3" w14:textId="77777777" w:rsidR="001A39FD" w:rsidRPr="00AB3280" w:rsidRDefault="001A39FD" w:rsidP="001A39FD">
            <w:pPr>
              <w:rPr>
                <w:rFonts w:cs="Arial"/>
                <w:sz w:val="22"/>
                <w:szCs w:val="22"/>
              </w:rPr>
            </w:pPr>
            <w:r w:rsidRPr="00AB3280">
              <w:rPr>
                <w:rFonts w:cs="Arial"/>
                <w:sz w:val="22"/>
                <w:szCs w:val="22"/>
              </w:rPr>
              <w:t xml:space="preserve">Management (appointed by Management Steering) </w:t>
            </w:r>
          </w:p>
        </w:tc>
        <w:tc>
          <w:tcPr>
            <w:tcW w:w="900" w:type="dxa"/>
            <w:tcBorders>
              <w:bottom w:val="single" w:sz="4" w:space="0" w:color="auto"/>
              <w:right w:val="nil"/>
            </w:tcBorders>
          </w:tcPr>
          <w:p w14:paraId="1ACCEDB4" w14:textId="77777777" w:rsidR="001A39FD" w:rsidRPr="00AB3280" w:rsidRDefault="001A39FD" w:rsidP="001A39FD">
            <w:pPr>
              <w:tabs>
                <w:tab w:val="left" w:pos="180"/>
                <w:tab w:val="right" w:pos="3204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009" w:type="dxa"/>
            <w:tcBorders>
              <w:left w:val="nil"/>
              <w:bottom w:val="single" w:sz="4" w:space="0" w:color="auto"/>
            </w:tcBorders>
          </w:tcPr>
          <w:p w14:paraId="42C7C69E" w14:textId="5AB43F37" w:rsidR="001A39FD" w:rsidRPr="00AB3280" w:rsidRDefault="001A39FD" w:rsidP="001A39FD">
            <w:pPr>
              <w:tabs>
                <w:tab w:val="left" w:pos="180"/>
                <w:tab w:val="right" w:pos="3204"/>
              </w:tabs>
              <w:jc w:val="right"/>
              <w:rPr>
                <w:rFonts w:cs="Arial"/>
                <w:sz w:val="22"/>
                <w:szCs w:val="22"/>
              </w:rPr>
            </w:pPr>
            <w:r w:rsidRPr="00AB3280">
              <w:rPr>
                <w:rFonts w:cs="Arial"/>
                <w:sz w:val="22"/>
                <w:szCs w:val="22"/>
              </w:rPr>
              <w:t>Sarah Plesetz</w:t>
            </w:r>
          </w:p>
        </w:tc>
        <w:tc>
          <w:tcPr>
            <w:tcW w:w="1072" w:type="dxa"/>
          </w:tcPr>
          <w:p w14:paraId="051B6608" w14:textId="3203F814" w:rsidR="00237EEB" w:rsidRPr="00AB3280" w:rsidRDefault="00237EEB" w:rsidP="001A39FD">
            <w:pPr>
              <w:jc w:val="right"/>
              <w:rPr>
                <w:rFonts w:cs="Arial"/>
                <w:strike/>
                <w:sz w:val="22"/>
                <w:szCs w:val="22"/>
              </w:rPr>
            </w:pPr>
            <w:r w:rsidRPr="00AB3280">
              <w:rPr>
                <w:rFonts w:cs="Arial"/>
                <w:sz w:val="22"/>
                <w:szCs w:val="22"/>
              </w:rPr>
              <w:t>2022-25</w:t>
            </w:r>
          </w:p>
        </w:tc>
      </w:tr>
      <w:tr w:rsidR="001A39FD" w:rsidRPr="00096DAA" w14:paraId="1736A6F5" w14:textId="77777777" w:rsidTr="009F3EC8">
        <w:tc>
          <w:tcPr>
            <w:tcW w:w="540" w:type="dxa"/>
          </w:tcPr>
          <w:p w14:paraId="559EAAF6" w14:textId="77777777" w:rsidR="001A39FD" w:rsidRPr="00096DAA" w:rsidRDefault="001A39FD" w:rsidP="001A39FD">
            <w:pPr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10.</w:t>
            </w:r>
          </w:p>
        </w:tc>
        <w:tc>
          <w:tcPr>
            <w:tcW w:w="4410" w:type="dxa"/>
          </w:tcPr>
          <w:p w14:paraId="431194A1" w14:textId="77777777" w:rsidR="001A39FD" w:rsidRPr="00AB3280" w:rsidRDefault="001A39FD" w:rsidP="001A39FD">
            <w:pPr>
              <w:rPr>
                <w:rFonts w:cs="Arial"/>
                <w:sz w:val="22"/>
                <w:szCs w:val="22"/>
              </w:rPr>
            </w:pPr>
            <w:r w:rsidRPr="00AB3280">
              <w:rPr>
                <w:rFonts w:cs="Arial"/>
                <w:sz w:val="22"/>
                <w:szCs w:val="22"/>
              </w:rPr>
              <w:t>Management (appointed by MPDC)</w:t>
            </w:r>
          </w:p>
        </w:tc>
        <w:tc>
          <w:tcPr>
            <w:tcW w:w="900" w:type="dxa"/>
            <w:tcBorders>
              <w:right w:val="nil"/>
            </w:tcBorders>
          </w:tcPr>
          <w:p w14:paraId="147FC898" w14:textId="77777777" w:rsidR="001A39FD" w:rsidRPr="00AB3280" w:rsidRDefault="001A39FD" w:rsidP="001A39F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09" w:type="dxa"/>
            <w:tcBorders>
              <w:left w:val="nil"/>
            </w:tcBorders>
          </w:tcPr>
          <w:p w14:paraId="100E5ABC" w14:textId="77777777" w:rsidR="001A39FD" w:rsidRPr="00AB3280" w:rsidRDefault="001A39FD" w:rsidP="001A39FD">
            <w:pPr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AB3280">
              <w:rPr>
                <w:rFonts w:cs="Arial"/>
                <w:sz w:val="22"/>
                <w:szCs w:val="22"/>
              </w:rPr>
              <w:t>Maria Macedo</w:t>
            </w:r>
          </w:p>
          <w:p w14:paraId="65FFABD9" w14:textId="4A68DE5E" w:rsidR="00237EEB" w:rsidRPr="00AB3280" w:rsidRDefault="00237EEB" w:rsidP="001A39FD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72" w:type="dxa"/>
          </w:tcPr>
          <w:p w14:paraId="22C5BED5" w14:textId="6CEB90F8" w:rsidR="001A39FD" w:rsidRPr="00AB3280" w:rsidRDefault="001A39FD" w:rsidP="001A39FD">
            <w:pPr>
              <w:jc w:val="right"/>
              <w:rPr>
                <w:rFonts w:cs="Arial"/>
                <w:strike/>
                <w:sz w:val="22"/>
                <w:szCs w:val="22"/>
              </w:rPr>
            </w:pPr>
            <w:r w:rsidRPr="00AB3280">
              <w:rPr>
                <w:rFonts w:cs="Arial"/>
                <w:sz w:val="22"/>
                <w:szCs w:val="22"/>
              </w:rPr>
              <w:t>2022-24</w:t>
            </w:r>
          </w:p>
        </w:tc>
      </w:tr>
    </w:tbl>
    <w:p w14:paraId="26AFB39C" w14:textId="77777777" w:rsidR="00A75CC6" w:rsidRPr="00096DAA" w:rsidRDefault="00A75CC6" w:rsidP="00A75CC6">
      <w:pPr>
        <w:rPr>
          <w:rFonts w:cs="Arial"/>
          <w:sz w:val="22"/>
          <w:szCs w:val="22"/>
        </w:rPr>
      </w:pPr>
    </w:p>
    <w:p w14:paraId="7546D94D" w14:textId="77777777" w:rsidR="00143414" w:rsidRPr="00096DAA" w:rsidRDefault="00143414" w:rsidP="00A75CC6">
      <w:pPr>
        <w:rPr>
          <w:rFonts w:cs="Arial"/>
          <w:sz w:val="22"/>
          <w:szCs w:val="22"/>
        </w:rPr>
      </w:pPr>
    </w:p>
    <w:p w14:paraId="6151F2E3" w14:textId="77777777" w:rsidR="00F47CCC" w:rsidRPr="00096DAA" w:rsidRDefault="00F47CCC" w:rsidP="00A75CC6">
      <w:pPr>
        <w:rPr>
          <w:rFonts w:cs="Arial"/>
          <w:sz w:val="22"/>
          <w:szCs w:val="22"/>
        </w:rPr>
      </w:pPr>
    </w:p>
    <w:p w14:paraId="1FDFEA19" w14:textId="77777777" w:rsidR="00B26EDB" w:rsidRPr="00096DAA" w:rsidRDefault="00B26EDB" w:rsidP="00C66C6E">
      <w:pPr>
        <w:tabs>
          <w:tab w:val="right" w:pos="9900"/>
        </w:tabs>
        <w:ind w:right="-54"/>
        <w:rPr>
          <w:rFonts w:cs="Arial"/>
          <w:spacing w:val="-3"/>
          <w:sz w:val="22"/>
          <w:szCs w:val="22"/>
        </w:rPr>
      </w:pPr>
    </w:p>
    <w:p w14:paraId="6C248FAE" w14:textId="77777777" w:rsidR="00D9086C" w:rsidRPr="00096DAA" w:rsidRDefault="00D9086C" w:rsidP="00A75CC6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p w14:paraId="51A8F4CE" w14:textId="77777777" w:rsidR="00B57FA9" w:rsidRPr="00096DAA" w:rsidRDefault="00B57FA9" w:rsidP="00A75CC6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 w:rsidRPr="00096DAA">
        <w:rPr>
          <w:rFonts w:cs="Arial"/>
          <w:spacing w:val="-3"/>
          <w:sz w:val="22"/>
          <w:szCs w:val="22"/>
        </w:rPr>
        <w:t>Membership Meeting Times:</w:t>
      </w:r>
    </w:p>
    <w:p w14:paraId="59C46092" w14:textId="77777777" w:rsidR="00B57FA9" w:rsidRPr="00096DAA" w:rsidRDefault="00B57FA9" w:rsidP="00A75CC6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8"/>
        <w:gridCol w:w="2243"/>
        <w:gridCol w:w="2326"/>
        <w:gridCol w:w="1548"/>
        <w:gridCol w:w="1636"/>
      </w:tblGrid>
      <w:tr w:rsidR="00506B98" w:rsidRPr="00096DAA" w14:paraId="7D64AD2B" w14:textId="77777777" w:rsidTr="0085417E">
        <w:tc>
          <w:tcPr>
            <w:tcW w:w="1053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5DB9A3CB" w14:textId="77777777" w:rsidR="00B57FA9" w:rsidRPr="00096DAA" w:rsidRDefault="00B57FA9" w:rsidP="00A75CC6">
            <w:pPr>
              <w:jc w:val="center"/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COMMITTEE TYPE</w:t>
            </w:r>
          </w:p>
        </w:tc>
        <w:tc>
          <w:tcPr>
            <w:tcW w:w="1142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35CD8C05" w14:textId="77777777" w:rsidR="00B57FA9" w:rsidRPr="00096DAA" w:rsidRDefault="003C6C1E" w:rsidP="00A75CC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CO-</w:t>
            </w:r>
            <w:r w:rsidR="00B57FA9" w:rsidRPr="00096DAA">
              <w:rPr>
                <w:rFonts w:cs="Arial"/>
                <w:sz w:val="22"/>
                <w:szCs w:val="22"/>
              </w:rPr>
              <w:t>CHAIR</w:t>
            </w:r>
            <w:r>
              <w:rPr>
                <w:rFonts w:cs="Arial"/>
                <w:sz w:val="22"/>
                <w:szCs w:val="22"/>
              </w:rPr>
              <w:t>S</w:t>
            </w:r>
          </w:p>
        </w:tc>
        <w:tc>
          <w:tcPr>
            <w:tcW w:w="1184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29817D86" w14:textId="77777777" w:rsidR="00B57FA9" w:rsidRPr="00096DAA" w:rsidRDefault="00B57FA9" w:rsidP="00A75CC6">
            <w:pPr>
              <w:keepNext/>
              <w:jc w:val="center"/>
              <w:outlineLvl w:val="1"/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MEETING SCHEDULE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67B9521F" w14:textId="77777777" w:rsidR="00B57FA9" w:rsidRPr="00096DAA" w:rsidRDefault="00B57FA9" w:rsidP="00A75CC6">
            <w:pPr>
              <w:jc w:val="center"/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LOCATION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4B90644D" w14:textId="77777777" w:rsidR="00B57FA9" w:rsidRPr="00096DAA" w:rsidRDefault="00B57FA9" w:rsidP="00A75CC6">
            <w:pPr>
              <w:jc w:val="center"/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TIME</w:t>
            </w:r>
          </w:p>
        </w:tc>
      </w:tr>
      <w:tr w:rsidR="0085417E" w:rsidRPr="00096DAA" w14:paraId="4D3A8663" w14:textId="77777777" w:rsidTr="0085417E">
        <w:tc>
          <w:tcPr>
            <w:tcW w:w="1053" w:type="pct"/>
            <w:shd w:val="clear" w:color="auto" w:fill="auto"/>
          </w:tcPr>
          <w:p w14:paraId="1A544A9A" w14:textId="77777777" w:rsidR="0085417E" w:rsidRPr="00096DAA" w:rsidRDefault="0085417E" w:rsidP="00A75CC6">
            <w:pPr>
              <w:jc w:val="center"/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Governance</w:t>
            </w:r>
          </w:p>
        </w:tc>
        <w:tc>
          <w:tcPr>
            <w:tcW w:w="1142" w:type="pct"/>
            <w:shd w:val="clear" w:color="auto" w:fill="auto"/>
          </w:tcPr>
          <w:p w14:paraId="52515672" w14:textId="77777777" w:rsidR="00402CF0" w:rsidRPr="00AB3280" w:rsidRDefault="00402CF0" w:rsidP="00D2638D">
            <w:pPr>
              <w:jc w:val="center"/>
              <w:rPr>
                <w:rFonts w:cs="Arial"/>
                <w:sz w:val="22"/>
                <w:szCs w:val="22"/>
              </w:rPr>
            </w:pPr>
            <w:r w:rsidRPr="00AB3280">
              <w:rPr>
                <w:rFonts w:cs="Arial"/>
                <w:sz w:val="22"/>
                <w:szCs w:val="22"/>
              </w:rPr>
              <w:t>Lisa Rodriguez</w:t>
            </w:r>
          </w:p>
          <w:p w14:paraId="2EBEB2B7" w14:textId="0D60B41C" w:rsidR="00402CF0" w:rsidRPr="00402CF0" w:rsidRDefault="00402CF0" w:rsidP="00D2638D">
            <w:pPr>
              <w:jc w:val="center"/>
              <w:rPr>
                <w:rFonts w:cs="Arial"/>
                <w:strike/>
                <w:sz w:val="22"/>
                <w:szCs w:val="22"/>
                <w:highlight w:val="yellow"/>
              </w:rPr>
            </w:pPr>
            <w:r w:rsidRPr="00AB3280">
              <w:rPr>
                <w:rFonts w:cs="Arial"/>
                <w:sz w:val="22"/>
                <w:szCs w:val="22"/>
              </w:rPr>
              <w:t>Lizbet Sanchez</w:t>
            </w:r>
          </w:p>
        </w:tc>
        <w:tc>
          <w:tcPr>
            <w:tcW w:w="1184" w:type="pct"/>
            <w:shd w:val="clear" w:color="auto" w:fill="auto"/>
          </w:tcPr>
          <w:p w14:paraId="64DAD5DE" w14:textId="31AB08C3" w:rsidR="0085417E" w:rsidRPr="00D2638D" w:rsidRDefault="0085417E" w:rsidP="00A75CC6">
            <w:pPr>
              <w:jc w:val="center"/>
              <w:rPr>
                <w:rFonts w:cs="Arial"/>
                <w:sz w:val="22"/>
                <w:szCs w:val="22"/>
              </w:rPr>
            </w:pPr>
            <w:r w:rsidRPr="00D2638D">
              <w:rPr>
                <w:rFonts w:cs="Arial"/>
                <w:sz w:val="22"/>
                <w:szCs w:val="22"/>
              </w:rPr>
              <w:t>First Thursday of the month, September through June, excluding January</w:t>
            </w:r>
            <w:r w:rsidR="0004782A">
              <w:rPr>
                <w:rFonts w:cs="Arial"/>
                <w:sz w:val="22"/>
                <w:szCs w:val="22"/>
              </w:rPr>
              <w:t xml:space="preserve"> </w:t>
            </w:r>
            <w:r w:rsidR="0004782A" w:rsidRPr="00426CC7">
              <w:rPr>
                <w:rFonts w:cs="Arial"/>
                <w:bCs/>
                <w:sz w:val="22"/>
                <w:szCs w:val="22"/>
              </w:rPr>
              <w:t>and February</w:t>
            </w:r>
          </w:p>
        </w:tc>
        <w:tc>
          <w:tcPr>
            <w:tcW w:w="788" w:type="pct"/>
            <w:shd w:val="clear" w:color="auto" w:fill="auto"/>
          </w:tcPr>
          <w:p w14:paraId="013DC3DB" w14:textId="1614E685" w:rsidR="00636AF6" w:rsidRPr="006947E6" w:rsidRDefault="00636AF6" w:rsidP="00A75CC6">
            <w:pPr>
              <w:jc w:val="center"/>
              <w:rPr>
                <w:rFonts w:cs="Arial"/>
                <w:sz w:val="22"/>
                <w:szCs w:val="22"/>
              </w:rPr>
            </w:pPr>
            <w:r w:rsidRPr="006947E6">
              <w:rPr>
                <w:rFonts w:cs="Arial"/>
                <w:sz w:val="22"/>
                <w:szCs w:val="22"/>
              </w:rPr>
              <w:t>Online via Zoom</w:t>
            </w:r>
          </w:p>
        </w:tc>
        <w:tc>
          <w:tcPr>
            <w:tcW w:w="833" w:type="pct"/>
            <w:shd w:val="clear" w:color="auto" w:fill="auto"/>
          </w:tcPr>
          <w:p w14:paraId="398F65A0" w14:textId="77777777" w:rsidR="0085417E" w:rsidRPr="00096DAA" w:rsidRDefault="0085417E" w:rsidP="00A75CC6">
            <w:pPr>
              <w:jc w:val="center"/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1:30-3:15 p.m.</w:t>
            </w:r>
          </w:p>
        </w:tc>
      </w:tr>
    </w:tbl>
    <w:p w14:paraId="59427268" w14:textId="77777777" w:rsidR="00B57FA9" w:rsidRPr="00096DAA" w:rsidRDefault="00B57FA9" w:rsidP="00A75CC6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p w14:paraId="751F62B6" w14:textId="655B0C2C" w:rsidR="00402CF0" w:rsidRPr="00402CF0" w:rsidRDefault="00B57FA9" w:rsidP="00AB3280">
      <w:pPr>
        <w:tabs>
          <w:tab w:val="right" w:pos="9900"/>
        </w:tabs>
        <w:ind w:right="-54"/>
        <w:jc w:val="both"/>
        <w:rPr>
          <w:rFonts w:cs="Arial"/>
          <w:b/>
          <w:bCs/>
          <w:spacing w:val="-3"/>
          <w:sz w:val="22"/>
          <w:szCs w:val="22"/>
          <w:u w:val="single"/>
        </w:rPr>
      </w:pPr>
      <w:r w:rsidRPr="00096DAA">
        <w:rPr>
          <w:rFonts w:cs="Arial"/>
          <w:spacing w:val="-3"/>
          <w:sz w:val="22"/>
          <w:szCs w:val="22"/>
        </w:rPr>
        <w:t>Person Responsible to Maintain Committee Website:</w:t>
      </w:r>
      <w:r w:rsidRPr="00096DAA">
        <w:rPr>
          <w:rFonts w:cs="Arial"/>
          <w:spacing w:val="-3"/>
          <w:sz w:val="22"/>
          <w:szCs w:val="22"/>
        </w:rPr>
        <w:tab/>
      </w:r>
      <w:r w:rsidR="00402CF0" w:rsidRPr="00AB3280">
        <w:rPr>
          <w:rFonts w:cs="Arial"/>
          <w:spacing w:val="-3"/>
          <w:sz w:val="22"/>
          <w:szCs w:val="22"/>
        </w:rPr>
        <w:t>Lisa Rodriguez</w:t>
      </w:r>
      <w:r w:rsidR="00402CF0" w:rsidRPr="00402CF0">
        <w:rPr>
          <w:rFonts w:cs="Arial"/>
          <w:b/>
          <w:bCs/>
          <w:spacing w:val="-3"/>
          <w:sz w:val="22"/>
          <w:szCs w:val="22"/>
          <w:u w:val="single"/>
        </w:rPr>
        <w:br/>
      </w:r>
      <w:hyperlink r:id="rId11" w:history="1">
        <w:r w:rsidR="00402CF0" w:rsidRPr="00402CF0">
          <w:rPr>
            <w:rStyle w:val="Hyperlink"/>
            <w:rFonts w:cs="Arial"/>
            <w:b/>
            <w:bCs/>
            <w:spacing w:val="-3"/>
            <w:sz w:val="22"/>
            <w:szCs w:val="22"/>
          </w:rPr>
          <w:t>lisa.rodriguez@mtsac.edu</w:t>
        </w:r>
      </w:hyperlink>
      <w:r w:rsidR="00AB3280">
        <w:rPr>
          <w:rStyle w:val="Hyperlink"/>
          <w:rFonts w:cs="Arial"/>
          <w:b/>
          <w:bCs/>
          <w:spacing w:val="-3"/>
          <w:sz w:val="22"/>
          <w:szCs w:val="22"/>
        </w:rPr>
        <w:t xml:space="preserve"> </w:t>
      </w:r>
      <w:r w:rsidR="00AB3280">
        <w:rPr>
          <w:rFonts w:cs="Arial"/>
          <w:spacing w:val="-3"/>
          <w:sz w:val="22"/>
          <w:szCs w:val="22"/>
        </w:rPr>
        <w:t xml:space="preserve">                                                                                                   909-274-4177</w:t>
      </w:r>
    </w:p>
    <w:p w14:paraId="71862862" w14:textId="07DEC57F" w:rsidR="00B57FA9" w:rsidRDefault="00B57FA9" w:rsidP="00A75CC6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p w14:paraId="769C99D4" w14:textId="02BB9426" w:rsidR="007B7FDD" w:rsidRPr="0080092E" w:rsidRDefault="007B7FDD" w:rsidP="007B7FDD">
      <w:pPr>
        <w:tabs>
          <w:tab w:val="right" w:pos="9900"/>
        </w:tabs>
        <w:ind w:right="-54"/>
        <w:jc w:val="both"/>
        <w:rPr>
          <w:rFonts w:cs="Arial"/>
          <w:b/>
          <w:spacing w:val="-3"/>
          <w:sz w:val="22"/>
          <w:szCs w:val="22"/>
          <w:u w:val="single"/>
        </w:rPr>
      </w:pPr>
      <w:r w:rsidRPr="00E96418">
        <w:rPr>
          <w:rFonts w:cs="Arial"/>
          <w:spacing w:val="-3"/>
          <w:sz w:val="22"/>
          <w:szCs w:val="22"/>
        </w:rPr>
        <w:t>College Website Link and Last Time Website Was Updated:</w:t>
      </w:r>
    </w:p>
    <w:p w14:paraId="27631F30" w14:textId="77777777" w:rsidR="006947E6" w:rsidRPr="00096DAA" w:rsidRDefault="00AB3280" w:rsidP="006947E6">
      <w:pPr>
        <w:rPr>
          <w:rFonts w:cs="Arial"/>
          <w:sz w:val="22"/>
          <w:szCs w:val="22"/>
        </w:rPr>
      </w:pPr>
      <w:hyperlink r:id="rId12" w:history="1">
        <w:r w:rsidR="006947E6" w:rsidRPr="00096DAA">
          <w:rPr>
            <w:rStyle w:val="Hyperlink"/>
            <w:rFonts w:cs="Arial"/>
            <w:sz w:val="22"/>
            <w:szCs w:val="22"/>
          </w:rPr>
          <w:t>http://www.mtsac.edu/governance/committees/pdc/</w:t>
        </w:r>
      </w:hyperlink>
    </w:p>
    <w:p w14:paraId="42C8205A" w14:textId="77777777" w:rsidR="00506B98" w:rsidRPr="00096DAA" w:rsidRDefault="00506B98" w:rsidP="00A75CC6">
      <w:pPr>
        <w:rPr>
          <w:rFonts w:cs="Arial"/>
          <w:sz w:val="22"/>
          <w:szCs w:val="22"/>
        </w:rPr>
      </w:pPr>
    </w:p>
    <w:sectPr w:rsidR="00506B98" w:rsidRPr="00096DAA" w:rsidSect="00096DAA">
      <w:footerReference w:type="default" r:id="rId13"/>
      <w:pgSz w:w="12240" w:h="15840"/>
      <w:pgMar w:top="720" w:right="1152" w:bottom="720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8F5AC" w14:textId="77777777" w:rsidR="00690F71" w:rsidRDefault="00690F71" w:rsidP="00506B98">
      <w:r>
        <w:separator/>
      </w:r>
    </w:p>
  </w:endnote>
  <w:endnote w:type="continuationSeparator" w:id="0">
    <w:p w14:paraId="230513E4" w14:textId="77777777" w:rsidR="00690F71" w:rsidRDefault="00690F71" w:rsidP="0050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8EB8" w14:textId="28D2FA43" w:rsidR="00506B98" w:rsidRPr="00426CC7" w:rsidRDefault="00560623" w:rsidP="00506B98">
    <w:pPr>
      <w:pStyle w:val="Footer"/>
      <w:rPr>
        <w:rFonts w:cs="Arial"/>
        <w:strike/>
        <w:sz w:val="20"/>
      </w:rPr>
    </w:pPr>
    <w:r w:rsidRPr="00426CC7">
      <w:rPr>
        <w:rFonts w:cs="Arial"/>
        <w:sz w:val="20"/>
      </w:rPr>
      <w:t>202</w:t>
    </w:r>
    <w:r w:rsidR="0084265C">
      <w:rPr>
        <w:rFonts w:cs="Arial"/>
        <w:sz w:val="20"/>
      </w:rPr>
      <w:t>2</w:t>
    </w:r>
    <w:r w:rsidR="00A00F78">
      <w:rPr>
        <w:rFonts w:cs="Arial"/>
        <w:sz w:val="20"/>
      </w:rPr>
      <w:t>-2</w:t>
    </w:r>
    <w:r w:rsidR="0084265C">
      <w:rPr>
        <w:rFonts w:cs="Arial"/>
        <w:sz w:val="20"/>
      </w:rPr>
      <w:t>3</w:t>
    </w:r>
  </w:p>
  <w:p w14:paraId="757ED81F" w14:textId="77777777" w:rsidR="00152EE9" w:rsidRDefault="00152EE9" w:rsidP="00506B98">
    <w:pPr>
      <w:pStyle w:val="Footer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AF59B" w14:textId="77777777" w:rsidR="00690F71" w:rsidRDefault="00690F71" w:rsidP="00506B98">
      <w:r>
        <w:separator/>
      </w:r>
    </w:p>
  </w:footnote>
  <w:footnote w:type="continuationSeparator" w:id="0">
    <w:p w14:paraId="7A6E35F3" w14:textId="77777777" w:rsidR="00690F71" w:rsidRDefault="00690F71" w:rsidP="00506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F2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232DAA"/>
    <w:multiLevelType w:val="singleLevel"/>
    <w:tmpl w:val="28A4A3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3013953"/>
    <w:multiLevelType w:val="singleLevel"/>
    <w:tmpl w:val="B86C951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64D3C12"/>
    <w:multiLevelType w:val="singleLevel"/>
    <w:tmpl w:val="3CB453F0"/>
    <w:lvl w:ilvl="0">
      <w:start w:val="1"/>
      <w:numFmt w:val="none"/>
      <w:lvlText w:val="2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4" w15:restartNumberingAfterBreak="0">
    <w:nsid w:val="17166F45"/>
    <w:multiLevelType w:val="singleLevel"/>
    <w:tmpl w:val="E36655E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5" w15:restartNumberingAfterBreak="0">
    <w:nsid w:val="270D47B7"/>
    <w:multiLevelType w:val="singleLevel"/>
    <w:tmpl w:val="82928720"/>
    <w:lvl w:ilvl="0">
      <w:start w:val="1"/>
      <w:numFmt w:val="none"/>
      <w:lvlText w:val="2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6" w15:restartNumberingAfterBreak="0">
    <w:nsid w:val="37B71FE5"/>
    <w:multiLevelType w:val="singleLevel"/>
    <w:tmpl w:val="0F2EBA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405"/>
      </w:pPr>
      <w:rPr>
        <w:sz w:val="24"/>
      </w:rPr>
    </w:lvl>
  </w:abstractNum>
  <w:abstractNum w:abstractNumId="7" w15:restartNumberingAfterBreak="0">
    <w:nsid w:val="41047658"/>
    <w:multiLevelType w:val="singleLevel"/>
    <w:tmpl w:val="CB786ED6"/>
    <w:lvl w:ilvl="0">
      <w:start w:val="2"/>
      <w:numFmt w:val="decimal"/>
      <w:lvlText w:val="%1."/>
      <w:lvlJc w:val="left"/>
      <w:pPr>
        <w:tabs>
          <w:tab w:val="num" w:pos="648"/>
        </w:tabs>
        <w:ind w:left="360" w:hanging="72"/>
      </w:pPr>
      <w:rPr>
        <w:sz w:val="24"/>
      </w:rPr>
    </w:lvl>
  </w:abstractNum>
  <w:abstractNum w:abstractNumId="8" w15:restartNumberingAfterBreak="0">
    <w:nsid w:val="42FB6514"/>
    <w:multiLevelType w:val="multilevel"/>
    <w:tmpl w:val="081E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380909"/>
    <w:multiLevelType w:val="singleLevel"/>
    <w:tmpl w:val="8FCCF0AC"/>
    <w:lvl w:ilvl="0">
      <w:start w:val="8"/>
      <w:numFmt w:val="decimal"/>
      <w:lvlText w:val="%1."/>
      <w:lvlJc w:val="left"/>
      <w:pPr>
        <w:tabs>
          <w:tab w:val="num" w:pos="648"/>
        </w:tabs>
        <w:ind w:left="360" w:hanging="72"/>
      </w:pPr>
    </w:lvl>
  </w:abstractNum>
  <w:abstractNum w:abstractNumId="10" w15:restartNumberingAfterBreak="0">
    <w:nsid w:val="4B3753B7"/>
    <w:multiLevelType w:val="hybridMultilevel"/>
    <w:tmpl w:val="E76226E2"/>
    <w:lvl w:ilvl="0" w:tplc="13DC22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0A08C1"/>
    <w:multiLevelType w:val="multilevel"/>
    <w:tmpl w:val="1D82586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strike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12" w15:restartNumberingAfterBreak="0">
    <w:nsid w:val="52251069"/>
    <w:multiLevelType w:val="singleLevel"/>
    <w:tmpl w:val="9CF631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55AA3108"/>
    <w:multiLevelType w:val="singleLevel"/>
    <w:tmpl w:val="115C77A6"/>
    <w:lvl w:ilvl="0">
      <w:start w:val="2"/>
      <w:numFmt w:val="decimal"/>
      <w:lvlText w:val="%1."/>
      <w:lvlJc w:val="left"/>
      <w:pPr>
        <w:tabs>
          <w:tab w:val="num" w:pos="648"/>
        </w:tabs>
        <w:ind w:left="360" w:hanging="72"/>
      </w:pPr>
    </w:lvl>
  </w:abstractNum>
  <w:abstractNum w:abstractNumId="14" w15:restartNumberingAfterBreak="0">
    <w:nsid w:val="61596625"/>
    <w:multiLevelType w:val="singleLevel"/>
    <w:tmpl w:val="DC5426B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5" w15:restartNumberingAfterBreak="0">
    <w:nsid w:val="6A7A19BC"/>
    <w:multiLevelType w:val="hybridMultilevel"/>
    <w:tmpl w:val="8D963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AB6AE1"/>
    <w:multiLevelType w:val="singleLevel"/>
    <w:tmpl w:val="EE0E10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17" w15:restartNumberingAfterBreak="0">
    <w:nsid w:val="7AC47A9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B3A41E5"/>
    <w:multiLevelType w:val="singleLevel"/>
    <w:tmpl w:val="3EEAEC30"/>
    <w:lvl w:ilvl="0">
      <w:start w:val="7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19" w15:restartNumberingAfterBreak="0">
    <w:nsid w:val="7E781258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50448398">
    <w:abstractNumId w:val="3"/>
  </w:num>
  <w:num w:numId="2" w16cid:durableId="29956785">
    <w:abstractNumId w:val="2"/>
  </w:num>
  <w:num w:numId="3" w16cid:durableId="533159231">
    <w:abstractNumId w:val="5"/>
  </w:num>
  <w:num w:numId="4" w16cid:durableId="1466780702">
    <w:abstractNumId w:val="16"/>
  </w:num>
  <w:num w:numId="5" w16cid:durableId="760180591">
    <w:abstractNumId w:val="6"/>
  </w:num>
  <w:num w:numId="6" w16cid:durableId="72705844">
    <w:abstractNumId w:val="9"/>
  </w:num>
  <w:num w:numId="7" w16cid:durableId="1424301818">
    <w:abstractNumId w:val="13"/>
  </w:num>
  <w:num w:numId="8" w16cid:durableId="1662660431">
    <w:abstractNumId w:val="7"/>
  </w:num>
  <w:num w:numId="9" w16cid:durableId="2012221039">
    <w:abstractNumId w:val="11"/>
  </w:num>
  <w:num w:numId="10" w16cid:durableId="54814643">
    <w:abstractNumId w:val="4"/>
  </w:num>
  <w:num w:numId="11" w16cid:durableId="2049841221">
    <w:abstractNumId w:val="0"/>
  </w:num>
  <w:num w:numId="12" w16cid:durableId="784270972">
    <w:abstractNumId w:val="14"/>
  </w:num>
  <w:num w:numId="13" w16cid:durableId="692075878">
    <w:abstractNumId w:val="1"/>
  </w:num>
  <w:num w:numId="14" w16cid:durableId="78334649">
    <w:abstractNumId w:val="18"/>
  </w:num>
  <w:num w:numId="15" w16cid:durableId="664282935">
    <w:abstractNumId w:val="12"/>
  </w:num>
  <w:num w:numId="16" w16cid:durableId="109934890">
    <w:abstractNumId w:val="17"/>
  </w:num>
  <w:num w:numId="17" w16cid:durableId="963542691">
    <w:abstractNumId w:val="19"/>
  </w:num>
  <w:num w:numId="18" w16cid:durableId="1170873462">
    <w:abstractNumId w:val="10"/>
  </w:num>
  <w:num w:numId="19" w16cid:durableId="908661381">
    <w:abstractNumId w:val="8"/>
  </w:num>
  <w:num w:numId="20" w16cid:durableId="1076260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566"/>
    <w:rsid w:val="00034AF7"/>
    <w:rsid w:val="00040CBF"/>
    <w:rsid w:val="0004782A"/>
    <w:rsid w:val="000571F8"/>
    <w:rsid w:val="0008229E"/>
    <w:rsid w:val="00085B84"/>
    <w:rsid w:val="00096DAA"/>
    <w:rsid w:val="00097894"/>
    <w:rsid w:val="000A175D"/>
    <w:rsid w:val="000A7A2B"/>
    <w:rsid w:val="000B0795"/>
    <w:rsid w:val="000C7F2E"/>
    <w:rsid w:val="000F003D"/>
    <w:rsid w:val="000F1C76"/>
    <w:rsid w:val="000F6834"/>
    <w:rsid w:val="00102FA1"/>
    <w:rsid w:val="00107A6D"/>
    <w:rsid w:val="00110CDE"/>
    <w:rsid w:val="00111007"/>
    <w:rsid w:val="001170A6"/>
    <w:rsid w:val="00137572"/>
    <w:rsid w:val="00141DC2"/>
    <w:rsid w:val="00143414"/>
    <w:rsid w:val="00150DA3"/>
    <w:rsid w:val="00151023"/>
    <w:rsid w:val="00152EE9"/>
    <w:rsid w:val="001715E0"/>
    <w:rsid w:val="00182CDA"/>
    <w:rsid w:val="001A3662"/>
    <w:rsid w:val="001A39FD"/>
    <w:rsid w:val="001B7961"/>
    <w:rsid w:val="001F020D"/>
    <w:rsid w:val="001F35E2"/>
    <w:rsid w:val="001F7FB2"/>
    <w:rsid w:val="00237EEB"/>
    <w:rsid w:val="00254171"/>
    <w:rsid w:val="00260376"/>
    <w:rsid w:val="002927BB"/>
    <w:rsid w:val="002A2ED2"/>
    <w:rsid w:val="00327EFA"/>
    <w:rsid w:val="00331FDF"/>
    <w:rsid w:val="0034704A"/>
    <w:rsid w:val="003524BA"/>
    <w:rsid w:val="00365605"/>
    <w:rsid w:val="003766F2"/>
    <w:rsid w:val="003C6C1E"/>
    <w:rsid w:val="003D027E"/>
    <w:rsid w:val="003E74F5"/>
    <w:rsid w:val="00402CF0"/>
    <w:rsid w:val="0040458D"/>
    <w:rsid w:val="00415E63"/>
    <w:rsid w:val="00426CC7"/>
    <w:rsid w:val="00451B31"/>
    <w:rsid w:val="00454166"/>
    <w:rsid w:val="004555F8"/>
    <w:rsid w:val="00496A3D"/>
    <w:rsid w:val="004B1932"/>
    <w:rsid w:val="004C691F"/>
    <w:rsid w:val="004C7546"/>
    <w:rsid w:val="004F0FDD"/>
    <w:rsid w:val="00506B98"/>
    <w:rsid w:val="00545413"/>
    <w:rsid w:val="005547A8"/>
    <w:rsid w:val="00560623"/>
    <w:rsid w:val="00567218"/>
    <w:rsid w:val="00567879"/>
    <w:rsid w:val="0057216A"/>
    <w:rsid w:val="005838A2"/>
    <w:rsid w:val="00587E8B"/>
    <w:rsid w:val="005A525F"/>
    <w:rsid w:val="005D7F62"/>
    <w:rsid w:val="005E7D2F"/>
    <w:rsid w:val="005F0930"/>
    <w:rsid w:val="00601521"/>
    <w:rsid w:val="0060423B"/>
    <w:rsid w:val="0062246F"/>
    <w:rsid w:val="00636AF6"/>
    <w:rsid w:val="006669C7"/>
    <w:rsid w:val="00683558"/>
    <w:rsid w:val="00687972"/>
    <w:rsid w:val="00690F71"/>
    <w:rsid w:val="006947E6"/>
    <w:rsid w:val="006B4AA0"/>
    <w:rsid w:val="006E14DA"/>
    <w:rsid w:val="006E1514"/>
    <w:rsid w:val="006E1F8C"/>
    <w:rsid w:val="00701166"/>
    <w:rsid w:val="0071468B"/>
    <w:rsid w:val="007211B3"/>
    <w:rsid w:val="00724BC3"/>
    <w:rsid w:val="007474C4"/>
    <w:rsid w:val="00750252"/>
    <w:rsid w:val="00762909"/>
    <w:rsid w:val="00762D79"/>
    <w:rsid w:val="007B7FDD"/>
    <w:rsid w:val="007C2D11"/>
    <w:rsid w:val="007E41D0"/>
    <w:rsid w:val="007F626F"/>
    <w:rsid w:val="00803921"/>
    <w:rsid w:val="008214D4"/>
    <w:rsid w:val="0082445D"/>
    <w:rsid w:val="00825518"/>
    <w:rsid w:val="00833996"/>
    <w:rsid w:val="0084265C"/>
    <w:rsid w:val="0085417E"/>
    <w:rsid w:val="008678C2"/>
    <w:rsid w:val="00891CE6"/>
    <w:rsid w:val="00896907"/>
    <w:rsid w:val="008A035C"/>
    <w:rsid w:val="008C1B9B"/>
    <w:rsid w:val="008D5284"/>
    <w:rsid w:val="008D5D5D"/>
    <w:rsid w:val="009206D6"/>
    <w:rsid w:val="00965114"/>
    <w:rsid w:val="00974508"/>
    <w:rsid w:val="009A05C4"/>
    <w:rsid w:val="009D132A"/>
    <w:rsid w:val="009E0299"/>
    <w:rsid w:val="009F3EC8"/>
    <w:rsid w:val="00A00F78"/>
    <w:rsid w:val="00A019B8"/>
    <w:rsid w:val="00A177A7"/>
    <w:rsid w:val="00A527CB"/>
    <w:rsid w:val="00A55D66"/>
    <w:rsid w:val="00A722C3"/>
    <w:rsid w:val="00A75CC6"/>
    <w:rsid w:val="00A84FB5"/>
    <w:rsid w:val="00A95ADE"/>
    <w:rsid w:val="00AA46B6"/>
    <w:rsid w:val="00AB3280"/>
    <w:rsid w:val="00AD7697"/>
    <w:rsid w:val="00B13A5F"/>
    <w:rsid w:val="00B13E60"/>
    <w:rsid w:val="00B141F9"/>
    <w:rsid w:val="00B250C7"/>
    <w:rsid w:val="00B26EDB"/>
    <w:rsid w:val="00B41490"/>
    <w:rsid w:val="00B470FA"/>
    <w:rsid w:val="00B52230"/>
    <w:rsid w:val="00B533D4"/>
    <w:rsid w:val="00B57CD9"/>
    <w:rsid w:val="00B57FA9"/>
    <w:rsid w:val="00B629EB"/>
    <w:rsid w:val="00B73C7E"/>
    <w:rsid w:val="00B860D0"/>
    <w:rsid w:val="00B906B2"/>
    <w:rsid w:val="00BB1AE6"/>
    <w:rsid w:val="00BC1E74"/>
    <w:rsid w:val="00BD1E36"/>
    <w:rsid w:val="00BE2D3A"/>
    <w:rsid w:val="00BE4445"/>
    <w:rsid w:val="00C22E01"/>
    <w:rsid w:val="00C30D2D"/>
    <w:rsid w:val="00C41943"/>
    <w:rsid w:val="00C61EED"/>
    <w:rsid w:val="00C66C6E"/>
    <w:rsid w:val="00CB14A3"/>
    <w:rsid w:val="00CB58E4"/>
    <w:rsid w:val="00CB7395"/>
    <w:rsid w:val="00CB7FA4"/>
    <w:rsid w:val="00CE0CC1"/>
    <w:rsid w:val="00CF0074"/>
    <w:rsid w:val="00CF2C76"/>
    <w:rsid w:val="00CF4C1B"/>
    <w:rsid w:val="00CF5930"/>
    <w:rsid w:val="00D035F7"/>
    <w:rsid w:val="00D21F0E"/>
    <w:rsid w:val="00D2638D"/>
    <w:rsid w:val="00D3264F"/>
    <w:rsid w:val="00D35B87"/>
    <w:rsid w:val="00D62DE7"/>
    <w:rsid w:val="00D9086C"/>
    <w:rsid w:val="00DA2533"/>
    <w:rsid w:val="00DA6369"/>
    <w:rsid w:val="00DA7E7F"/>
    <w:rsid w:val="00DB1C09"/>
    <w:rsid w:val="00DD73DB"/>
    <w:rsid w:val="00DF4FCE"/>
    <w:rsid w:val="00E02A9D"/>
    <w:rsid w:val="00E1378D"/>
    <w:rsid w:val="00E171E1"/>
    <w:rsid w:val="00E20BED"/>
    <w:rsid w:val="00E26378"/>
    <w:rsid w:val="00E2763D"/>
    <w:rsid w:val="00E53991"/>
    <w:rsid w:val="00E82C3B"/>
    <w:rsid w:val="00E833B5"/>
    <w:rsid w:val="00E85649"/>
    <w:rsid w:val="00E93934"/>
    <w:rsid w:val="00EA00F9"/>
    <w:rsid w:val="00EA1FBC"/>
    <w:rsid w:val="00ED7A1E"/>
    <w:rsid w:val="00EF3B1C"/>
    <w:rsid w:val="00F22321"/>
    <w:rsid w:val="00F31566"/>
    <w:rsid w:val="00F47A6F"/>
    <w:rsid w:val="00F47CCC"/>
    <w:rsid w:val="00F47D48"/>
    <w:rsid w:val="00F50A2B"/>
    <w:rsid w:val="00F5383F"/>
    <w:rsid w:val="00F556D1"/>
    <w:rsid w:val="00F82E03"/>
    <w:rsid w:val="00F877A3"/>
    <w:rsid w:val="00FA0070"/>
    <w:rsid w:val="00FC4788"/>
    <w:rsid w:val="00FD5DDE"/>
    <w:rsid w:val="00FE11BC"/>
    <w:rsid w:val="00FE4578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28E2C2"/>
  <w15:docId w15:val="{49E95912-56AB-4F60-AD36-20AED7AC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57F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6480"/>
    </w:pPr>
    <w:rPr>
      <w:sz w:val="20"/>
    </w:rPr>
  </w:style>
  <w:style w:type="paragraph" w:styleId="BalloonText">
    <w:name w:val="Balloon Text"/>
    <w:basedOn w:val="Normal"/>
    <w:semiHidden/>
    <w:rsid w:val="00FD5DD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B57FA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B57FA9"/>
    <w:pPr>
      <w:spacing w:after="120"/>
    </w:pPr>
  </w:style>
  <w:style w:type="character" w:customStyle="1" w:styleId="BodyTextChar">
    <w:name w:val="Body Text Char"/>
    <w:link w:val="BodyText"/>
    <w:rsid w:val="00B57FA9"/>
    <w:rPr>
      <w:rFonts w:ascii="Arial" w:hAnsi="Arial"/>
      <w:sz w:val="24"/>
    </w:rPr>
  </w:style>
  <w:style w:type="paragraph" w:styleId="Header">
    <w:name w:val="header"/>
    <w:basedOn w:val="Normal"/>
    <w:link w:val="HeaderChar"/>
    <w:rsid w:val="00506B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6B9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506B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B98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506B98"/>
    <w:pPr>
      <w:ind w:left="720"/>
      <w:contextualSpacing/>
    </w:pPr>
  </w:style>
  <w:style w:type="table" w:styleId="TableGrid">
    <w:name w:val="Table Grid"/>
    <w:basedOn w:val="TableNormal"/>
    <w:rsid w:val="0050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629EB"/>
    <w:rPr>
      <w:b/>
      <w:bCs/>
    </w:rPr>
  </w:style>
  <w:style w:type="character" w:styleId="Hyperlink">
    <w:name w:val="Hyperlink"/>
    <w:basedOn w:val="DefaultParagraphFont"/>
    <w:rsid w:val="00F47CC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A527C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527C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527C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27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527CB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02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3504">
                  <w:marLeft w:val="30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39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57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0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389">
                  <w:marLeft w:val="30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tsac.edu/governance/committees/pdc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sa.rodriguez@mtsac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3" ma:contentTypeDescription="Create a new document." ma:contentTypeScope="" ma:versionID="7da5d8f3a51655a93fcd7d9e7129789b">
  <xsd:schema xmlns:xsd="http://www.w3.org/2001/XMLSchema" xmlns:xs="http://www.w3.org/2001/XMLSchema" xmlns:p="http://schemas.microsoft.com/office/2006/metadata/properties" xmlns:ns3="ab473ce3-bbdb-490b-bf9f-407ba23df631" xmlns:ns4="7caac9a5-e9f0-4948-ba2b-9b40c951027f" targetNamespace="http://schemas.microsoft.com/office/2006/metadata/properties" ma:root="true" ma:fieldsID="15f34b7c0bed0bc08ba835b0b226e3a4" ns3:_="" ns4:_=""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27327F-C99F-45F3-8EF0-AD99AB3BBA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9473E-FB0A-4F3A-9D5F-880C34EE89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CA45E2-E7BE-4D1B-A05C-07E07646B2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D19070-64DD-44C2-BA13-5C2F776DB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360</Words>
  <Characters>2507</Characters>
  <Application>Microsoft Office Word</Application>
  <DocSecurity>0</DocSecurity>
  <Lines>147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MATRICULATION COMMITTEE</vt:lpstr>
    </vt:vector>
  </TitlesOfParts>
  <Company>Mt. SAC</Company>
  <LinksUpToDate>false</LinksUpToDate>
  <CharactersWithSpaces>2783</CharactersWithSpaces>
  <SharedDoc>false</SharedDoc>
  <HLinks>
    <vt:vector size="6" baseType="variant"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http://www.mtsac.edu/governance/committees/matriculation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MATRICULATION COMMITTEE</dc:title>
  <dc:creator>DSPS 02</dc:creator>
  <cp:lastModifiedBy>Hebert, Brigitte</cp:lastModifiedBy>
  <cp:revision>2</cp:revision>
  <cp:lastPrinted>2023-01-03T19:47:00Z</cp:lastPrinted>
  <dcterms:created xsi:type="dcterms:W3CDTF">2023-02-24T23:49:00Z</dcterms:created>
  <dcterms:modified xsi:type="dcterms:W3CDTF">2023-02-24T23:49:00Z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  <property fmtid="{D5CDD505-2E9C-101B-9397-08002B2CF9AE}" pid="3" name="GrammarlyDocumentId">
    <vt:lpwstr>ebd9aefd4d030849aaffe9239937d49dac5941d3acd8f7521c988b646027a527</vt:lpwstr>
  </property>
</Properties>
</file>