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50" w:rsidRPr="00E845AF" w:rsidRDefault="00FF3D50" w:rsidP="00FF3D50">
      <w:pPr>
        <w:rPr>
          <w:rFonts w:ascii="Arial" w:hAnsi="Arial" w:cs="Arial"/>
          <w:b/>
          <w:sz w:val="22"/>
          <w:szCs w:val="22"/>
          <w:u w:val="single"/>
        </w:rPr>
      </w:pPr>
      <w:r w:rsidRPr="00C01DBF">
        <w:rPr>
          <w:rFonts w:ascii="Arial" w:hAnsi="Arial" w:cs="Arial"/>
          <w:b/>
          <w:sz w:val="22"/>
          <w:szCs w:val="22"/>
          <w:u w:val="single"/>
        </w:rPr>
        <w:t xml:space="preserve">BASIC </w:t>
      </w:r>
      <w:r w:rsidRPr="00E845AF">
        <w:rPr>
          <w:rFonts w:ascii="Arial" w:hAnsi="Arial" w:cs="Arial"/>
          <w:b/>
          <w:sz w:val="22"/>
          <w:szCs w:val="22"/>
          <w:u w:val="single"/>
        </w:rPr>
        <w:t>SKILLS COORDINATING COMMITTEE</w:t>
      </w:r>
    </w:p>
    <w:p w:rsidR="00FF3D50" w:rsidRPr="00E845AF" w:rsidRDefault="00FF3D50" w:rsidP="00FF3D50">
      <w:pPr>
        <w:rPr>
          <w:rFonts w:ascii="Arial" w:hAnsi="Arial" w:cs="Arial"/>
          <w:sz w:val="22"/>
          <w:szCs w:val="22"/>
        </w:rPr>
      </w:pPr>
      <w:r w:rsidRPr="00E845AF">
        <w:rPr>
          <w:rFonts w:ascii="Arial" w:hAnsi="Arial" w:cs="Arial"/>
          <w:sz w:val="22"/>
          <w:szCs w:val="22"/>
        </w:rPr>
        <w:t>(Academic Senate Committee – Reports to Student Preparation &amp; Success Council)</w:t>
      </w:r>
    </w:p>
    <w:p w:rsidR="00FF3D50" w:rsidRPr="00E845AF" w:rsidRDefault="00FF3D50" w:rsidP="00FF3D50">
      <w:pPr>
        <w:rPr>
          <w:rFonts w:ascii="Arial" w:hAnsi="Arial" w:cs="Arial"/>
          <w:sz w:val="22"/>
          <w:szCs w:val="22"/>
        </w:rPr>
      </w:pPr>
    </w:p>
    <w:p w:rsidR="00FF3D50" w:rsidRPr="00A36383" w:rsidRDefault="00FF3D50" w:rsidP="00FF3D50">
      <w:pPr>
        <w:rPr>
          <w:rFonts w:ascii="Arial" w:hAnsi="Arial" w:cs="Arial"/>
          <w:sz w:val="22"/>
          <w:szCs w:val="22"/>
          <w:u w:val="single"/>
        </w:rPr>
      </w:pPr>
      <w:r w:rsidRPr="00A36383">
        <w:rPr>
          <w:rFonts w:ascii="Arial" w:hAnsi="Arial" w:cs="Arial"/>
          <w:sz w:val="22"/>
          <w:szCs w:val="22"/>
          <w:u w:val="single"/>
        </w:rPr>
        <w:t>Purpose</w:t>
      </w:r>
    </w:p>
    <w:p w:rsidR="00FF3D50" w:rsidRPr="00743F4F" w:rsidRDefault="00FF3D50" w:rsidP="00FF3D50">
      <w:pPr>
        <w:rPr>
          <w:rFonts w:ascii="Arial" w:hAnsi="Arial" w:cs="Arial"/>
          <w:sz w:val="22"/>
          <w:szCs w:val="22"/>
        </w:rPr>
      </w:pPr>
    </w:p>
    <w:p w:rsidR="00FF3D50" w:rsidRPr="00743F4F" w:rsidRDefault="00FF3D50" w:rsidP="00FF3D50">
      <w:pPr>
        <w:jc w:val="both"/>
        <w:rPr>
          <w:rFonts w:ascii="Arial" w:hAnsi="Arial" w:cs="Arial"/>
          <w:sz w:val="22"/>
          <w:szCs w:val="22"/>
        </w:rPr>
      </w:pPr>
      <w:r w:rsidRPr="00743F4F">
        <w:rPr>
          <w:rFonts w:ascii="Arial" w:hAnsi="Arial" w:cs="Arial"/>
          <w:sz w:val="22"/>
          <w:szCs w:val="22"/>
        </w:rPr>
        <w:t>The purpose of the Basic Skills Coordinating Committee is to provide support, recommendations, and coordination of campus-wide efforts to increase student success by strengthening and improving the delivery of basic skills instruction and services for students.  The Basic Skills Coordinating Committee reports to the Academic Senate, the Student Preparation and Success Council, and to other campus entities concerning the planning, coordination and delivery of basic skills instruction and services.</w:t>
      </w:r>
    </w:p>
    <w:p w:rsidR="00FF3D50" w:rsidRPr="00743F4F" w:rsidRDefault="00FF3D50" w:rsidP="00FF3D50">
      <w:pPr>
        <w:rPr>
          <w:rFonts w:ascii="Arial" w:hAnsi="Arial" w:cs="Arial"/>
          <w:sz w:val="22"/>
          <w:szCs w:val="22"/>
        </w:rPr>
      </w:pPr>
    </w:p>
    <w:p w:rsidR="00FF3D50" w:rsidRPr="00A36383" w:rsidRDefault="00FF3D50" w:rsidP="00FF3D50">
      <w:pPr>
        <w:rPr>
          <w:rFonts w:ascii="Arial" w:hAnsi="Arial" w:cs="Arial"/>
          <w:sz w:val="22"/>
          <w:szCs w:val="22"/>
          <w:u w:val="single"/>
        </w:rPr>
      </w:pPr>
      <w:bookmarkStart w:id="0" w:name="_GoBack"/>
      <w:r w:rsidRPr="00A36383">
        <w:rPr>
          <w:rFonts w:ascii="Arial" w:hAnsi="Arial" w:cs="Arial"/>
          <w:sz w:val="22"/>
          <w:szCs w:val="22"/>
          <w:u w:val="single"/>
        </w:rPr>
        <w:t>Function</w:t>
      </w:r>
    </w:p>
    <w:bookmarkEnd w:id="0"/>
    <w:p w:rsidR="00FF3D50" w:rsidRPr="00743F4F" w:rsidRDefault="00FF3D50" w:rsidP="00FF3D50">
      <w:pPr>
        <w:rPr>
          <w:rFonts w:ascii="Arial" w:hAnsi="Arial" w:cs="Arial"/>
          <w:sz w:val="22"/>
          <w:szCs w:val="22"/>
        </w:rPr>
      </w:pPr>
    </w:p>
    <w:p w:rsidR="00FF3D50" w:rsidRPr="00743F4F" w:rsidRDefault="00FA156A" w:rsidP="00E845AF">
      <w:pPr>
        <w:numPr>
          <w:ilvl w:val="0"/>
          <w:numId w:val="1"/>
        </w:numPr>
        <w:tabs>
          <w:tab w:val="clear" w:pos="720"/>
          <w:tab w:val="num" w:pos="360"/>
        </w:tabs>
        <w:spacing w:before="120"/>
        <w:ind w:left="360"/>
        <w:jc w:val="both"/>
        <w:rPr>
          <w:rFonts w:ascii="Arial" w:hAnsi="Arial" w:cs="Arial"/>
          <w:sz w:val="22"/>
          <w:szCs w:val="22"/>
        </w:rPr>
      </w:pPr>
      <w:r w:rsidRPr="00743F4F">
        <w:rPr>
          <w:rFonts w:ascii="Arial" w:hAnsi="Arial" w:cs="Arial"/>
          <w:sz w:val="22"/>
          <w:szCs w:val="22"/>
        </w:rPr>
        <w:t>D</w:t>
      </w:r>
      <w:r w:rsidR="00FF3D50" w:rsidRPr="00743F4F">
        <w:rPr>
          <w:rFonts w:ascii="Arial" w:hAnsi="Arial" w:cs="Arial"/>
          <w:sz w:val="22"/>
          <w:szCs w:val="22"/>
        </w:rPr>
        <w:t>evelop and recommend actions that may be taken on an</w:t>
      </w:r>
      <w:r w:rsidR="005E1F27">
        <w:rPr>
          <w:rFonts w:ascii="Arial" w:hAnsi="Arial" w:cs="Arial"/>
          <w:sz w:val="22"/>
          <w:szCs w:val="22"/>
        </w:rPr>
        <w:t xml:space="preserve"> institutional level to improve </w:t>
      </w:r>
      <w:r w:rsidR="00FF3D50" w:rsidRPr="00743F4F">
        <w:rPr>
          <w:rFonts w:ascii="Arial" w:hAnsi="Arial" w:cs="Arial"/>
          <w:sz w:val="22"/>
          <w:szCs w:val="22"/>
        </w:rPr>
        <w:t>progression and success of basic skills students.</w:t>
      </w:r>
    </w:p>
    <w:p w:rsidR="00FF3D50" w:rsidRPr="00743F4F" w:rsidRDefault="00FA156A" w:rsidP="00E845AF">
      <w:pPr>
        <w:numPr>
          <w:ilvl w:val="0"/>
          <w:numId w:val="1"/>
        </w:numPr>
        <w:tabs>
          <w:tab w:val="clear" w:pos="720"/>
          <w:tab w:val="num" w:pos="360"/>
        </w:tabs>
        <w:spacing w:before="120"/>
        <w:ind w:left="360"/>
        <w:jc w:val="both"/>
        <w:rPr>
          <w:rFonts w:ascii="Arial" w:hAnsi="Arial" w:cs="Arial"/>
          <w:sz w:val="22"/>
          <w:szCs w:val="22"/>
        </w:rPr>
      </w:pPr>
      <w:r w:rsidRPr="00743F4F">
        <w:rPr>
          <w:rFonts w:ascii="Arial" w:hAnsi="Arial" w:cs="Arial"/>
          <w:sz w:val="22"/>
          <w:szCs w:val="22"/>
        </w:rPr>
        <w:t>C</w:t>
      </w:r>
      <w:r w:rsidR="00FF3D50" w:rsidRPr="00743F4F">
        <w:rPr>
          <w:rFonts w:ascii="Arial" w:hAnsi="Arial" w:cs="Arial"/>
          <w:sz w:val="22"/>
          <w:szCs w:val="22"/>
        </w:rPr>
        <w:t>onduct long- and short-range planning for campus-wide Basic Skills efforts in connection with the Basic Skills Initiative.</w:t>
      </w:r>
    </w:p>
    <w:p w:rsidR="00FF3D50" w:rsidRPr="00743F4F" w:rsidRDefault="00FA156A" w:rsidP="00E845AF">
      <w:pPr>
        <w:numPr>
          <w:ilvl w:val="0"/>
          <w:numId w:val="1"/>
        </w:numPr>
        <w:tabs>
          <w:tab w:val="clear" w:pos="720"/>
          <w:tab w:val="num" w:pos="360"/>
        </w:tabs>
        <w:spacing w:before="120"/>
        <w:ind w:left="360"/>
        <w:jc w:val="both"/>
        <w:rPr>
          <w:rFonts w:ascii="Arial" w:hAnsi="Arial" w:cs="Arial"/>
          <w:sz w:val="22"/>
          <w:szCs w:val="22"/>
        </w:rPr>
      </w:pPr>
      <w:r w:rsidRPr="00743F4F">
        <w:rPr>
          <w:rFonts w:ascii="Arial" w:hAnsi="Arial" w:cs="Arial"/>
          <w:sz w:val="22"/>
          <w:szCs w:val="22"/>
        </w:rPr>
        <w:t>D</w:t>
      </w:r>
      <w:r w:rsidR="00FF3D50" w:rsidRPr="00743F4F">
        <w:rPr>
          <w:rFonts w:ascii="Arial" w:hAnsi="Arial" w:cs="Arial"/>
          <w:sz w:val="22"/>
          <w:szCs w:val="22"/>
        </w:rPr>
        <w:t>irect and review ongoing assessment data concerning the effectiveness of basic skills-funded projects and make recommendations for use of this data to improve outcomes.</w:t>
      </w:r>
    </w:p>
    <w:p w:rsidR="00FF3D50" w:rsidRPr="00743F4F" w:rsidRDefault="00FA156A" w:rsidP="00E845AF">
      <w:pPr>
        <w:numPr>
          <w:ilvl w:val="0"/>
          <w:numId w:val="1"/>
        </w:numPr>
        <w:tabs>
          <w:tab w:val="clear" w:pos="720"/>
          <w:tab w:val="num" w:pos="360"/>
        </w:tabs>
        <w:spacing w:before="120"/>
        <w:ind w:left="360"/>
        <w:jc w:val="both"/>
        <w:rPr>
          <w:rFonts w:ascii="Arial" w:hAnsi="Arial" w:cs="Arial"/>
          <w:sz w:val="22"/>
          <w:szCs w:val="22"/>
        </w:rPr>
      </w:pPr>
      <w:r w:rsidRPr="00743F4F">
        <w:rPr>
          <w:rFonts w:ascii="Arial" w:hAnsi="Arial" w:cs="Arial"/>
          <w:sz w:val="22"/>
          <w:szCs w:val="22"/>
        </w:rPr>
        <w:t>P</w:t>
      </w:r>
      <w:r w:rsidR="00FF3D50" w:rsidRPr="00743F4F">
        <w:rPr>
          <w:rFonts w:ascii="Arial" w:hAnsi="Arial" w:cs="Arial"/>
          <w:sz w:val="22"/>
          <w:szCs w:val="22"/>
        </w:rPr>
        <w:t>rovide a forum for cross-disciplinary examination of evidence-based practices and principles, and to promote dissemination of effective practices to the campus.</w:t>
      </w:r>
    </w:p>
    <w:p w:rsidR="00FF3D50" w:rsidRPr="00743F4F" w:rsidRDefault="00FA156A" w:rsidP="00E845AF">
      <w:pPr>
        <w:numPr>
          <w:ilvl w:val="0"/>
          <w:numId w:val="1"/>
        </w:numPr>
        <w:tabs>
          <w:tab w:val="clear" w:pos="720"/>
          <w:tab w:val="num" w:pos="360"/>
        </w:tabs>
        <w:spacing w:before="120"/>
        <w:ind w:left="360"/>
        <w:jc w:val="both"/>
        <w:rPr>
          <w:rFonts w:ascii="Arial" w:hAnsi="Arial" w:cs="Arial"/>
          <w:sz w:val="22"/>
          <w:szCs w:val="22"/>
        </w:rPr>
      </w:pPr>
      <w:r w:rsidRPr="00743F4F">
        <w:rPr>
          <w:rFonts w:ascii="Arial" w:hAnsi="Arial" w:cs="Arial"/>
          <w:sz w:val="22"/>
          <w:szCs w:val="22"/>
        </w:rPr>
        <w:t>M</w:t>
      </w:r>
      <w:r w:rsidR="00FF3D50" w:rsidRPr="00743F4F">
        <w:rPr>
          <w:rFonts w:ascii="Arial" w:hAnsi="Arial" w:cs="Arial"/>
          <w:sz w:val="22"/>
          <w:szCs w:val="22"/>
        </w:rPr>
        <w:t>ake recommendations for the allocation of basic skills resources.</w:t>
      </w:r>
    </w:p>
    <w:p w:rsidR="00FF3D50" w:rsidRPr="00743F4F" w:rsidRDefault="00FF3D50" w:rsidP="00FF3D50">
      <w:pPr>
        <w:rPr>
          <w:rFonts w:ascii="Arial" w:hAnsi="Arial" w:cs="Arial"/>
          <w:sz w:val="22"/>
          <w:szCs w:val="22"/>
        </w:rPr>
      </w:pPr>
    </w:p>
    <w:p w:rsidR="00FF3D50" w:rsidRPr="00BA3B0A" w:rsidRDefault="00FF3D50" w:rsidP="00FF3D50">
      <w:pPr>
        <w:rPr>
          <w:rFonts w:ascii="Arial" w:hAnsi="Arial"/>
          <w:sz w:val="22"/>
          <w:szCs w:val="22"/>
          <w:u w:val="single"/>
        </w:rPr>
      </w:pPr>
      <w:r w:rsidRPr="00BA3B0A">
        <w:rPr>
          <w:rFonts w:ascii="Arial" w:hAnsi="Arial"/>
          <w:sz w:val="22"/>
          <w:szCs w:val="22"/>
          <w:u w:val="single"/>
        </w:rPr>
        <w:t>Membership (18)</w:t>
      </w:r>
    </w:p>
    <w:p w:rsidR="00FF3D50" w:rsidRPr="00743F4F" w:rsidRDefault="00FF3D50" w:rsidP="00FF3D50">
      <w:pPr>
        <w:rPr>
          <w:rFonts w:ascii="Arial" w:hAnsi="Arial"/>
          <w:sz w:val="22"/>
          <w:szCs w:val="22"/>
        </w:rPr>
      </w:pPr>
    </w:p>
    <w:tbl>
      <w:tblPr>
        <w:tblStyle w:val="TableGrid"/>
        <w:tblW w:w="0" w:type="auto"/>
        <w:tblLook w:val="04A0" w:firstRow="1" w:lastRow="0" w:firstColumn="1" w:lastColumn="0" w:noHBand="0" w:noVBand="1"/>
      </w:tblPr>
      <w:tblGrid>
        <w:gridCol w:w="522"/>
        <w:gridCol w:w="5346"/>
        <w:gridCol w:w="3010"/>
        <w:gridCol w:w="1048"/>
      </w:tblGrid>
      <w:tr w:rsidR="00FF3D50" w:rsidRPr="00743F4F" w:rsidTr="005969EF">
        <w:tc>
          <w:tcPr>
            <w:tcW w:w="522"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z w:val="22"/>
                <w:szCs w:val="22"/>
              </w:rPr>
            </w:pPr>
          </w:p>
        </w:tc>
        <w:tc>
          <w:tcPr>
            <w:tcW w:w="5346" w:type="dxa"/>
            <w:tcBorders>
              <w:top w:val="single" w:sz="4" w:space="0" w:color="auto"/>
              <w:left w:val="single" w:sz="4" w:space="0" w:color="auto"/>
              <w:bottom w:val="single" w:sz="4" w:space="0" w:color="auto"/>
              <w:right w:val="single" w:sz="4" w:space="0" w:color="auto"/>
            </w:tcBorders>
            <w:hideMark/>
          </w:tcPr>
          <w:p w:rsidR="00FF3D50" w:rsidRPr="00743F4F" w:rsidRDefault="00FF3D50" w:rsidP="005969EF">
            <w:pPr>
              <w:jc w:val="center"/>
              <w:rPr>
                <w:rFonts w:ascii="Arial" w:hAnsi="Arial"/>
                <w:sz w:val="22"/>
                <w:szCs w:val="22"/>
              </w:rPr>
            </w:pPr>
            <w:r w:rsidRPr="00743F4F">
              <w:rPr>
                <w:rFonts w:ascii="Arial" w:hAnsi="Arial"/>
                <w:sz w:val="22"/>
                <w:szCs w:val="22"/>
              </w:rPr>
              <w:t>Position Represented</w:t>
            </w:r>
          </w:p>
        </w:tc>
        <w:tc>
          <w:tcPr>
            <w:tcW w:w="3010" w:type="dxa"/>
            <w:tcBorders>
              <w:top w:val="single" w:sz="4" w:space="0" w:color="auto"/>
              <w:left w:val="single" w:sz="4" w:space="0" w:color="auto"/>
              <w:bottom w:val="single" w:sz="4" w:space="0" w:color="auto"/>
              <w:right w:val="single" w:sz="4" w:space="0" w:color="auto"/>
            </w:tcBorders>
            <w:hideMark/>
          </w:tcPr>
          <w:p w:rsidR="00FF3D50" w:rsidRPr="00743F4F" w:rsidRDefault="00FF3D50" w:rsidP="005969EF">
            <w:pPr>
              <w:jc w:val="center"/>
              <w:rPr>
                <w:rFonts w:ascii="Arial" w:hAnsi="Arial"/>
                <w:sz w:val="22"/>
                <w:szCs w:val="22"/>
              </w:rPr>
            </w:pPr>
            <w:r w:rsidRPr="00743F4F">
              <w:rPr>
                <w:rFonts w:ascii="Arial" w:hAnsi="Arial"/>
                <w:sz w:val="22"/>
                <w:szCs w:val="22"/>
              </w:rPr>
              <w:t>Name</w:t>
            </w:r>
          </w:p>
        </w:tc>
        <w:tc>
          <w:tcPr>
            <w:tcW w:w="1048" w:type="dxa"/>
            <w:tcBorders>
              <w:top w:val="single" w:sz="4" w:space="0" w:color="auto"/>
              <w:left w:val="single" w:sz="4" w:space="0" w:color="auto"/>
              <w:bottom w:val="single" w:sz="4" w:space="0" w:color="auto"/>
              <w:right w:val="single" w:sz="4" w:space="0" w:color="auto"/>
            </w:tcBorders>
            <w:hideMark/>
          </w:tcPr>
          <w:p w:rsidR="00FF3D50" w:rsidRPr="00743F4F" w:rsidRDefault="00FF3D50" w:rsidP="005969EF">
            <w:pPr>
              <w:jc w:val="center"/>
              <w:rPr>
                <w:rFonts w:ascii="Arial" w:hAnsi="Arial"/>
                <w:sz w:val="22"/>
                <w:szCs w:val="22"/>
              </w:rPr>
            </w:pPr>
            <w:r w:rsidRPr="00743F4F">
              <w:rPr>
                <w:rFonts w:ascii="Arial" w:hAnsi="Arial"/>
                <w:sz w:val="22"/>
                <w:szCs w:val="22"/>
              </w:rPr>
              <w:t>Term</w:t>
            </w:r>
          </w:p>
        </w:tc>
      </w:tr>
      <w:tr w:rsidR="00FF3D50" w:rsidRPr="00743F4F" w:rsidTr="005969EF">
        <w:tc>
          <w:tcPr>
            <w:tcW w:w="522"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z w:val="22"/>
                <w:szCs w:val="22"/>
              </w:rPr>
            </w:pPr>
            <w:r w:rsidRPr="00743F4F">
              <w:rPr>
                <w:rFonts w:ascii="Arial" w:hAnsi="Arial"/>
                <w:sz w:val="22"/>
                <w:szCs w:val="22"/>
              </w:rPr>
              <w:t>1.</w:t>
            </w:r>
          </w:p>
        </w:tc>
        <w:tc>
          <w:tcPr>
            <w:tcW w:w="5346"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trike/>
                <w:sz w:val="22"/>
                <w:szCs w:val="22"/>
              </w:rPr>
            </w:pPr>
            <w:r w:rsidRPr="00743F4F">
              <w:rPr>
                <w:rFonts w:ascii="Arial" w:hAnsi="Arial"/>
                <w:sz w:val="22"/>
                <w:szCs w:val="22"/>
              </w:rPr>
              <w:t>Instructional Manager (Co-Chair)</w:t>
            </w:r>
            <w:r w:rsidRPr="00743F4F">
              <w:rPr>
                <w:rFonts w:ascii="Arial" w:hAnsi="Arial" w:cs="Arial"/>
                <w:spacing w:val="-3"/>
                <w:sz w:val="22"/>
                <w:szCs w:val="22"/>
              </w:rPr>
              <w:t xml:space="preserve"> (appointed by the Vice President, Instruction)</w:t>
            </w:r>
          </w:p>
        </w:tc>
        <w:tc>
          <w:tcPr>
            <w:tcW w:w="3010" w:type="dxa"/>
            <w:tcBorders>
              <w:top w:val="single" w:sz="4" w:space="0" w:color="auto"/>
              <w:left w:val="single" w:sz="4" w:space="0" w:color="auto"/>
              <w:bottom w:val="single" w:sz="4" w:space="0" w:color="auto"/>
              <w:right w:val="single" w:sz="4" w:space="0" w:color="auto"/>
            </w:tcBorders>
          </w:tcPr>
          <w:p w:rsidR="00FF3D50" w:rsidRPr="00743F4F" w:rsidRDefault="00FF3D50" w:rsidP="00E845AF">
            <w:pPr>
              <w:jc w:val="right"/>
              <w:rPr>
                <w:rFonts w:ascii="Arial" w:hAnsi="Arial"/>
                <w:strike/>
                <w:sz w:val="22"/>
                <w:szCs w:val="22"/>
              </w:rPr>
            </w:pPr>
            <w:r w:rsidRPr="00743F4F">
              <w:rPr>
                <w:rFonts w:ascii="Arial" w:hAnsi="Arial"/>
                <w:sz w:val="22"/>
                <w:szCs w:val="22"/>
              </w:rPr>
              <w:t xml:space="preserve">Madelyn </w:t>
            </w:r>
            <w:proofErr w:type="spellStart"/>
            <w:r w:rsidRPr="00743F4F">
              <w:rPr>
                <w:rFonts w:ascii="Arial" w:hAnsi="Arial"/>
                <w:sz w:val="22"/>
                <w:szCs w:val="22"/>
              </w:rPr>
              <w:t>Arballo</w:t>
            </w:r>
            <w:proofErr w:type="spellEnd"/>
          </w:p>
        </w:tc>
        <w:tc>
          <w:tcPr>
            <w:tcW w:w="1048"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jc w:val="right"/>
              <w:rPr>
                <w:rFonts w:ascii="Arial" w:hAnsi="Arial"/>
                <w:sz w:val="22"/>
                <w:szCs w:val="22"/>
              </w:rPr>
            </w:pPr>
            <w:r w:rsidRPr="00743F4F">
              <w:rPr>
                <w:rFonts w:ascii="Arial" w:hAnsi="Arial"/>
                <w:sz w:val="22"/>
                <w:szCs w:val="22"/>
              </w:rPr>
              <w:t>ongoing</w:t>
            </w:r>
          </w:p>
        </w:tc>
      </w:tr>
      <w:tr w:rsidR="00FF3D50" w:rsidRPr="00743F4F" w:rsidTr="005969EF">
        <w:trPr>
          <w:trHeight w:val="350"/>
        </w:trPr>
        <w:tc>
          <w:tcPr>
            <w:tcW w:w="522"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z w:val="22"/>
                <w:szCs w:val="22"/>
              </w:rPr>
            </w:pPr>
            <w:r w:rsidRPr="00743F4F">
              <w:rPr>
                <w:rFonts w:ascii="Arial" w:hAnsi="Arial"/>
                <w:sz w:val="22"/>
                <w:szCs w:val="22"/>
              </w:rPr>
              <w:t>2.</w:t>
            </w:r>
          </w:p>
        </w:tc>
        <w:tc>
          <w:tcPr>
            <w:tcW w:w="5346"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z w:val="22"/>
                <w:szCs w:val="22"/>
              </w:rPr>
            </w:pPr>
            <w:r w:rsidRPr="00743F4F">
              <w:rPr>
                <w:rFonts w:ascii="Arial" w:hAnsi="Arial"/>
                <w:sz w:val="22"/>
                <w:szCs w:val="22"/>
              </w:rPr>
              <w:t xml:space="preserve">Basic </w:t>
            </w:r>
            <w:r w:rsidR="00B622AB" w:rsidRPr="00743F4F">
              <w:rPr>
                <w:rFonts w:ascii="Arial" w:hAnsi="Arial"/>
                <w:sz w:val="22"/>
                <w:szCs w:val="22"/>
              </w:rPr>
              <w:t>Skills Faculty Coordinator (Co-C</w:t>
            </w:r>
            <w:r w:rsidRPr="00743F4F">
              <w:rPr>
                <w:rFonts w:ascii="Arial" w:hAnsi="Arial"/>
                <w:sz w:val="22"/>
                <w:szCs w:val="22"/>
              </w:rPr>
              <w:t>hair)</w:t>
            </w:r>
          </w:p>
        </w:tc>
        <w:tc>
          <w:tcPr>
            <w:tcW w:w="3010" w:type="dxa"/>
            <w:tcBorders>
              <w:top w:val="single" w:sz="4" w:space="0" w:color="auto"/>
              <w:left w:val="single" w:sz="4" w:space="0" w:color="auto"/>
              <w:bottom w:val="single" w:sz="4" w:space="0" w:color="auto"/>
              <w:right w:val="single" w:sz="4" w:space="0" w:color="auto"/>
            </w:tcBorders>
          </w:tcPr>
          <w:p w:rsidR="00FF3D50" w:rsidRPr="00743F4F" w:rsidRDefault="00FF3D50" w:rsidP="00E845AF">
            <w:pPr>
              <w:jc w:val="right"/>
              <w:rPr>
                <w:rFonts w:ascii="Arial" w:hAnsi="Arial"/>
                <w:strike/>
                <w:sz w:val="22"/>
                <w:szCs w:val="22"/>
              </w:rPr>
            </w:pPr>
            <w:r w:rsidRPr="00743F4F">
              <w:rPr>
                <w:rFonts w:ascii="Arial" w:hAnsi="Arial"/>
                <w:sz w:val="22"/>
                <w:szCs w:val="22"/>
              </w:rPr>
              <w:t>Michelle Dougherty</w:t>
            </w:r>
          </w:p>
        </w:tc>
        <w:tc>
          <w:tcPr>
            <w:tcW w:w="1048"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jc w:val="center"/>
              <w:rPr>
                <w:rFonts w:ascii="Arial" w:hAnsi="Arial"/>
                <w:sz w:val="22"/>
                <w:szCs w:val="22"/>
              </w:rPr>
            </w:pPr>
            <w:r w:rsidRPr="00743F4F">
              <w:rPr>
                <w:rFonts w:ascii="Arial" w:hAnsi="Arial"/>
                <w:sz w:val="22"/>
                <w:szCs w:val="22"/>
              </w:rPr>
              <w:t>2016-18</w:t>
            </w:r>
          </w:p>
        </w:tc>
      </w:tr>
      <w:tr w:rsidR="00FF3D50" w:rsidRPr="00743F4F" w:rsidTr="005969EF">
        <w:tc>
          <w:tcPr>
            <w:tcW w:w="522"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z w:val="22"/>
                <w:szCs w:val="22"/>
              </w:rPr>
            </w:pPr>
            <w:r w:rsidRPr="00743F4F">
              <w:rPr>
                <w:rFonts w:ascii="Arial" w:hAnsi="Arial"/>
                <w:sz w:val="22"/>
                <w:szCs w:val="22"/>
              </w:rPr>
              <w:t>3.</w:t>
            </w:r>
          </w:p>
        </w:tc>
        <w:tc>
          <w:tcPr>
            <w:tcW w:w="5346" w:type="dxa"/>
            <w:tcBorders>
              <w:top w:val="single" w:sz="4" w:space="0" w:color="auto"/>
              <w:left w:val="single" w:sz="4" w:space="0" w:color="auto"/>
              <w:bottom w:val="single" w:sz="4" w:space="0" w:color="auto"/>
              <w:right w:val="single" w:sz="4" w:space="0" w:color="auto"/>
            </w:tcBorders>
          </w:tcPr>
          <w:p w:rsidR="00FF3D50" w:rsidRPr="00743F4F" w:rsidRDefault="00FF3D50" w:rsidP="006D42A3">
            <w:pPr>
              <w:rPr>
                <w:rFonts w:ascii="Arial" w:hAnsi="Arial"/>
                <w:sz w:val="22"/>
                <w:szCs w:val="22"/>
              </w:rPr>
            </w:pPr>
            <w:r w:rsidRPr="00743F4F">
              <w:rPr>
                <w:rFonts w:ascii="Arial" w:hAnsi="Arial"/>
                <w:sz w:val="22"/>
                <w:szCs w:val="22"/>
              </w:rPr>
              <w:t>Manager of Non</w:t>
            </w:r>
            <w:r w:rsidR="006D42A3" w:rsidRPr="00743F4F">
              <w:rPr>
                <w:rFonts w:ascii="Arial" w:hAnsi="Arial"/>
                <w:sz w:val="22"/>
                <w:szCs w:val="22"/>
              </w:rPr>
              <w:t>-C</w:t>
            </w:r>
            <w:r w:rsidRPr="00743F4F">
              <w:rPr>
                <w:rFonts w:ascii="Arial" w:hAnsi="Arial"/>
                <w:sz w:val="22"/>
                <w:szCs w:val="22"/>
              </w:rPr>
              <w:t>redit Programs (ABE/ESL) (appointed by the Vice President, Instruction)</w:t>
            </w:r>
          </w:p>
        </w:tc>
        <w:tc>
          <w:tcPr>
            <w:tcW w:w="3010" w:type="dxa"/>
            <w:tcBorders>
              <w:top w:val="single" w:sz="4" w:space="0" w:color="auto"/>
              <w:left w:val="single" w:sz="4" w:space="0" w:color="auto"/>
              <w:bottom w:val="single" w:sz="4" w:space="0" w:color="auto"/>
              <w:right w:val="single" w:sz="4" w:space="0" w:color="auto"/>
            </w:tcBorders>
          </w:tcPr>
          <w:p w:rsidR="00FF3D50" w:rsidRPr="00743F4F" w:rsidRDefault="00C84C67" w:rsidP="00E845AF">
            <w:pPr>
              <w:jc w:val="right"/>
              <w:rPr>
                <w:rFonts w:ascii="Arial" w:hAnsi="Arial"/>
                <w:strike/>
                <w:sz w:val="22"/>
                <w:szCs w:val="22"/>
              </w:rPr>
            </w:pPr>
            <w:r w:rsidRPr="00743F4F">
              <w:rPr>
                <w:rFonts w:ascii="Arial" w:hAnsi="Arial"/>
                <w:sz w:val="22"/>
                <w:szCs w:val="22"/>
              </w:rPr>
              <w:t>Lesley Johnson</w:t>
            </w:r>
          </w:p>
        </w:tc>
        <w:tc>
          <w:tcPr>
            <w:tcW w:w="1048" w:type="dxa"/>
            <w:tcBorders>
              <w:top w:val="single" w:sz="4" w:space="0" w:color="auto"/>
              <w:left w:val="single" w:sz="4" w:space="0" w:color="auto"/>
              <w:bottom w:val="single" w:sz="4" w:space="0" w:color="auto"/>
              <w:right w:val="single" w:sz="4" w:space="0" w:color="auto"/>
            </w:tcBorders>
          </w:tcPr>
          <w:p w:rsidR="00FF3D50" w:rsidRPr="00743F4F" w:rsidRDefault="00A50D48" w:rsidP="005969EF">
            <w:pPr>
              <w:jc w:val="right"/>
              <w:rPr>
                <w:rFonts w:ascii="Arial" w:hAnsi="Arial"/>
                <w:sz w:val="22"/>
                <w:szCs w:val="22"/>
              </w:rPr>
            </w:pPr>
            <w:r w:rsidRPr="00743F4F">
              <w:rPr>
                <w:rFonts w:ascii="Arial" w:hAnsi="Arial"/>
                <w:sz w:val="22"/>
                <w:szCs w:val="22"/>
              </w:rPr>
              <w:t>ongoing</w:t>
            </w:r>
          </w:p>
        </w:tc>
      </w:tr>
      <w:tr w:rsidR="00B622AB" w:rsidRPr="00743F4F" w:rsidTr="005969EF">
        <w:trPr>
          <w:trHeight w:val="128"/>
        </w:trPr>
        <w:tc>
          <w:tcPr>
            <w:tcW w:w="522" w:type="dxa"/>
            <w:tcBorders>
              <w:top w:val="single" w:sz="4" w:space="0" w:color="auto"/>
              <w:left w:val="single" w:sz="4" w:space="0" w:color="auto"/>
              <w:bottom w:val="single" w:sz="4" w:space="0" w:color="auto"/>
              <w:right w:val="single" w:sz="4" w:space="0" w:color="auto"/>
            </w:tcBorders>
          </w:tcPr>
          <w:p w:rsidR="00B622AB" w:rsidRPr="00743F4F" w:rsidRDefault="00B622AB" w:rsidP="005969EF">
            <w:pPr>
              <w:rPr>
                <w:rFonts w:ascii="Arial" w:hAnsi="Arial"/>
                <w:sz w:val="22"/>
                <w:szCs w:val="22"/>
              </w:rPr>
            </w:pPr>
            <w:r w:rsidRPr="00743F4F">
              <w:rPr>
                <w:rFonts w:ascii="Arial" w:hAnsi="Arial"/>
                <w:sz w:val="22"/>
                <w:szCs w:val="22"/>
              </w:rPr>
              <w:t>4.</w:t>
            </w:r>
          </w:p>
        </w:tc>
        <w:tc>
          <w:tcPr>
            <w:tcW w:w="5346" w:type="dxa"/>
            <w:vMerge w:val="restart"/>
            <w:tcBorders>
              <w:top w:val="single" w:sz="4" w:space="0" w:color="auto"/>
              <w:left w:val="single" w:sz="4" w:space="0" w:color="auto"/>
              <w:right w:val="single" w:sz="4" w:space="0" w:color="auto"/>
            </w:tcBorders>
          </w:tcPr>
          <w:p w:rsidR="00B622AB" w:rsidRPr="00743F4F" w:rsidRDefault="00B622AB" w:rsidP="005969EF">
            <w:pPr>
              <w:rPr>
                <w:rFonts w:ascii="Arial" w:hAnsi="Arial"/>
                <w:sz w:val="22"/>
                <w:szCs w:val="22"/>
              </w:rPr>
            </w:pPr>
            <w:r w:rsidRPr="00743F4F">
              <w:rPr>
                <w:rFonts w:ascii="Arial" w:hAnsi="Arial"/>
                <w:sz w:val="22"/>
                <w:szCs w:val="22"/>
              </w:rPr>
              <w:t xml:space="preserve">Research &amp; Institutional Effectiveness </w:t>
            </w:r>
          </w:p>
          <w:p w:rsidR="00B622AB" w:rsidRPr="00743F4F" w:rsidRDefault="00B622AB" w:rsidP="00B622AB">
            <w:pPr>
              <w:rPr>
                <w:rFonts w:ascii="Arial" w:hAnsi="Arial"/>
                <w:sz w:val="22"/>
                <w:szCs w:val="22"/>
              </w:rPr>
            </w:pPr>
            <w:r w:rsidRPr="00743F4F">
              <w:rPr>
                <w:rFonts w:ascii="Arial" w:hAnsi="Arial"/>
                <w:sz w:val="22"/>
                <w:szCs w:val="22"/>
              </w:rPr>
              <w:t>(appointed by the Vice President, Instruction)</w:t>
            </w:r>
          </w:p>
        </w:tc>
        <w:tc>
          <w:tcPr>
            <w:tcW w:w="3010" w:type="dxa"/>
            <w:tcBorders>
              <w:top w:val="single" w:sz="4" w:space="0" w:color="auto"/>
              <w:left w:val="single" w:sz="4" w:space="0" w:color="auto"/>
              <w:right w:val="single" w:sz="4" w:space="0" w:color="auto"/>
            </w:tcBorders>
          </w:tcPr>
          <w:p w:rsidR="00B622AB" w:rsidRPr="00743F4F" w:rsidRDefault="00B622AB" w:rsidP="00E845AF">
            <w:pPr>
              <w:jc w:val="right"/>
              <w:rPr>
                <w:rFonts w:ascii="Arial" w:hAnsi="Arial"/>
                <w:sz w:val="22"/>
                <w:szCs w:val="22"/>
              </w:rPr>
            </w:pPr>
            <w:r w:rsidRPr="00743F4F">
              <w:rPr>
                <w:rFonts w:ascii="Arial" w:hAnsi="Arial"/>
                <w:sz w:val="22"/>
                <w:szCs w:val="22"/>
              </w:rPr>
              <w:t xml:space="preserve">Barbara </w:t>
            </w:r>
            <w:proofErr w:type="spellStart"/>
            <w:r w:rsidRPr="00743F4F">
              <w:rPr>
                <w:rFonts w:ascii="Arial" w:hAnsi="Arial"/>
                <w:sz w:val="22"/>
                <w:szCs w:val="22"/>
              </w:rPr>
              <w:t>McNeice-Stallard</w:t>
            </w:r>
            <w:proofErr w:type="spellEnd"/>
          </w:p>
          <w:p w:rsidR="00B622AB" w:rsidRPr="00743F4F" w:rsidRDefault="00B622AB" w:rsidP="00E845AF">
            <w:pPr>
              <w:jc w:val="right"/>
              <w:rPr>
                <w:rFonts w:ascii="Arial" w:hAnsi="Arial"/>
                <w:sz w:val="22"/>
                <w:szCs w:val="22"/>
              </w:rPr>
            </w:pPr>
          </w:p>
        </w:tc>
        <w:tc>
          <w:tcPr>
            <w:tcW w:w="1048" w:type="dxa"/>
            <w:tcBorders>
              <w:top w:val="single" w:sz="4" w:space="0" w:color="auto"/>
              <w:left w:val="single" w:sz="4" w:space="0" w:color="auto"/>
              <w:right w:val="single" w:sz="4" w:space="0" w:color="auto"/>
            </w:tcBorders>
          </w:tcPr>
          <w:p w:rsidR="00B622AB" w:rsidRPr="00743F4F" w:rsidRDefault="00B622AB" w:rsidP="005969EF">
            <w:pPr>
              <w:jc w:val="right"/>
              <w:rPr>
                <w:rFonts w:ascii="Arial" w:hAnsi="Arial"/>
                <w:sz w:val="22"/>
                <w:szCs w:val="22"/>
              </w:rPr>
            </w:pPr>
            <w:r w:rsidRPr="00743F4F">
              <w:rPr>
                <w:rFonts w:ascii="Arial" w:hAnsi="Arial"/>
                <w:sz w:val="22"/>
                <w:szCs w:val="22"/>
              </w:rPr>
              <w:t>ongoing</w:t>
            </w:r>
          </w:p>
        </w:tc>
      </w:tr>
      <w:tr w:rsidR="00B622AB" w:rsidRPr="00743F4F" w:rsidTr="005969EF">
        <w:trPr>
          <w:trHeight w:val="127"/>
        </w:trPr>
        <w:tc>
          <w:tcPr>
            <w:tcW w:w="522" w:type="dxa"/>
            <w:tcBorders>
              <w:top w:val="single" w:sz="4" w:space="0" w:color="auto"/>
              <w:left w:val="single" w:sz="4" w:space="0" w:color="auto"/>
              <w:bottom w:val="single" w:sz="4" w:space="0" w:color="auto"/>
              <w:right w:val="single" w:sz="4" w:space="0" w:color="auto"/>
            </w:tcBorders>
          </w:tcPr>
          <w:p w:rsidR="00B622AB" w:rsidRPr="00743F4F" w:rsidRDefault="00B622AB" w:rsidP="005969EF">
            <w:pPr>
              <w:rPr>
                <w:rFonts w:ascii="Arial" w:hAnsi="Arial"/>
                <w:sz w:val="22"/>
                <w:szCs w:val="22"/>
              </w:rPr>
            </w:pPr>
            <w:r w:rsidRPr="00743F4F">
              <w:rPr>
                <w:rFonts w:ascii="Arial" w:hAnsi="Arial"/>
                <w:sz w:val="22"/>
                <w:szCs w:val="22"/>
              </w:rPr>
              <w:t>5.</w:t>
            </w:r>
          </w:p>
        </w:tc>
        <w:tc>
          <w:tcPr>
            <w:tcW w:w="5346" w:type="dxa"/>
            <w:vMerge/>
            <w:tcBorders>
              <w:left w:val="single" w:sz="4" w:space="0" w:color="auto"/>
              <w:bottom w:val="single" w:sz="4" w:space="0" w:color="auto"/>
              <w:right w:val="single" w:sz="4" w:space="0" w:color="auto"/>
            </w:tcBorders>
          </w:tcPr>
          <w:p w:rsidR="00B622AB" w:rsidRPr="00743F4F" w:rsidRDefault="00B622AB" w:rsidP="00FA156A">
            <w:pPr>
              <w:rPr>
                <w:rFonts w:ascii="Arial" w:hAnsi="Arial"/>
                <w:sz w:val="22"/>
                <w:szCs w:val="22"/>
              </w:rPr>
            </w:pPr>
          </w:p>
        </w:tc>
        <w:tc>
          <w:tcPr>
            <w:tcW w:w="3010" w:type="dxa"/>
            <w:tcBorders>
              <w:left w:val="single" w:sz="4" w:space="0" w:color="auto"/>
              <w:bottom w:val="single" w:sz="4" w:space="0" w:color="auto"/>
              <w:right w:val="single" w:sz="4" w:space="0" w:color="auto"/>
            </w:tcBorders>
          </w:tcPr>
          <w:p w:rsidR="00B622AB" w:rsidRPr="00743F4F" w:rsidRDefault="00B622AB" w:rsidP="00E845AF">
            <w:pPr>
              <w:jc w:val="right"/>
              <w:rPr>
                <w:rFonts w:ascii="Arial" w:hAnsi="Arial"/>
                <w:sz w:val="22"/>
                <w:szCs w:val="22"/>
              </w:rPr>
            </w:pPr>
            <w:r w:rsidRPr="00743F4F">
              <w:rPr>
                <w:rFonts w:ascii="Arial" w:hAnsi="Arial"/>
                <w:sz w:val="22"/>
                <w:szCs w:val="22"/>
              </w:rPr>
              <w:t>Vacant</w:t>
            </w:r>
          </w:p>
        </w:tc>
        <w:tc>
          <w:tcPr>
            <w:tcW w:w="1048" w:type="dxa"/>
            <w:tcBorders>
              <w:left w:val="single" w:sz="4" w:space="0" w:color="auto"/>
              <w:bottom w:val="single" w:sz="4" w:space="0" w:color="auto"/>
              <w:right w:val="single" w:sz="4" w:space="0" w:color="auto"/>
            </w:tcBorders>
          </w:tcPr>
          <w:p w:rsidR="00B622AB" w:rsidRPr="00743F4F" w:rsidRDefault="00B622AB" w:rsidP="005969EF">
            <w:pPr>
              <w:jc w:val="right"/>
              <w:rPr>
                <w:rFonts w:ascii="Arial" w:hAnsi="Arial"/>
                <w:sz w:val="22"/>
                <w:szCs w:val="22"/>
              </w:rPr>
            </w:pPr>
            <w:r w:rsidRPr="00743F4F">
              <w:rPr>
                <w:rFonts w:ascii="Arial" w:hAnsi="Arial"/>
                <w:sz w:val="22"/>
                <w:szCs w:val="22"/>
              </w:rPr>
              <w:t>ongoing</w:t>
            </w:r>
          </w:p>
        </w:tc>
      </w:tr>
      <w:tr w:rsidR="00FF3D50" w:rsidRPr="00743F4F" w:rsidTr="005969EF">
        <w:tc>
          <w:tcPr>
            <w:tcW w:w="522"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z w:val="22"/>
                <w:szCs w:val="22"/>
              </w:rPr>
            </w:pPr>
            <w:r w:rsidRPr="00743F4F">
              <w:rPr>
                <w:rFonts w:ascii="Arial" w:hAnsi="Arial"/>
                <w:sz w:val="22"/>
                <w:szCs w:val="22"/>
              </w:rPr>
              <w:t>6.</w:t>
            </w:r>
          </w:p>
        </w:tc>
        <w:tc>
          <w:tcPr>
            <w:tcW w:w="5346"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z w:val="22"/>
                <w:szCs w:val="22"/>
              </w:rPr>
            </w:pPr>
            <w:r w:rsidRPr="00743F4F">
              <w:rPr>
                <w:rFonts w:ascii="Arial" w:hAnsi="Arial"/>
                <w:sz w:val="22"/>
                <w:szCs w:val="22"/>
              </w:rPr>
              <w:t>Manager</w:t>
            </w:r>
            <w:r w:rsidR="00B622AB" w:rsidRPr="00743F4F">
              <w:rPr>
                <w:rFonts w:ascii="Arial" w:hAnsi="Arial"/>
                <w:sz w:val="22"/>
                <w:szCs w:val="22"/>
              </w:rPr>
              <w:t xml:space="preserve"> in</w:t>
            </w:r>
            <w:r w:rsidRPr="00743F4F">
              <w:rPr>
                <w:rFonts w:ascii="Arial" w:hAnsi="Arial"/>
                <w:sz w:val="22"/>
                <w:szCs w:val="22"/>
              </w:rPr>
              <w:t xml:space="preserve"> Learning Assistance Center (appointed by the Vice President, Instruction)</w:t>
            </w:r>
          </w:p>
        </w:tc>
        <w:tc>
          <w:tcPr>
            <w:tcW w:w="3010" w:type="dxa"/>
            <w:tcBorders>
              <w:top w:val="single" w:sz="4" w:space="0" w:color="auto"/>
              <w:left w:val="single" w:sz="4" w:space="0" w:color="auto"/>
              <w:bottom w:val="single" w:sz="4" w:space="0" w:color="auto"/>
              <w:right w:val="single" w:sz="4" w:space="0" w:color="auto"/>
            </w:tcBorders>
          </w:tcPr>
          <w:p w:rsidR="00FF3D50" w:rsidRPr="00743F4F" w:rsidRDefault="00FF3D50" w:rsidP="00E845AF">
            <w:pPr>
              <w:jc w:val="right"/>
              <w:rPr>
                <w:rFonts w:ascii="Times New Roman" w:hAnsi="Times New Roman"/>
                <w:sz w:val="22"/>
                <w:szCs w:val="22"/>
              </w:rPr>
            </w:pPr>
            <w:proofErr w:type="spellStart"/>
            <w:r w:rsidRPr="00743F4F">
              <w:rPr>
                <w:rFonts w:ascii="Arial" w:hAnsi="Arial" w:cs="Arial"/>
                <w:sz w:val="22"/>
                <w:szCs w:val="22"/>
              </w:rPr>
              <w:t>Romelia</w:t>
            </w:r>
            <w:proofErr w:type="spellEnd"/>
            <w:r w:rsidRPr="00743F4F">
              <w:rPr>
                <w:rFonts w:ascii="Arial" w:hAnsi="Arial" w:cs="Arial"/>
                <w:sz w:val="22"/>
                <w:szCs w:val="22"/>
              </w:rPr>
              <w:t xml:space="preserve"> Salinas</w:t>
            </w:r>
          </w:p>
        </w:tc>
        <w:tc>
          <w:tcPr>
            <w:tcW w:w="1048" w:type="dxa"/>
            <w:tcBorders>
              <w:top w:val="single" w:sz="4" w:space="0" w:color="auto"/>
              <w:left w:val="single" w:sz="4" w:space="0" w:color="auto"/>
              <w:bottom w:val="single" w:sz="4" w:space="0" w:color="auto"/>
              <w:right w:val="single" w:sz="4" w:space="0" w:color="auto"/>
            </w:tcBorders>
          </w:tcPr>
          <w:p w:rsidR="00FF3D50" w:rsidRPr="00743F4F" w:rsidRDefault="008178FE" w:rsidP="005969EF">
            <w:pPr>
              <w:jc w:val="right"/>
              <w:rPr>
                <w:rFonts w:ascii="Arial" w:hAnsi="Arial"/>
                <w:strike/>
                <w:sz w:val="22"/>
                <w:szCs w:val="22"/>
              </w:rPr>
            </w:pPr>
            <w:r w:rsidRPr="00743F4F">
              <w:rPr>
                <w:rFonts w:ascii="Arial" w:hAnsi="Arial"/>
                <w:sz w:val="22"/>
                <w:szCs w:val="22"/>
              </w:rPr>
              <w:t>2015-18</w:t>
            </w:r>
          </w:p>
        </w:tc>
      </w:tr>
      <w:tr w:rsidR="00FF3D50" w:rsidRPr="00743F4F" w:rsidTr="005969EF">
        <w:tc>
          <w:tcPr>
            <w:tcW w:w="522"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z w:val="22"/>
                <w:szCs w:val="22"/>
              </w:rPr>
            </w:pPr>
            <w:r w:rsidRPr="00743F4F">
              <w:rPr>
                <w:rFonts w:ascii="Arial" w:hAnsi="Arial"/>
                <w:sz w:val="22"/>
                <w:szCs w:val="22"/>
              </w:rPr>
              <w:t>7.</w:t>
            </w:r>
          </w:p>
        </w:tc>
        <w:tc>
          <w:tcPr>
            <w:tcW w:w="5346" w:type="dxa"/>
            <w:tcBorders>
              <w:top w:val="single" w:sz="4" w:space="0" w:color="auto"/>
              <w:left w:val="single" w:sz="4" w:space="0" w:color="auto"/>
              <w:bottom w:val="single" w:sz="4" w:space="0" w:color="auto"/>
              <w:right w:val="single" w:sz="4" w:space="0" w:color="auto"/>
            </w:tcBorders>
          </w:tcPr>
          <w:p w:rsidR="00FF3D50" w:rsidRPr="00743F4F" w:rsidRDefault="00FF3D50" w:rsidP="00B14FDA">
            <w:pPr>
              <w:rPr>
                <w:rFonts w:ascii="Arial" w:hAnsi="Arial"/>
                <w:sz w:val="22"/>
                <w:szCs w:val="22"/>
              </w:rPr>
            </w:pPr>
            <w:r w:rsidRPr="00743F4F">
              <w:rPr>
                <w:rFonts w:ascii="Arial" w:hAnsi="Arial"/>
                <w:sz w:val="22"/>
                <w:szCs w:val="22"/>
              </w:rPr>
              <w:t>Counselor representing Learning Communities (</w:t>
            </w:r>
            <w:r w:rsidR="00B14FDA" w:rsidRPr="00743F4F">
              <w:rPr>
                <w:rFonts w:ascii="Arial" w:hAnsi="Arial"/>
                <w:sz w:val="22"/>
                <w:szCs w:val="22"/>
              </w:rPr>
              <w:t xml:space="preserve">recommended </w:t>
            </w:r>
            <w:r w:rsidRPr="00743F4F">
              <w:rPr>
                <w:rFonts w:ascii="Arial" w:hAnsi="Arial"/>
                <w:sz w:val="22"/>
                <w:szCs w:val="22"/>
              </w:rPr>
              <w:t>by the Vice President, Student Services,</w:t>
            </w:r>
            <w:r w:rsidR="00B622AB" w:rsidRPr="00743F4F">
              <w:rPr>
                <w:rFonts w:ascii="Arial" w:hAnsi="Arial"/>
                <w:sz w:val="22"/>
                <w:szCs w:val="22"/>
              </w:rPr>
              <w:t xml:space="preserve"> and</w:t>
            </w:r>
            <w:r w:rsidRPr="00743F4F">
              <w:rPr>
                <w:rFonts w:ascii="Arial" w:hAnsi="Arial"/>
                <w:sz w:val="22"/>
                <w:szCs w:val="22"/>
              </w:rPr>
              <w:t xml:space="preserve"> appointed by the Academic Senate</w:t>
            </w:r>
            <w:r w:rsidR="00B14FDA" w:rsidRPr="00743F4F">
              <w:rPr>
                <w:rFonts w:ascii="Arial" w:hAnsi="Arial"/>
                <w:sz w:val="22"/>
                <w:szCs w:val="22"/>
              </w:rPr>
              <w:t>)</w:t>
            </w:r>
          </w:p>
        </w:tc>
        <w:tc>
          <w:tcPr>
            <w:tcW w:w="3010" w:type="dxa"/>
            <w:tcBorders>
              <w:top w:val="single" w:sz="4" w:space="0" w:color="auto"/>
              <w:left w:val="single" w:sz="4" w:space="0" w:color="auto"/>
              <w:bottom w:val="single" w:sz="4" w:space="0" w:color="auto"/>
              <w:right w:val="single" w:sz="4" w:space="0" w:color="auto"/>
            </w:tcBorders>
          </w:tcPr>
          <w:p w:rsidR="00FF3D50" w:rsidRPr="00743F4F" w:rsidRDefault="00FF3D50" w:rsidP="00E845AF">
            <w:pPr>
              <w:jc w:val="right"/>
              <w:rPr>
                <w:rFonts w:ascii="Arial" w:hAnsi="Arial"/>
                <w:sz w:val="22"/>
                <w:szCs w:val="22"/>
              </w:rPr>
            </w:pPr>
            <w:r w:rsidRPr="00743F4F">
              <w:rPr>
                <w:rFonts w:ascii="Arial" w:hAnsi="Arial"/>
                <w:sz w:val="22"/>
                <w:szCs w:val="22"/>
              </w:rPr>
              <w:t>Anabel Perez</w:t>
            </w:r>
          </w:p>
        </w:tc>
        <w:tc>
          <w:tcPr>
            <w:tcW w:w="1048" w:type="dxa"/>
            <w:tcBorders>
              <w:top w:val="single" w:sz="4" w:space="0" w:color="auto"/>
              <w:left w:val="single" w:sz="4" w:space="0" w:color="auto"/>
              <w:bottom w:val="single" w:sz="4" w:space="0" w:color="auto"/>
              <w:right w:val="single" w:sz="4" w:space="0" w:color="auto"/>
            </w:tcBorders>
          </w:tcPr>
          <w:p w:rsidR="00FF3D50" w:rsidRPr="00743F4F" w:rsidRDefault="00FF3D50" w:rsidP="00A83D13">
            <w:pPr>
              <w:jc w:val="right"/>
              <w:rPr>
                <w:rFonts w:ascii="Arial" w:hAnsi="Arial"/>
                <w:strike/>
                <w:sz w:val="22"/>
                <w:szCs w:val="22"/>
              </w:rPr>
            </w:pPr>
            <w:r w:rsidRPr="00743F4F">
              <w:rPr>
                <w:rFonts w:ascii="Arial" w:hAnsi="Arial"/>
                <w:sz w:val="22"/>
                <w:szCs w:val="22"/>
              </w:rPr>
              <w:t>2016-19</w:t>
            </w:r>
          </w:p>
        </w:tc>
      </w:tr>
      <w:tr w:rsidR="00FF3D50" w:rsidRPr="00743F4F" w:rsidTr="005969EF">
        <w:tc>
          <w:tcPr>
            <w:tcW w:w="522"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rPr>
                <w:rFonts w:ascii="Arial" w:hAnsi="Arial"/>
                <w:sz w:val="22"/>
                <w:szCs w:val="22"/>
              </w:rPr>
            </w:pPr>
            <w:r w:rsidRPr="00743F4F">
              <w:rPr>
                <w:rFonts w:ascii="Arial" w:hAnsi="Arial"/>
                <w:sz w:val="22"/>
                <w:szCs w:val="22"/>
              </w:rPr>
              <w:t>8.</w:t>
            </w:r>
          </w:p>
        </w:tc>
        <w:tc>
          <w:tcPr>
            <w:tcW w:w="5346" w:type="dxa"/>
            <w:tcBorders>
              <w:top w:val="single" w:sz="4" w:space="0" w:color="auto"/>
              <w:left w:val="single" w:sz="4" w:space="0" w:color="auto"/>
              <w:bottom w:val="single" w:sz="4" w:space="0" w:color="auto"/>
              <w:right w:val="single" w:sz="4" w:space="0" w:color="auto"/>
            </w:tcBorders>
          </w:tcPr>
          <w:p w:rsidR="00FF3D50" w:rsidRPr="00743F4F" w:rsidRDefault="00FF3D50" w:rsidP="00FA156A">
            <w:pPr>
              <w:rPr>
                <w:rFonts w:ascii="Arial" w:hAnsi="Arial"/>
                <w:sz w:val="22"/>
                <w:szCs w:val="22"/>
              </w:rPr>
            </w:pPr>
            <w:r w:rsidRPr="00743F4F">
              <w:rPr>
                <w:rFonts w:ascii="Arial" w:hAnsi="Arial"/>
                <w:sz w:val="22"/>
                <w:szCs w:val="22"/>
              </w:rPr>
              <w:t>Management</w:t>
            </w:r>
            <w:r w:rsidR="00FA156A" w:rsidRPr="00743F4F">
              <w:rPr>
                <w:rFonts w:ascii="Arial" w:hAnsi="Arial"/>
                <w:sz w:val="22"/>
                <w:szCs w:val="22"/>
              </w:rPr>
              <w:t xml:space="preserve"> </w:t>
            </w:r>
            <w:r w:rsidRPr="00743F4F">
              <w:rPr>
                <w:rFonts w:ascii="Arial" w:hAnsi="Arial"/>
                <w:sz w:val="22"/>
                <w:szCs w:val="22"/>
              </w:rPr>
              <w:t>from Student Services (appointed by the Vice President, Student Services)</w:t>
            </w:r>
          </w:p>
        </w:tc>
        <w:tc>
          <w:tcPr>
            <w:tcW w:w="3010" w:type="dxa"/>
            <w:tcBorders>
              <w:top w:val="single" w:sz="4" w:space="0" w:color="auto"/>
              <w:left w:val="single" w:sz="4" w:space="0" w:color="auto"/>
              <w:bottom w:val="single" w:sz="4" w:space="0" w:color="auto"/>
              <w:right w:val="single" w:sz="4" w:space="0" w:color="auto"/>
            </w:tcBorders>
          </w:tcPr>
          <w:p w:rsidR="00FF3D50" w:rsidRPr="00743F4F" w:rsidRDefault="00FF3D50" w:rsidP="00E845AF">
            <w:pPr>
              <w:jc w:val="right"/>
              <w:rPr>
                <w:rFonts w:ascii="Arial" w:hAnsi="Arial"/>
                <w:strike/>
                <w:sz w:val="22"/>
                <w:szCs w:val="22"/>
              </w:rPr>
            </w:pPr>
            <w:r w:rsidRPr="00743F4F">
              <w:rPr>
                <w:rFonts w:ascii="Arial" w:hAnsi="Arial"/>
                <w:sz w:val="22"/>
                <w:szCs w:val="22"/>
              </w:rPr>
              <w:t>Ivan Pe</w:t>
            </w:r>
            <w:r w:rsidR="00A83D13" w:rsidRPr="00743F4F">
              <w:rPr>
                <w:rFonts w:ascii="Arial" w:hAnsi="Arial"/>
                <w:sz w:val="22"/>
                <w:szCs w:val="22"/>
              </w:rPr>
              <w:t>ñ</w:t>
            </w:r>
            <w:r w:rsidRPr="00743F4F">
              <w:rPr>
                <w:rFonts w:ascii="Arial" w:hAnsi="Arial"/>
                <w:sz w:val="22"/>
                <w:szCs w:val="22"/>
              </w:rPr>
              <w:t>a</w:t>
            </w:r>
          </w:p>
        </w:tc>
        <w:tc>
          <w:tcPr>
            <w:tcW w:w="1048" w:type="dxa"/>
            <w:tcBorders>
              <w:top w:val="single" w:sz="4" w:space="0" w:color="auto"/>
              <w:left w:val="single" w:sz="4" w:space="0" w:color="auto"/>
              <w:bottom w:val="single" w:sz="4" w:space="0" w:color="auto"/>
              <w:right w:val="single" w:sz="4" w:space="0" w:color="auto"/>
            </w:tcBorders>
          </w:tcPr>
          <w:p w:rsidR="00FF3D50" w:rsidRPr="00743F4F" w:rsidRDefault="00FF3D50" w:rsidP="005969EF">
            <w:pPr>
              <w:jc w:val="right"/>
              <w:rPr>
                <w:rFonts w:ascii="Arial" w:hAnsi="Arial"/>
                <w:sz w:val="22"/>
                <w:szCs w:val="22"/>
              </w:rPr>
            </w:pPr>
            <w:r w:rsidRPr="00743F4F">
              <w:rPr>
                <w:rFonts w:ascii="Arial" w:hAnsi="Arial"/>
                <w:sz w:val="22"/>
                <w:szCs w:val="22"/>
              </w:rPr>
              <w:t>2016-19</w:t>
            </w:r>
          </w:p>
        </w:tc>
      </w:tr>
      <w:tr w:rsidR="00043CFC" w:rsidRPr="00743F4F" w:rsidTr="005969EF">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5969EF">
            <w:pPr>
              <w:rPr>
                <w:rFonts w:ascii="Arial" w:hAnsi="Arial"/>
                <w:sz w:val="22"/>
                <w:szCs w:val="22"/>
              </w:rPr>
            </w:pPr>
            <w:r w:rsidRPr="00743F4F">
              <w:rPr>
                <w:rFonts w:ascii="Arial" w:hAnsi="Arial"/>
                <w:sz w:val="22"/>
                <w:szCs w:val="22"/>
              </w:rPr>
              <w:t>9.</w:t>
            </w:r>
          </w:p>
        </w:tc>
        <w:tc>
          <w:tcPr>
            <w:tcW w:w="5346" w:type="dxa"/>
            <w:tcBorders>
              <w:top w:val="single" w:sz="4" w:space="0" w:color="auto"/>
              <w:left w:val="single" w:sz="4" w:space="0" w:color="auto"/>
              <w:right w:val="single" w:sz="4" w:space="0" w:color="auto"/>
            </w:tcBorders>
          </w:tcPr>
          <w:p w:rsidR="00043CFC" w:rsidRPr="00743F4F" w:rsidRDefault="00B278D9" w:rsidP="005969EF">
            <w:pPr>
              <w:rPr>
                <w:rFonts w:ascii="Arial" w:hAnsi="Arial"/>
                <w:sz w:val="22"/>
                <w:szCs w:val="22"/>
              </w:rPr>
            </w:pPr>
            <w:r w:rsidRPr="00743F4F">
              <w:rPr>
                <w:rFonts w:ascii="Arial" w:hAnsi="Arial"/>
                <w:sz w:val="22"/>
                <w:szCs w:val="22"/>
              </w:rPr>
              <w:t>Faculty r</w:t>
            </w:r>
            <w:r w:rsidR="00043CFC" w:rsidRPr="00743F4F">
              <w:rPr>
                <w:rFonts w:ascii="Arial" w:hAnsi="Arial"/>
                <w:sz w:val="22"/>
                <w:szCs w:val="22"/>
              </w:rPr>
              <w:t>epresenting LAC (ap</w:t>
            </w:r>
            <w:r w:rsidR="00571147" w:rsidRPr="00743F4F">
              <w:rPr>
                <w:rFonts w:ascii="Arial" w:hAnsi="Arial"/>
                <w:sz w:val="22"/>
                <w:szCs w:val="22"/>
              </w:rPr>
              <w:t>pointed by the Academic Senate)</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E845AF">
            <w:pPr>
              <w:jc w:val="right"/>
              <w:rPr>
                <w:rFonts w:ascii="Arial" w:hAnsi="Arial"/>
                <w:sz w:val="22"/>
                <w:szCs w:val="22"/>
              </w:rPr>
            </w:pPr>
            <w:r w:rsidRPr="00743F4F">
              <w:rPr>
                <w:rFonts w:ascii="Arial" w:hAnsi="Arial"/>
                <w:sz w:val="22"/>
                <w:szCs w:val="22"/>
              </w:rPr>
              <w:t>Carolyn Robinson</w:t>
            </w:r>
          </w:p>
        </w:tc>
        <w:tc>
          <w:tcPr>
            <w:tcW w:w="1048" w:type="dxa"/>
            <w:tcBorders>
              <w:top w:val="single" w:sz="4" w:space="0" w:color="auto"/>
              <w:left w:val="single" w:sz="4" w:space="0" w:color="auto"/>
              <w:bottom w:val="single" w:sz="4" w:space="0" w:color="auto"/>
              <w:right w:val="single" w:sz="4" w:space="0" w:color="auto"/>
            </w:tcBorders>
          </w:tcPr>
          <w:p w:rsidR="00043CFC" w:rsidRPr="00743F4F" w:rsidRDefault="00043CFC" w:rsidP="00FB55FE">
            <w:pPr>
              <w:jc w:val="right"/>
              <w:rPr>
                <w:rFonts w:ascii="Arial" w:hAnsi="Arial"/>
                <w:strike/>
                <w:sz w:val="22"/>
                <w:szCs w:val="22"/>
              </w:rPr>
            </w:pPr>
            <w:r w:rsidRPr="00743F4F">
              <w:rPr>
                <w:rFonts w:ascii="Arial" w:hAnsi="Arial"/>
                <w:sz w:val="22"/>
                <w:szCs w:val="22"/>
              </w:rPr>
              <w:t>2016-19</w:t>
            </w:r>
          </w:p>
        </w:tc>
      </w:tr>
      <w:tr w:rsidR="00043CFC" w:rsidRPr="00743F4F" w:rsidTr="008C7A36">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10.</w:t>
            </w:r>
          </w:p>
        </w:tc>
        <w:tc>
          <w:tcPr>
            <w:tcW w:w="5346" w:type="dxa"/>
            <w:tcBorders>
              <w:left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 xml:space="preserve">Faculty </w:t>
            </w:r>
            <w:r w:rsidR="00B278D9" w:rsidRPr="00743F4F">
              <w:rPr>
                <w:rFonts w:ascii="Arial" w:hAnsi="Arial"/>
                <w:sz w:val="22"/>
                <w:szCs w:val="22"/>
              </w:rPr>
              <w:t>r</w:t>
            </w:r>
            <w:r w:rsidRPr="00743F4F">
              <w:rPr>
                <w:rFonts w:ascii="Arial" w:hAnsi="Arial"/>
                <w:sz w:val="22"/>
                <w:szCs w:val="22"/>
              </w:rPr>
              <w:t>epresenting English (ap</w:t>
            </w:r>
            <w:r w:rsidR="00571147" w:rsidRPr="00743F4F">
              <w:rPr>
                <w:rFonts w:ascii="Arial" w:hAnsi="Arial"/>
                <w:sz w:val="22"/>
                <w:szCs w:val="22"/>
              </w:rPr>
              <w:t>pointed by the Academic Senate)</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z w:val="22"/>
                <w:szCs w:val="22"/>
              </w:rPr>
            </w:pPr>
            <w:r w:rsidRPr="00743F4F">
              <w:rPr>
                <w:rFonts w:ascii="Arial" w:hAnsi="Arial"/>
                <w:sz w:val="22"/>
                <w:szCs w:val="22"/>
              </w:rPr>
              <w:t>Peter Churchill</w:t>
            </w:r>
          </w:p>
        </w:tc>
        <w:tc>
          <w:tcPr>
            <w:tcW w:w="1048"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z w:val="22"/>
                <w:szCs w:val="22"/>
              </w:rPr>
            </w:pPr>
            <w:r w:rsidRPr="00743F4F">
              <w:rPr>
                <w:rFonts w:ascii="Arial" w:hAnsi="Arial"/>
                <w:sz w:val="22"/>
                <w:szCs w:val="22"/>
              </w:rPr>
              <w:t>2017-20</w:t>
            </w:r>
          </w:p>
        </w:tc>
      </w:tr>
      <w:tr w:rsidR="00043CFC" w:rsidRPr="00743F4F" w:rsidTr="00811856">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11.</w:t>
            </w:r>
          </w:p>
        </w:tc>
        <w:tc>
          <w:tcPr>
            <w:tcW w:w="5346" w:type="dxa"/>
            <w:tcBorders>
              <w:left w:val="single" w:sz="4" w:space="0" w:color="auto"/>
              <w:right w:val="single" w:sz="4" w:space="0" w:color="auto"/>
            </w:tcBorders>
          </w:tcPr>
          <w:p w:rsidR="00043CFC" w:rsidRPr="00743F4F" w:rsidRDefault="00B278D9" w:rsidP="00043CFC">
            <w:pPr>
              <w:rPr>
                <w:rFonts w:ascii="Arial" w:hAnsi="Arial"/>
                <w:sz w:val="22"/>
                <w:szCs w:val="22"/>
              </w:rPr>
            </w:pPr>
            <w:r w:rsidRPr="00743F4F">
              <w:rPr>
                <w:rFonts w:ascii="Arial" w:hAnsi="Arial"/>
                <w:sz w:val="22"/>
                <w:szCs w:val="22"/>
              </w:rPr>
              <w:t>Faculty r</w:t>
            </w:r>
            <w:r w:rsidR="00043CFC" w:rsidRPr="00743F4F">
              <w:rPr>
                <w:rFonts w:ascii="Arial" w:hAnsi="Arial"/>
                <w:sz w:val="22"/>
                <w:szCs w:val="22"/>
              </w:rPr>
              <w:t>epresenting Math (a</w:t>
            </w:r>
            <w:r w:rsidR="00571147" w:rsidRPr="00743F4F">
              <w:rPr>
                <w:rFonts w:ascii="Arial" w:hAnsi="Arial"/>
                <w:sz w:val="22"/>
                <w:szCs w:val="22"/>
              </w:rPr>
              <w:t>ppointed by the Academic Senate)</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z w:val="22"/>
                <w:szCs w:val="22"/>
              </w:rPr>
            </w:pPr>
            <w:r w:rsidRPr="00743F4F">
              <w:rPr>
                <w:rFonts w:ascii="Arial" w:hAnsi="Arial"/>
                <w:sz w:val="22"/>
                <w:szCs w:val="22"/>
              </w:rPr>
              <w:t>Irving Lai</w:t>
            </w:r>
          </w:p>
        </w:tc>
        <w:tc>
          <w:tcPr>
            <w:tcW w:w="1048"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center"/>
              <w:rPr>
                <w:rFonts w:ascii="Arial" w:hAnsi="Arial"/>
                <w:strike/>
                <w:sz w:val="22"/>
                <w:szCs w:val="22"/>
              </w:rPr>
            </w:pPr>
            <w:r w:rsidRPr="00743F4F">
              <w:rPr>
                <w:rFonts w:ascii="Arial" w:hAnsi="Arial"/>
                <w:sz w:val="22"/>
                <w:szCs w:val="22"/>
              </w:rPr>
              <w:t>2016-19</w:t>
            </w:r>
          </w:p>
        </w:tc>
      </w:tr>
      <w:tr w:rsidR="00043CFC" w:rsidRPr="00743F4F" w:rsidTr="000821D4">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12.</w:t>
            </w:r>
          </w:p>
        </w:tc>
        <w:tc>
          <w:tcPr>
            <w:tcW w:w="5346" w:type="dxa"/>
            <w:tcBorders>
              <w:left w:val="single" w:sz="4" w:space="0" w:color="auto"/>
              <w:right w:val="single" w:sz="4" w:space="0" w:color="auto"/>
            </w:tcBorders>
          </w:tcPr>
          <w:p w:rsidR="00043CFC" w:rsidRPr="00743F4F" w:rsidRDefault="00B278D9" w:rsidP="00043CFC">
            <w:pPr>
              <w:rPr>
                <w:rFonts w:ascii="Arial" w:hAnsi="Arial"/>
                <w:sz w:val="22"/>
                <w:szCs w:val="22"/>
              </w:rPr>
            </w:pPr>
            <w:r w:rsidRPr="00743F4F">
              <w:rPr>
                <w:rFonts w:ascii="Arial" w:hAnsi="Arial"/>
                <w:sz w:val="22"/>
                <w:szCs w:val="22"/>
              </w:rPr>
              <w:t>Faculty r</w:t>
            </w:r>
            <w:r w:rsidR="00043CFC" w:rsidRPr="00743F4F">
              <w:rPr>
                <w:rFonts w:ascii="Arial" w:hAnsi="Arial"/>
                <w:sz w:val="22"/>
                <w:szCs w:val="22"/>
              </w:rPr>
              <w:t xml:space="preserve">epresenting </w:t>
            </w:r>
            <w:proofErr w:type="spellStart"/>
            <w:r w:rsidR="00043CFC" w:rsidRPr="00743F4F">
              <w:rPr>
                <w:rFonts w:ascii="Arial" w:hAnsi="Arial"/>
                <w:sz w:val="22"/>
                <w:szCs w:val="22"/>
              </w:rPr>
              <w:t>AmLA</w:t>
            </w:r>
            <w:proofErr w:type="spellEnd"/>
            <w:r w:rsidR="00043CFC" w:rsidRPr="00743F4F">
              <w:rPr>
                <w:rFonts w:ascii="Arial" w:hAnsi="Arial"/>
                <w:sz w:val="22"/>
                <w:szCs w:val="22"/>
              </w:rPr>
              <w:t xml:space="preserve"> (ap</w:t>
            </w:r>
            <w:r w:rsidR="00571147" w:rsidRPr="00743F4F">
              <w:rPr>
                <w:rFonts w:ascii="Arial" w:hAnsi="Arial"/>
                <w:sz w:val="22"/>
                <w:szCs w:val="22"/>
              </w:rPr>
              <w:t>pointed by the Academic Senate)</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z w:val="22"/>
                <w:szCs w:val="22"/>
              </w:rPr>
            </w:pPr>
            <w:r w:rsidRPr="00743F4F">
              <w:rPr>
                <w:rFonts w:ascii="Arial" w:hAnsi="Arial"/>
                <w:sz w:val="22"/>
                <w:szCs w:val="22"/>
              </w:rPr>
              <w:t xml:space="preserve">Barbara </w:t>
            </w:r>
            <w:proofErr w:type="spellStart"/>
            <w:r w:rsidRPr="00743F4F">
              <w:rPr>
                <w:rFonts w:ascii="Arial" w:hAnsi="Arial"/>
                <w:sz w:val="22"/>
                <w:szCs w:val="22"/>
              </w:rPr>
              <w:t>Mezaki</w:t>
            </w:r>
            <w:proofErr w:type="spellEnd"/>
          </w:p>
        </w:tc>
        <w:tc>
          <w:tcPr>
            <w:tcW w:w="1048"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z w:val="22"/>
                <w:szCs w:val="22"/>
              </w:rPr>
            </w:pPr>
            <w:r w:rsidRPr="00743F4F">
              <w:rPr>
                <w:rFonts w:ascii="Arial" w:hAnsi="Arial"/>
                <w:sz w:val="22"/>
                <w:szCs w:val="22"/>
              </w:rPr>
              <w:t>2015-18</w:t>
            </w:r>
          </w:p>
        </w:tc>
      </w:tr>
      <w:tr w:rsidR="00043CFC" w:rsidRPr="00743F4F" w:rsidTr="00B03704">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13.</w:t>
            </w:r>
          </w:p>
        </w:tc>
        <w:tc>
          <w:tcPr>
            <w:tcW w:w="5346" w:type="dxa"/>
            <w:tcBorders>
              <w:left w:val="single" w:sz="4" w:space="0" w:color="auto"/>
              <w:right w:val="single" w:sz="4" w:space="0" w:color="auto"/>
            </w:tcBorders>
          </w:tcPr>
          <w:p w:rsidR="00043CFC" w:rsidRPr="00743F4F" w:rsidRDefault="00B278D9" w:rsidP="00043CFC">
            <w:pPr>
              <w:rPr>
                <w:rFonts w:ascii="Arial" w:hAnsi="Arial"/>
                <w:sz w:val="22"/>
                <w:szCs w:val="22"/>
              </w:rPr>
            </w:pPr>
            <w:r w:rsidRPr="00743F4F">
              <w:rPr>
                <w:rFonts w:ascii="Arial" w:hAnsi="Arial"/>
                <w:sz w:val="22"/>
                <w:szCs w:val="22"/>
              </w:rPr>
              <w:t>Faculty r</w:t>
            </w:r>
            <w:r w:rsidR="00043CFC" w:rsidRPr="00743F4F">
              <w:rPr>
                <w:rFonts w:ascii="Arial" w:hAnsi="Arial"/>
                <w:sz w:val="22"/>
                <w:szCs w:val="22"/>
              </w:rPr>
              <w:t>epresenting Counseling (ap</w:t>
            </w:r>
            <w:r w:rsidR="00571147" w:rsidRPr="00743F4F">
              <w:rPr>
                <w:rFonts w:ascii="Arial" w:hAnsi="Arial"/>
                <w:sz w:val="22"/>
                <w:szCs w:val="22"/>
              </w:rPr>
              <w:t>pointed by the Academic Senate)</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z w:val="22"/>
                <w:szCs w:val="22"/>
              </w:rPr>
            </w:pPr>
            <w:r w:rsidRPr="00743F4F">
              <w:rPr>
                <w:rFonts w:ascii="Arial" w:hAnsi="Arial"/>
                <w:sz w:val="22"/>
                <w:szCs w:val="22"/>
              </w:rPr>
              <w:t>Hector Sanchez</w:t>
            </w:r>
          </w:p>
        </w:tc>
        <w:tc>
          <w:tcPr>
            <w:tcW w:w="1048"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trike/>
                <w:sz w:val="22"/>
                <w:szCs w:val="22"/>
              </w:rPr>
            </w:pPr>
            <w:r w:rsidRPr="00743F4F">
              <w:rPr>
                <w:rFonts w:ascii="Arial" w:hAnsi="Arial"/>
                <w:sz w:val="22"/>
                <w:szCs w:val="22"/>
              </w:rPr>
              <w:t>2015-18</w:t>
            </w:r>
          </w:p>
        </w:tc>
      </w:tr>
      <w:tr w:rsidR="00043CFC" w:rsidRPr="00743F4F" w:rsidTr="008178FE">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lastRenderedPageBreak/>
              <w:t>14.</w:t>
            </w:r>
          </w:p>
        </w:tc>
        <w:tc>
          <w:tcPr>
            <w:tcW w:w="5346" w:type="dxa"/>
            <w:tcBorders>
              <w:left w:val="single" w:sz="4" w:space="0" w:color="auto"/>
              <w:right w:val="single" w:sz="4" w:space="0" w:color="auto"/>
            </w:tcBorders>
          </w:tcPr>
          <w:p w:rsidR="00043CFC" w:rsidRPr="00743F4F" w:rsidRDefault="00B278D9" w:rsidP="00043CFC">
            <w:pPr>
              <w:rPr>
                <w:rFonts w:ascii="Arial" w:hAnsi="Arial"/>
                <w:sz w:val="22"/>
                <w:szCs w:val="22"/>
              </w:rPr>
            </w:pPr>
            <w:r w:rsidRPr="00743F4F">
              <w:rPr>
                <w:rFonts w:ascii="Arial" w:hAnsi="Arial"/>
                <w:sz w:val="22"/>
                <w:szCs w:val="22"/>
              </w:rPr>
              <w:t>Faculty r</w:t>
            </w:r>
            <w:r w:rsidR="00043CFC" w:rsidRPr="00743F4F">
              <w:rPr>
                <w:rFonts w:ascii="Arial" w:hAnsi="Arial"/>
                <w:sz w:val="22"/>
                <w:szCs w:val="22"/>
              </w:rPr>
              <w:t>epresenting General (ap</w:t>
            </w:r>
            <w:r w:rsidR="00571147" w:rsidRPr="00743F4F">
              <w:rPr>
                <w:rFonts w:ascii="Arial" w:hAnsi="Arial"/>
                <w:sz w:val="22"/>
                <w:szCs w:val="22"/>
              </w:rPr>
              <w:t>pointed by the Academic Senate)</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z w:val="22"/>
                <w:szCs w:val="22"/>
              </w:rPr>
            </w:pPr>
            <w:r w:rsidRPr="00743F4F">
              <w:rPr>
                <w:rFonts w:ascii="Arial" w:hAnsi="Arial"/>
                <w:sz w:val="22"/>
                <w:szCs w:val="22"/>
              </w:rPr>
              <w:t>Vacant</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43CFC" w:rsidRPr="00743F4F" w:rsidRDefault="00043CFC" w:rsidP="00043CFC">
            <w:pPr>
              <w:jc w:val="right"/>
              <w:rPr>
                <w:rFonts w:ascii="Arial" w:hAnsi="Arial"/>
                <w:sz w:val="22"/>
                <w:szCs w:val="22"/>
              </w:rPr>
            </w:pPr>
            <w:r w:rsidRPr="00743F4F">
              <w:rPr>
                <w:rFonts w:ascii="Arial" w:hAnsi="Arial"/>
                <w:sz w:val="22"/>
                <w:szCs w:val="22"/>
              </w:rPr>
              <w:t>2015-18</w:t>
            </w:r>
          </w:p>
        </w:tc>
      </w:tr>
      <w:tr w:rsidR="00043CFC" w:rsidRPr="00743F4F" w:rsidTr="008178FE">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15.</w:t>
            </w:r>
          </w:p>
        </w:tc>
        <w:tc>
          <w:tcPr>
            <w:tcW w:w="5346" w:type="dxa"/>
            <w:tcBorders>
              <w:left w:val="single" w:sz="4" w:space="0" w:color="auto"/>
              <w:right w:val="single" w:sz="4" w:space="0" w:color="auto"/>
            </w:tcBorders>
          </w:tcPr>
          <w:p w:rsidR="00043CFC" w:rsidRPr="00743F4F" w:rsidRDefault="00B278D9" w:rsidP="00043CFC">
            <w:pPr>
              <w:rPr>
                <w:rFonts w:ascii="Arial" w:hAnsi="Arial"/>
                <w:sz w:val="22"/>
                <w:szCs w:val="22"/>
              </w:rPr>
            </w:pPr>
            <w:r w:rsidRPr="00743F4F">
              <w:rPr>
                <w:rFonts w:ascii="Arial" w:hAnsi="Arial"/>
                <w:sz w:val="22"/>
                <w:szCs w:val="22"/>
              </w:rPr>
              <w:t>Faculty r</w:t>
            </w:r>
            <w:r w:rsidR="00043CFC" w:rsidRPr="00743F4F">
              <w:rPr>
                <w:rFonts w:ascii="Arial" w:hAnsi="Arial"/>
                <w:sz w:val="22"/>
                <w:szCs w:val="22"/>
              </w:rPr>
              <w:t>epresenting CTE (ap</w:t>
            </w:r>
            <w:r w:rsidR="00571147" w:rsidRPr="00743F4F">
              <w:rPr>
                <w:rFonts w:ascii="Arial" w:hAnsi="Arial"/>
                <w:sz w:val="22"/>
                <w:szCs w:val="22"/>
              </w:rPr>
              <w:t>pointed by the Academic Senate)</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trike/>
                <w:sz w:val="22"/>
                <w:szCs w:val="22"/>
              </w:rPr>
            </w:pPr>
            <w:r w:rsidRPr="00743F4F">
              <w:rPr>
                <w:rFonts w:ascii="Arial" w:hAnsi="Arial"/>
                <w:sz w:val="22"/>
                <w:szCs w:val="22"/>
              </w:rPr>
              <w:t xml:space="preserve">Shelby White </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43CFC" w:rsidRPr="00743F4F" w:rsidRDefault="00B622AB" w:rsidP="00043CFC">
            <w:pPr>
              <w:jc w:val="right"/>
              <w:rPr>
                <w:rFonts w:ascii="Arial" w:hAnsi="Arial"/>
                <w:sz w:val="22"/>
                <w:szCs w:val="22"/>
              </w:rPr>
            </w:pPr>
            <w:r w:rsidRPr="00743F4F">
              <w:rPr>
                <w:rFonts w:ascii="Arial" w:hAnsi="Arial"/>
                <w:sz w:val="22"/>
                <w:szCs w:val="22"/>
              </w:rPr>
              <w:t>2017-20</w:t>
            </w:r>
          </w:p>
        </w:tc>
      </w:tr>
      <w:tr w:rsidR="00043CFC" w:rsidRPr="00743F4F" w:rsidTr="008178FE">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16.</w:t>
            </w:r>
          </w:p>
        </w:tc>
        <w:tc>
          <w:tcPr>
            <w:tcW w:w="5346" w:type="dxa"/>
            <w:tcBorders>
              <w:left w:val="single" w:sz="4" w:space="0" w:color="auto"/>
              <w:right w:val="single" w:sz="4" w:space="0" w:color="auto"/>
            </w:tcBorders>
          </w:tcPr>
          <w:p w:rsidR="00043CFC" w:rsidRPr="00743F4F" w:rsidRDefault="00B278D9" w:rsidP="006D42A3">
            <w:pPr>
              <w:rPr>
                <w:rFonts w:ascii="Arial" w:hAnsi="Arial"/>
                <w:sz w:val="22"/>
                <w:szCs w:val="22"/>
              </w:rPr>
            </w:pPr>
            <w:r w:rsidRPr="00743F4F">
              <w:rPr>
                <w:rFonts w:ascii="Arial" w:hAnsi="Arial"/>
                <w:sz w:val="22"/>
                <w:szCs w:val="22"/>
              </w:rPr>
              <w:t>Faculty r</w:t>
            </w:r>
            <w:r w:rsidR="00043CFC" w:rsidRPr="00743F4F">
              <w:rPr>
                <w:rFonts w:ascii="Arial" w:hAnsi="Arial"/>
                <w:sz w:val="22"/>
                <w:szCs w:val="22"/>
              </w:rPr>
              <w:t>epresenting Non</w:t>
            </w:r>
            <w:r w:rsidR="006D42A3" w:rsidRPr="00743F4F">
              <w:rPr>
                <w:rFonts w:ascii="Arial" w:hAnsi="Arial"/>
                <w:sz w:val="22"/>
                <w:szCs w:val="22"/>
              </w:rPr>
              <w:t>-C</w:t>
            </w:r>
            <w:r w:rsidR="00043CFC" w:rsidRPr="00743F4F">
              <w:rPr>
                <w:rFonts w:ascii="Arial" w:hAnsi="Arial"/>
                <w:sz w:val="22"/>
                <w:szCs w:val="22"/>
              </w:rPr>
              <w:t>redit Adult Basic Education (ap</w:t>
            </w:r>
            <w:r w:rsidR="00571147" w:rsidRPr="00743F4F">
              <w:rPr>
                <w:rFonts w:ascii="Arial" w:hAnsi="Arial"/>
                <w:sz w:val="22"/>
                <w:szCs w:val="22"/>
              </w:rPr>
              <w:t>pointed by the Academic Senate)</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trike/>
                <w:sz w:val="22"/>
                <w:szCs w:val="22"/>
              </w:rPr>
            </w:pPr>
            <w:r w:rsidRPr="00743F4F">
              <w:rPr>
                <w:rFonts w:ascii="Arial" w:hAnsi="Arial"/>
                <w:sz w:val="22"/>
                <w:szCs w:val="22"/>
              </w:rPr>
              <w:t xml:space="preserve">Crystal Valdez </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43CFC" w:rsidRPr="00743F4F" w:rsidRDefault="00743F4F" w:rsidP="00043CFC">
            <w:pPr>
              <w:jc w:val="right"/>
              <w:rPr>
                <w:rFonts w:ascii="Arial" w:hAnsi="Arial"/>
                <w:strike/>
                <w:sz w:val="22"/>
                <w:szCs w:val="22"/>
              </w:rPr>
            </w:pPr>
            <w:r w:rsidRPr="00743F4F">
              <w:rPr>
                <w:rFonts w:ascii="Arial" w:hAnsi="Arial"/>
                <w:sz w:val="22"/>
                <w:szCs w:val="22"/>
              </w:rPr>
              <w:t>2</w:t>
            </w:r>
            <w:r w:rsidR="00B622AB" w:rsidRPr="00743F4F">
              <w:rPr>
                <w:rFonts w:ascii="Arial" w:hAnsi="Arial"/>
                <w:sz w:val="22"/>
                <w:szCs w:val="22"/>
              </w:rPr>
              <w:t>017-20</w:t>
            </w:r>
          </w:p>
        </w:tc>
      </w:tr>
      <w:tr w:rsidR="00043CFC" w:rsidRPr="00743F4F" w:rsidTr="008178FE">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17.</w:t>
            </w:r>
          </w:p>
        </w:tc>
        <w:tc>
          <w:tcPr>
            <w:tcW w:w="5346" w:type="dxa"/>
            <w:tcBorders>
              <w:left w:val="single" w:sz="4" w:space="0" w:color="auto"/>
              <w:bottom w:val="single" w:sz="4" w:space="0" w:color="auto"/>
              <w:right w:val="single" w:sz="4" w:space="0" w:color="auto"/>
            </w:tcBorders>
          </w:tcPr>
          <w:p w:rsidR="00043CFC" w:rsidRPr="00743F4F" w:rsidRDefault="00B278D9" w:rsidP="006D42A3">
            <w:pPr>
              <w:rPr>
                <w:rFonts w:ascii="Arial" w:hAnsi="Arial"/>
                <w:sz w:val="22"/>
                <w:szCs w:val="22"/>
              </w:rPr>
            </w:pPr>
            <w:r w:rsidRPr="00743F4F">
              <w:rPr>
                <w:rFonts w:ascii="Arial" w:hAnsi="Arial"/>
                <w:sz w:val="22"/>
                <w:szCs w:val="22"/>
              </w:rPr>
              <w:t>Faculty r</w:t>
            </w:r>
            <w:r w:rsidR="00043CFC" w:rsidRPr="00743F4F">
              <w:rPr>
                <w:rFonts w:ascii="Arial" w:hAnsi="Arial"/>
                <w:sz w:val="22"/>
                <w:szCs w:val="22"/>
              </w:rPr>
              <w:t>epresenting Non</w:t>
            </w:r>
            <w:r w:rsidR="006D42A3" w:rsidRPr="00743F4F">
              <w:rPr>
                <w:rFonts w:ascii="Arial" w:hAnsi="Arial"/>
                <w:sz w:val="22"/>
                <w:szCs w:val="22"/>
              </w:rPr>
              <w:t>-C</w:t>
            </w:r>
            <w:r w:rsidR="00043CFC" w:rsidRPr="00743F4F">
              <w:rPr>
                <w:rFonts w:ascii="Arial" w:hAnsi="Arial"/>
                <w:sz w:val="22"/>
                <w:szCs w:val="22"/>
              </w:rPr>
              <w:t>redit ESL (a</w:t>
            </w:r>
            <w:r w:rsidR="00571147" w:rsidRPr="00743F4F">
              <w:rPr>
                <w:rFonts w:ascii="Arial" w:hAnsi="Arial"/>
                <w:sz w:val="22"/>
                <w:szCs w:val="22"/>
              </w:rPr>
              <w:t>ppointed by the Academic Senate</w:t>
            </w:r>
            <w:r w:rsidR="00B622AB" w:rsidRPr="00743F4F">
              <w:rPr>
                <w:rFonts w:ascii="Arial" w:hAnsi="Arial"/>
                <w:sz w:val="22"/>
                <w:szCs w:val="22"/>
              </w:rPr>
              <w:t>)</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z w:val="22"/>
                <w:szCs w:val="22"/>
              </w:rPr>
            </w:pPr>
            <w:r w:rsidRPr="00743F4F">
              <w:rPr>
                <w:rFonts w:ascii="Arial" w:hAnsi="Arial"/>
                <w:sz w:val="22"/>
                <w:szCs w:val="22"/>
              </w:rPr>
              <w:t>Dana Miho</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43CFC" w:rsidRPr="00743F4F" w:rsidRDefault="00043CFC" w:rsidP="00043CFC">
            <w:pPr>
              <w:jc w:val="right"/>
              <w:rPr>
                <w:rFonts w:ascii="Arial" w:hAnsi="Arial"/>
                <w:strike/>
                <w:sz w:val="22"/>
                <w:szCs w:val="22"/>
              </w:rPr>
            </w:pPr>
            <w:r w:rsidRPr="00743F4F">
              <w:rPr>
                <w:rFonts w:ascii="Arial" w:hAnsi="Arial"/>
                <w:sz w:val="22"/>
                <w:szCs w:val="22"/>
              </w:rPr>
              <w:t>2016-19</w:t>
            </w:r>
          </w:p>
        </w:tc>
      </w:tr>
      <w:tr w:rsidR="00043CFC" w:rsidRPr="00743F4F" w:rsidTr="008178FE">
        <w:tc>
          <w:tcPr>
            <w:tcW w:w="522"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18.</w:t>
            </w:r>
          </w:p>
        </w:tc>
        <w:tc>
          <w:tcPr>
            <w:tcW w:w="5346"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rPr>
                <w:rFonts w:ascii="Arial" w:hAnsi="Arial"/>
                <w:sz w:val="22"/>
                <w:szCs w:val="22"/>
              </w:rPr>
            </w:pPr>
            <w:r w:rsidRPr="00743F4F">
              <w:rPr>
                <w:rFonts w:ascii="Arial" w:hAnsi="Arial"/>
                <w:sz w:val="22"/>
                <w:szCs w:val="22"/>
              </w:rPr>
              <w:t>Student (appointed by the Associated Students)</w:t>
            </w:r>
          </w:p>
        </w:tc>
        <w:tc>
          <w:tcPr>
            <w:tcW w:w="3010" w:type="dxa"/>
            <w:tcBorders>
              <w:top w:val="single" w:sz="4" w:space="0" w:color="auto"/>
              <w:left w:val="single" w:sz="4" w:space="0" w:color="auto"/>
              <w:bottom w:val="single" w:sz="4" w:space="0" w:color="auto"/>
              <w:right w:val="single" w:sz="4" w:space="0" w:color="auto"/>
            </w:tcBorders>
          </w:tcPr>
          <w:p w:rsidR="00043CFC" w:rsidRPr="00743F4F" w:rsidRDefault="00043CFC" w:rsidP="00043CFC">
            <w:pPr>
              <w:jc w:val="right"/>
              <w:rPr>
                <w:rFonts w:ascii="Arial" w:hAnsi="Arial"/>
                <w:sz w:val="22"/>
                <w:szCs w:val="22"/>
              </w:rPr>
            </w:pPr>
            <w:r w:rsidRPr="00743F4F">
              <w:rPr>
                <w:rFonts w:ascii="Arial" w:hAnsi="Arial"/>
                <w:sz w:val="22"/>
                <w:szCs w:val="22"/>
              </w:rPr>
              <w:t>Vacant</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043CFC" w:rsidRPr="00743F4F" w:rsidRDefault="00043CFC" w:rsidP="00043CFC">
            <w:pPr>
              <w:jc w:val="right"/>
              <w:rPr>
                <w:rFonts w:ascii="Arial" w:hAnsi="Arial"/>
                <w:sz w:val="22"/>
                <w:szCs w:val="22"/>
              </w:rPr>
            </w:pPr>
            <w:r w:rsidRPr="00743F4F">
              <w:rPr>
                <w:rFonts w:ascii="Arial" w:hAnsi="Arial"/>
                <w:sz w:val="22"/>
                <w:szCs w:val="22"/>
              </w:rPr>
              <w:t>2017-18</w:t>
            </w:r>
          </w:p>
        </w:tc>
      </w:tr>
    </w:tbl>
    <w:p w:rsidR="00022C89" w:rsidRPr="00743F4F" w:rsidRDefault="00022C89" w:rsidP="00F9006F">
      <w:pPr>
        <w:tabs>
          <w:tab w:val="right" w:pos="9000"/>
          <w:tab w:val="left" w:pos="9180"/>
        </w:tabs>
        <w:ind w:right="18"/>
        <w:jc w:val="both"/>
        <w:rPr>
          <w:rFonts w:ascii="Arial" w:hAnsi="Arial" w:cs="Arial"/>
          <w:sz w:val="22"/>
          <w:szCs w:val="22"/>
        </w:rPr>
      </w:pPr>
    </w:p>
    <w:tbl>
      <w:tblPr>
        <w:tblStyle w:val="TableGrid"/>
        <w:tblW w:w="0" w:type="auto"/>
        <w:tblLook w:val="04A0" w:firstRow="1" w:lastRow="0" w:firstColumn="1" w:lastColumn="0" w:noHBand="0" w:noVBand="1"/>
      </w:tblPr>
      <w:tblGrid>
        <w:gridCol w:w="1435"/>
        <w:gridCol w:w="6750"/>
        <w:gridCol w:w="1741"/>
      </w:tblGrid>
      <w:tr w:rsidR="00EC6D45" w:rsidRPr="00743F4F" w:rsidTr="00EC6D45">
        <w:tc>
          <w:tcPr>
            <w:tcW w:w="81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6D45" w:rsidRPr="00743F4F" w:rsidRDefault="00EC6D45">
            <w:pPr>
              <w:jc w:val="center"/>
              <w:rPr>
                <w:rFonts w:ascii="Arial" w:hAnsi="Arial" w:cs="Arial"/>
                <w:sz w:val="22"/>
                <w:szCs w:val="22"/>
              </w:rPr>
            </w:pPr>
            <w:r w:rsidRPr="00743F4F">
              <w:rPr>
                <w:rFonts w:ascii="Arial" w:hAnsi="Arial" w:cs="Arial"/>
                <w:sz w:val="22"/>
                <w:szCs w:val="22"/>
              </w:rPr>
              <w:t>2017-18 Committee Goals</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6D45" w:rsidRPr="00743F4F" w:rsidRDefault="00EC6D45">
            <w:pPr>
              <w:jc w:val="center"/>
              <w:rPr>
                <w:rFonts w:ascii="Arial" w:hAnsi="Arial" w:cs="Arial"/>
                <w:sz w:val="22"/>
                <w:szCs w:val="22"/>
              </w:rPr>
            </w:pPr>
            <w:r w:rsidRPr="00743F4F">
              <w:rPr>
                <w:rFonts w:ascii="Arial" w:hAnsi="Arial" w:cs="Arial"/>
                <w:sz w:val="22"/>
                <w:szCs w:val="22"/>
              </w:rPr>
              <w:t>Link to College Goal #</w:t>
            </w:r>
          </w:p>
        </w:tc>
      </w:tr>
      <w:tr w:rsidR="00EC6D45" w:rsidRPr="00743F4F" w:rsidTr="00EC6D45">
        <w:tc>
          <w:tcPr>
            <w:tcW w:w="1435" w:type="dxa"/>
            <w:tcBorders>
              <w:top w:val="single" w:sz="4" w:space="0" w:color="auto"/>
              <w:left w:val="single" w:sz="4" w:space="0" w:color="auto"/>
              <w:bottom w:val="single" w:sz="4" w:space="0" w:color="auto"/>
              <w:right w:val="nil"/>
            </w:tcBorders>
            <w:hideMark/>
          </w:tcPr>
          <w:p w:rsidR="00EC6D45" w:rsidRPr="00743F4F" w:rsidRDefault="00EC6D45">
            <w:pPr>
              <w:rPr>
                <w:rFonts w:ascii="Arial" w:hAnsi="Arial" w:cs="Arial"/>
                <w:sz w:val="22"/>
                <w:szCs w:val="22"/>
              </w:rPr>
            </w:pPr>
            <w:r w:rsidRPr="00743F4F">
              <w:rPr>
                <w:rFonts w:ascii="Arial" w:hAnsi="Arial" w:cs="Arial"/>
                <w:sz w:val="22"/>
                <w:szCs w:val="22"/>
              </w:rPr>
              <w:t>GOAL #1:</w:t>
            </w:r>
          </w:p>
        </w:tc>
        <w:tc>
          <w:tcPr>
            <w:tcW w:w="6750" w:type="dxa"/>
            <w:tcBorders>
              <w:top w:val="single" w:sz="4" w:space="0" w:color="auto"/>
              <w:left w:val="nil"/>
              <w:bottom w:val="single" w:sz="4" w:space="0" w:color="auto"/>
              <w:right w:val="single" w:sz="4" w:space="0" w:color="auto"/>
            </w:tcBorders>
            <w:hideMark/>
          </w:tcPr>
          <w:p w:rsidR="00EC6D45" w:rsidRPr="00743F4F" w:rsidRDefault="00EC6D45">
            <w:pPr>
              <w:rPr>
                <w:rFonts w:ascii="Arial" w:hAnsi="Arial" w:cs="Arial"/>
                <w:sz w:val="22"/>
                <w:szCs w:val="22"/>
              </w:rPr>
            </w:pPr>
            <w:r w:rsidRPr="00743F4F">
              <w:rPr>
                <w:rFonts w:ascii="Arial" w:hAnsi="Arial" w:cs="Arial"/>
                <w:sz w:val="22"/>
                <w:szCs w:val="22"/>
              </w:rPr>
              <w:t>Committee website up-to-date</w:t>
            </w:r>
          </w:p>
        </w:tc>
        <w:tc>
          <w:tcPr>
            <w:tcW w:w="1741" w:type="dxa"/>
            <w:tcBorders>
              <w:top w:val="single" w:sz="4" w:space="0" w:color="auto"/>
              <w:left w:val="single" w:sz="4" w:space="0" w:color="auto"/>
              <w:bottom w:val="single" w:sz="4" w:space="0" w:color="auto"/>
              <w:right w:val="single" w:sz="4" w:space="0" w:color="auto"/>
            </w:tcBorders>
            <w:hideMark/>
          </w:tcPr>
          <w:p w:rsidR="00EC6D45" w:rsidRPr="00743F4F" w:rsidRDefault="00F9320B">
            <w:pPr>
              <w:jc w:val="center"/>
              <w:rPr>
                <w:rFonts w:ascii="Arial" w:hAnsi="Arial" w:cs="Arial"/>
                <w:sz w:val="22"/>
                <w:szCs w:val="22"/>
              </w:rPr>
            </w:pPr>
            <w:r w:rsidRPr="00743F4F">
              <w:rPr>
                <w:rFonts w:ascii="Arial" w:hAnsi="Arial" w:cs="Arial"/>
                <w:sz w:val="22"/>
                <w:szCs w:val="22"/>
              </w:rPr>
              <w:t>6, 11, 14</w:t>
            </w:r>
          </w:p>
          <w:p w:rsidR="00022C89" w:rsidRPr="00743F4F" w:rsidRDefault="00022C89">
            <w:pPr>
              <w:jc w:val="center"/>
              <w:rPr>
                <w:rFonts w:ascii="Arial" w:hAnsi="Arial" w:cs="Arial"/>
                <w:sz w:val="22"/>
                <w:szCs w:val="22"/>
              </w:rPr>
            </w:pPr>
          </w:p>
        </w:tc>
      </w:tr>
      <w:tr w:rsidR="00EC6D45" w:rsidRPr="00743F4F" w:rsidTr="00EC6D45">
        <w:tc>
          <w:tcPr>
            <w:tcW w:w="1435" w:type="dxa"/>
            <w:tcBorders>
              <w:top w:val="single" w:sz="4" w:space="0" w:color="auto"/>
              <w:left w:val="single" w:sz="4" w:space="0" w:color="auto"/>
              <w:bottom w:val="single" w:sz="4" w:space="0" w:color="auto"/>
              <w:right w:val="nil"/>
            </w:tcBorders>
            <w:hideMark/>
          </w:tcPr>
          <w:p w:rsidR="00EC6D45" w:rsidRPr="00743F4F" w:rsidRDefault="00EC6D45">
            <w:pPr>
              <w:rPr>
                <w:rFonts w:ascii="Arial" w:hAnsi="Arial" w:cs="Arial"/>
                <w:sz w:val="22"/>
                <w:szCs w:val="22"/>
              </w:rPr>
            </w:pPr>
            <w:r w:rsidRPr="00743F4F">
              <w:rPr>
                <w:rFonts w:ascii="Arial" w:hAnsi="Arial" w:cs="Arial"/>
                <w:sz w:val="22"/>
                <w:szCs w:val="22"/>
              </w:rPr>
              <w:t>GOAL #2:</w:t>
            </w:r>
          </w:p>
        </w:tc>
        <w:tc>
          <w:tcPr>
            <w:tcW w:w="6750" w:type="dxa"/>
            <w:tcBorders>
              <w:top w:val="single" w:sz="4" w:space="0" w:color="auto"/>
              <w:left w:val="nil"/>
              <w:bottom w:val="single" w:sz="4" w:space="0" w:color="auto"/>
              <w:right w:val="single" w:sz="4" w:space="0" w:color="auto"/>
            </w:tcBorders>
          </w:tcPr>
          <w:p w:rsidR="00022C89" w:rsidRPr="00743F4F" w:rsidRDefault="00022C89" w:rsidP="00FD0C82">
            <w:pPr>
              <w:rPr>
                <w:rFonts w:ascii="Arial" w:hAnsi="Arial" w:cs="Arial"/>
                <w:sz w:val="22"/>
                <w:szCs w:val="22"/>
              </w:rPr>
            </w:pPr>
            <w:r w:rsidRPr="00743F4F">
              <w:rPr>
                <w:rFonts w:ascii="Arial" w:hAnsi="Arial" w:cs="Arial"/>
                <w:sz w:val="22"/>
                <w:szCs w:val="22"/>
              </w:rPr>
              <w:t>Increase the number of s</w:t>
            </w:r>
            <w:r w:rsidR="00F9320B" w:rsidRPr="00743F4F">
              <w:rPr>
                <w:rFonts w:ascii="Arial" w:hAnsi="Arial" w:cs="Arial"/>
                <w:sz w:val="22"/>
                <w:szCs w:val="22"/>
              </w:rPr>
              <w:t>tudents who complete a transfer-</w:t>
            </w:r>
            <w:r w:rsidRPr="00743F4F">
              <w:rPr>
                <w:rFonts w:ascii="Arial" w:hAnsi="Arial" w:cs="Arial"/>
                <w:sz w:val="22"/>
                <w:szCs w:val="22"/>
              </w:rPr>
              <w:t xml:space="preserve">level course </w:t>
            </w:r>
            <w:r w:rsidR="00F9320B" w:rsidRPr="00743F4F">
              <w:rPr>
                <w:rFonts w:ascii="Arial" w:hAnsi="Arial" w:cs="Arial"/>
                <w:sz w:val="22"/>
                <w:szCs w:val="22"/>
              </w:rPr>
              <w:t xml:space="preserve">or completed degree </w:t>
            </w:r>
            <w:r w:rsidRPr="00743F4F">
              <w:rPr>
                <w:rFonts w:ascii="Arial" w:hAnsi="Arial" w:cs="Arial"/>
                <w:sz w:val="22"/>
                <w:szCs w:val="22"/>
              </w:rPr>
              <w:t xml:space="preserve">within two years of enrolling in their first basic skills English or math course. </w:t>
            </w:r>
          </w:p>
        </w:tc>
        <w:tc>
          <w:tcPr>
            <w:tcW w:w="1741" w:type="dxa"/>
            <w:tcBorders>
              <w:top w:val="single" w:sz="4" w:space="0" w:color="auto"/>
              <w:left w:val="single" w:sz="4" w:space="0" w:color="auto"/>
              <w:bottom w:val="single" w:sz="4" w:space="0" w:color="auto"/>
              <w:right w:val="single" w:sz="4" w:space="0" w:color="auto"/>
            </w:tcBorders>
          </w:tcPr>
          <w:p w:rsidR="00EC6D45" w:rsidRPr="00743F4F" w:rsidRDefault="00F9320B">
            <w:pPr>
              <w:jc w:val="center"/>
              <w:rPr>
                <w:rFonts w:ascii="Arial" w:hAnsi="Arial" w:cs="Arial"/>
                <w:sz w:val="22"/>
                <w:szCs w:val="22"/>
              </w:rPr>
            </w:pPr>
            <w:r w:rsidRPr="00743F4F">
              <w:rPr>
                <w:rFonts w:ascii="Arial" w:hAnsi="Arial" w:cs="Arial"/>
                <w:sz w:val="22"/>
                <w:szCs w:val="22"/>
              </w:rPr>
              <w:t>1, 5, 6, 9</w:t>
            </w:r>
          </w:p>
        </w:tc>
      </w:tr>
      <w:tr w:rsidR="00F9320B" w:rsidRPr="00743F4F" w:rsidTr="00EC6D45">
        <w:tc>
          <w:tcPr>
            <w:tcW w:w="1435" w:type="dxa"/>
            <w:tcBorders>
              <w:top w:val="single" w:sz="4" w:space="0" w:color="auto"/>
              <w:left w:val="single" w:sz="4" w:space="0" w:color="auto"/>
              <w:bottom w:val="single" w:sz="4" w:space="0" w:color="auto"/>
              <w:right w:val="nil"/>
            </w:tcBorders>
          </w:tcPr>
          <w:p w:rsidR="00F9320B" w:rsidRPr="00743F4F" w:rsidRDefault="00F9320B">
            <w:pPr>
              <w:rPr>
                <w:rFonts w:ascii="Arial" w:hAnsi="Arial" w:cs="Arial"/>
                <w:sz w:val="22"/>
                <w:szCs w:val="22"/>
              </w:rPr>
            </w:pPr>
            <w:r w:rsidRPr="00743F4F">
              <w:rPr>
                <w:rFonts w:ascii="Arial" w:hAnsi="Arial" w:cs="Arial"/>
                <w:sz w:val="22"/>
                <w:szCs w:val="22"/>
              </w:rPr>
              <w:t>GOAL #3:</w:t>
            </w:r>
          </w:p>
        </w:tc>
        <w:tc>
          <w:tcPr>
            <w:tcW w:w="6750" w:type="dxa"/>
            <w:tcBorders>
              <w:top w:val="single" w:sz="4" w:space="0" w:color="auto"/>
              <w:left w:val="nil"/>
              <w:bottom w:val="single" w:sz="4" w:space="0" w:color="auto"/>
              <w:right w:val="single" w:sz="4" w:space="0" w:color="auto"/>
            </w:tcBorders>
          </w:tcPr>
          <w:p w:rsidR="00F9320B" w:rsidRPr="00743F4F" w:rsidRDefault="00F9320B" w:rsidP="00FD0C82">
            <w:pPr>
              <w:rPr>
                <w:rFonts w:ascii="Arial" w:hAnsi="Arial" w:cs="Arial"/>
                <w:sz w:val="22"/>
                <w:szCs w:val="22"/>
              </w:rPr>
            </w:pPr>
            <w:r w:rsidRPr="00743F4F">
              <w:rPr>
                <w:rFonts w:ascii="Arial" w:hAnsi="Arial" w:cs="Arial"/>
                <w:sz w:val="22"/>
                <w:szCs w:val="22"/>
              </w:rPr>
              <w:t>Increase the number of students who complete a basic skills course.</w:t>
            </w:r>
          </w:p>
        </w:tc>
        <w:tc>
          <w:tcPr>
            <w:tcW w:w="1741" w:type="dxa"/>
            <w:tcBorders>
              <w:top w:val="single" w:sz="4" w:space="0" w:color="auto"/>
              <w:left w:val="single" w:sz="4" w:space="0" w:color="auto"/>
              <w:bottom w:val="single" w:sz="4" w:space="0" w:color="auto"/>
              <w:right w:val="single" w:sz="4" w:space="0" w:color="auto"/>
            </w:tcBorders>
          </w:tcPr>
          <w:p w:rsidR="00F9320B" w:rsidRPr="00743F4F" w:rsidRDefault="00F9320B">
            <w:pPr>
              <w:jc w:val="center"/>
              <w:rPr>
                <w:rFonts w:ascii="Arial" w:hAnsi="Arial" w:cs="Arial"/>
                <w:sz w:val="22"/>
                <w:szCs w:val="22"/>
              </w:rPr>
            </w:pPr>
            <w:r w:rsidRPr="00743F4F">
              <w:rPr>
                <w:rFonts w:ascii="Arial" w:hAnsi="Arial" w:cs="Arial"/>
                <w:sz w:val="22"/>
                <w:szCs w:val="22"/>
              </w:rPr>
              <w:t>9, 1, 6</w:t>
            </w:r>
          </w:p>
        </w:tc>
      </w:tr>
      <w:tr w:rsidR="00EC6D45" w:rsidRPr="00743F4F" w:rsidTr="00EC6D45">
        <w:tc>
          <w:tcPr>
            <w:tcW w:w="1435" w:type="dxa"/>
            <w:tcBorders>
              <w:top w:val="single" w:sz="4" w:space="0" w:color="auto"/>
              <w:left w:val="single" w:sz="4" w:space="0" w:color="auto"/>
              <w:bottom w:val="single" w:sz="4" w:space="0" w:color="auto"/>
              <w:right w:val="nil"/>
            </w:tcBorders>
            <w:hideMark/>
          </w:tcPr>
          <w:p w:rsidR="00EC6D45" w:rsidRPr="00743F4F" w:rsidRDefault="00F9320B">
            <w:pPr>
              <w:rPr>
                <w:rFonts w:ascii="Arial" w:hAnsi="Arial" w:cs="Arial"/>
                <w:sz w:val="22"/>
                <w:szCs w:val="22"/>
              </w:rPr>
            </w:pPr>
            <w:r w:rsidRPr="00743F4F">
              <w:rPr>
                <w:rFonts w:ascii="Arial" w:hAnsi="Arial" w:cs="Arial"/>
                <w:sz w:val="22"/>
                <w:szCs w:val="22"/>
              </w:rPr>
              <w:t>GOAL #4</w:t>
            </w:r>
            <w:r w:rsidR="00EC6D45" w:rsidRPr="00743F4F">
              <w:rPr>
                <w:rFonts w:ascii="Arial" w:hAnsi="Arial" w:cs="Arial"/>
                <w:sz w:val="22"/>
                <w:szCs w:val="22"/>
              </w:rPr>
              <w:t>:</w:t>
            </w:r>
          </w:p>
        </w:tc>
        <w:tc>
          <w:tcPr>
            <w:tcW w:w="6750" w:type="dxa"/>
            <w:tcBorders>
              <w:top w:val="single" w:sz="4" w:space="0" w:color="auto"/>
              <w:left w:val="nil"/>
              <w:bottom w:val="single" w:sz="4" w:space="0" w:color="auto"/>
              <w:right w:val="single" w:sz="4" w:space="0" w:color="auto"/>
            </w:tcBorders>
          </w:tcPr>
          <w:p w:rsidR="00022C89" w:rsidRPr="00743F4F" w:rsidRDefault="00022C89" w:rsidP="00FD0C82">
            <w:pPr>
              <w:rPr>
                <w:rFonts w:ascii="Arial" w:hAnsi="Arial" w:cs="Arial"/>
                <w:sz w:val="22"/>
                <w:szCs w:val="22"/>
              </w:rPr>
            </w:pPr>
            <w:r w:rsidRPr="00743F4F">
              <w:rPr>
                <w:rFonts w:ascii="Arial" w:hAnsi="Arial" w:cs="Arial"/>
                <w:sz w:val="22"/>
                <w:szCs w:val="22"/>
              </w:rPr>
              <w:t>Increase the number of noncredit certificates earned in 2017-18 from the previous year by at least 10%.</w:t>
            </w:r>
          </w:p>
        </w:tc>
        <w:tc>
          <w:tcPr>
            <w:tcW w:w="1741" w:type="dxa"/>
            <w:tcBorders>
              <w:top w:val="single" w:sz="4" w:space="0" w:color="auto"/>
              <w:left w:val="single" w:sz="4" w:space="0" w:color="auto"/>
              <w:bottom w:val="single" w:sz="4" w:space="0" w:color="auto"/>
              <w:right w:val="single" w:sz="4" w:space="0" w:color="auto"/>
            </w:tcBorders>
          </w:tcPr>
          <w:p w:rsidR="00EC6D45" w:rsidRPr="00743F4F" w:rsidRDefault="00F9320B">
            <w:pPr>
              <w:jc w:val="center"/>
              <w:rPr>
                <w:rFonts w:ascii="Arial" w:hAnsi="Arial" w:cs="Arial"/>
                <w:sz w:val="22"/>
                <w:szCs w:val="22"/>
              </w:rPr>
            </w:pPr>
            <w:r w:rsidRPr="00743F4F">
              <w:rPr>
                <w:rFonts w:ascii="Arial" w:hAnsi="Arial" w:cs="Arial"/>
                <w:sz w:val="22"/>
                <w:szCs w:val="22"/>
              </w:rPr>
              <w:t>1, 2, 5, 9, 13</w:t>
            </w:r>
          </w:p>
        </w:tc>
      </w:tr>
      <w:tr w:rsidR="00022C89" w:rsidRPr="00743F4F" w:rsidTr="00EC6D45">
        <w:tc>
          <w:tcPr>
            <w:tcW w:w="1435" w:type="dxa"/>
            <w:tcBorders>
              <w:top w:val="single" w:sz="4" w:space="0" w:color="auto"/>
              <w:left w:val="single" w:sz="4" w:space="0" w:color="auto"/>
              <w:bottom w:val="single" w:sz="4" w:space="0" w:color="auto"/>
              <w:right w:val="nil"/>
            </w:tcBorders>
          </w:tcPr>
          <w:p w:rsidR="00022C89" w:rsidRPr="00743F4F" w:rsidRDefault="00F9320B">
            <w:pPr>
              <w:rPr>
                <w:rFonts w:ascii="Arial" w:hAnsi="Arial" w:cs="Arial"/>
                <w:sz w:val="22"/>
                <w:szCs w:val="22"/>
              </w:rPr>
            </w:pPr>
            <w:r w:rsidRPr="00743F4F">
              <w:rPr>
                <w:rFonts w:ascii="Arial" w:hAnsi="Arial" w:cs="Arial"/>
                <w:sz w:val="22"/>
                <w:szCs w:val="22"/>
              </w:rPr>
              <w:t>GOAL #5</w:t>
            </w:r>
            <w:r w:rsidR="00022C89" w:rsidRPr="00743F4F">
              <w:rPr>
                <w:rFonts w:ascii="Arial" w:hAnsi="Arial" w:cs="Arial"/>
                <w:sz w:val="22"/>
                <w:szCs w:val="22"/>
              </w:rPr>
              <w:t>:</w:t>
            </w:r>
          </w:p>
        </w:tc>
        <w:tc>
          <w:tcPr>
            <w:tcW w:w="6750" w:type="dxa"/>
            <w:tcBorders>
              <w:top w:val="single" w:sz="4" w:space="0" w:color="auto"/>
              <w:left w:val="nil"/>
              <w:bottom w:val="single" w:sz="4" w:space="0" w:color="auto"/>
              <w:right w:val="single" w:sz="4" w:space="0" w:color="auto"/>
            </w:tcBorders>
          </w:tcPr>
          <w:p w:rsidR="00022C89" w:rsidRPr="00743F4F" w:rsidRDefault="00022C89" w:rsidP="00FD0C82">
            <w:pPr>
              <w:rPr>
                <w:rFonts w:ascii="Arial" w:hAnsi="Arial" w:cs="Arial"/>
                <w:sz w:val="22"/>
                <w:szCs w:val="22"/>
              </w:rPr>
            </w:pPr>
            <w:r w:rsidRPr="00743F4F">
              <w:rPr>
                <w:rFonts w:ascii="Arial" w:hAnsi="Arial" w:cs="Arial"/>
                <w:sz w:val="22"/>
                <w:szCs w:val="22"/>
              </w:rPr>
              <w:t>Promote professional development opportunities for innovation in teaching that demonstrates student success.</w:t>
            </w:r>
          </w:p>
        </w:tc>
        <w:tc>
          <w:tcPr>
            <w:tcW w:w="1741" w:type="dxa"/>
            <w:tcBorders>
              <w:top w:val="single" w:sz="4" w:space="0" w:color="auto"/>
              <w:left w:val="single" w:sz="4" w:space="0" w:color="auto"/>
              <w:bottom w:val="single" w:sz="4" w:space="0" w:color="auto"/>
              <w:right w:val="single" w:sz="4" w:space="0" w:color="auto"/>
            </w:tcBorders>
          </w:tcPr>
          <w:p w:rsidR="00022C89" w:rsidRPr="00743F4F" w:rsidRDefault="00F9320B">
            <w:pPr>
              <w:jc w:val="center"/>
              <w:rPr>
                <w:rFonts w:ascii="Arial" w:hAnsi="Arial" w:cs="Arial"/>
                <w:sz w:val="22"/>
                <w:szCs w:val="22"/>
              </w:rPr>
            </w:pPr>
            <w:r w:rsidRPr="00743F4F">
              <w:rPr>
                <w:rFonts w:ascii="Arial" w:hAnsi="Arial" w:cs="Arial"/>
                <w:sz w:val="22"/>
                <w:szCs w:val="22"/>
              </w:rPr>
              <w:t>10, 7, 14, 11, 8, 9, 3</w:t>
            </w:r>
          </w:p>
        </w:tc>
      </w:tr>
      <w:tr w:rsidR="00022C89" w:rsidRPr="00743F4F" w:rsidTr="00EC6D45">
        <w:tc>
          <w:tcPr>
            <w:tcW w:w="1435" w:type="dxa"/>
            <w:tcBorders>
              <w:top w:val="single" w:sz="4" w:space="0" w:color="auto"/>
              <w:left w:val="single" w:sz="4" w:space="0" w:color="auto"/>
              <w:bottom w:val="single" w:sz="4" w:space="0" w:color="auto"/>
              <w:right w:val="nil"/>
            </w:tcBorders>
          </w:tcPr>
          <w:p w:rsidR="00022C89" w:rsidRPr="00743F4F" w:rsidRDefault="00F9320B">
            <w:pPr>
              <w:rPr>
                <w:rFonts w:ascii="Arial" w:hAnsi="Arial" w:cs="Arial"/>
                <w:sz w:val="22"/>
                <w:szCs w:val="22"/>
              </w:rPr>
            </w:pPr>
            <w:r w:rsidRPr="00743F4F">
              <w:rPr>
                <w:rFonts w:ascii="Arial" w:hAnsi="Arial" w:cs="Arial"/>
                <w:sz w:val="22"/>
                <w:szCs w:val="22"/>
              </w:rPr>
              <w:t>GOAL #6:</w:t>
            </w:r>
          </w:p>
        </w:tc>
        <w:tc>
          <w:tcPr>
            <w:tcW w:w="6750" w:type="dxa"/>
            <w:tcBorders>
              <w:top w:val="single" w:sz="4" w:space="0" w:color="auto"/>
              <w:left w:val="nil"/>
              <w:bottom w:val="single" w:sz="4" w:space="0" w:color="auto"/>
              <w:right w:val="single" w:sz="4" w:space="0" w:color="auto"/>
            </w:tcBorders>
          </w:tcPr>
          <w:p w:rsidR="00022C89" w:rsidRPr="00743F4F" w:rsidRDefault="00F9320B" w:rsidP="00FD0C82">
            <w:pPr>
              <w:rPr>
                <w:rFonts w:ascii="Arial" w:hAnsi="Arial" w:cs="Arial"/>
                <w:sz w:val="22"/>
                <w:szCs w:val="22"/>
              </w:rPr>
            </w:pPr>
            <w:r w:rsidRPr="00743F4F">
              <w:rPr>
                <w:rFonts w:ascii="Arial" w:hAnsi="Arial" w:cs="Arial"/>
                <w:sz w:val="22"/>
                <w:szCs w:val="22"/>
              </w:rPr>
              <w:t>Create and support</w:t>
            </w:r>
            <w:r w:rsidR="00022C89" w:rsidRPr="00743F4F">
              <w:rPr>
                <w:rFonts w:ascii="Arial" w:hAnsi="Arial" w:cs="Arial"/>
                <w:sz w:val="22"/>
                <w:szCs w:val="22"/>
              </w:rPr>
              <w:t xml:space="preserve"> interventions and success strategies for </w:t>
            </w:r>
            <w:r w:rsidRPr="00743F4F">
              <w:rPr>
                <w:rFonts w:ascii="Arial" w:hAnsi="Arial" w:cs="Arial"/>
                <w:sz w:val="22"/>
                <w:szCs w:val="22"/>
              </w:rPr>
              <w:t>basic skills courses.</w:t>
            </w:r>
          </w:p>
        </w:tc>
        <w:tc>
          <w:tcPr>
            <w:tcW w:w="1741" w:type="dxa"/>
            <w:tcBorders>
              <w:top w:val="single" w:sz="4" w:space="0" w:color="auto"/>
              <w:left w:val="single" w:sz="4" w:space="0" w:color="auto"/>
              <w:bottom w:val="single" w:sz="4" w:space="0" w:color="auto"/>
              <w:right w:val="single" w:sz="4" w:space="0" w:color="auto"/>
            </w:tcBorders>
          </w:tcPr>
          <w:p w:rsidR="00022C89" w:rsidRPr="00743F4F" w:rsidRDefault="00F9320B">
            <w:pPr>
              <w:jc w:val="center"/>
              <w:rPr>
                <w:rFonts w:ascii="Arial" w:hAnsi="Arial" w:cs="Arial"/>
                <w:sz w:val="22"/>
                <w:szCs w:val="22"/>
              </w:rPr>
            </w:pPr>
            <w:r w:rsidRPr="00743F4F">
              <w:rPr>
                <w:rFonts w:ascii="Arial" w:hAnsi="Arial" w:cs="Arial"/>
                <w:sz w:val="22"/>
                <w:szCs w:val="22"/>
              </w:rPr>
              <w:t>1, 5, 3, 9</w:t>
            </w:r>
          </w:p>
        </w:tc>
      </w:tr>
      <w:tr w:rsidR="00022C89" w:rsidRPr="00743F4F" w:rsidTr="00EC6D45">
        <w:tc>
          <w:tcPr>
            <w:tcW w:w="1435" w:type="dxa"/>
            <w:tcBorders>
              <w:top w:val="single" w:sz="4" w:space="0" w:color="auto"/>
              <w:left w:val="single" w:sz="4" w:space="0" w:color="auto"/>
              <w:bottom w:val="single" w:sz="4" w:space="0" w:color="auto"/>
              <w:right w:val="nil"/>
            </w:tcBorders>
          </w:tcPr>
          <w:p w:rsidR="00022C89" w:rsidRPr="00743F4F" w:rsidRDefault="00F9320B">
            <w:pPr>
              <w:rPr>
                <w:rFonts w:ascii="Arial" w:hAnsi="Arial" w:cs="Arial"/>
                <w:sz w:val="22"/>
                <w:szCs w:val="22"/>
              </w:rPr>
            </w:pPr>
            <w:r w:rsidRPr="00743F4F">
              <w:rPr>
                <w:rFonts w:ascii="Arial" w:hAnsi="Arial" w:cs="Arial"/>
                <w:sz w:val="22"/>
                <w:szCs w:val="22"/>
              </w:rPr>
              <w:t>GOAL #7:</w:t>
            </w:r>
            <w:r w:rsidR="00022C89" w:rsidRPr="00743F4F">
              <w:rPr>
                <w:rFonts w:ascii="Arial" w:hAnsi="Arial" w:cs="Arial"/>
                <w:sz w:val="22"/>
                <w:szCs w:val="22"/>
              </w:rPr>
              <w:t xml:space="preserve"> </w:t>
            </w:r>
          </w:p>
        </w:tc>
        <w:tc>
          <w:tcPr>
            <w:tcW w:w="6750" w:type="dxa"/>
            <w:tcBorders>
              <w:top w:val="single" w:sz="4" w:space="0" w:color="auto"/>
              <w:left w:val="nil"/>
              <w:bottom w:val="single" w:sz="4" w:space="0" w:color="auto"/>
              <w:right w:val="single" w:sz="4" w:space="0" w:color="auto"/>
            </w:tcBorders>
          </w:tcPr>
          <w:p w:rsidR="00F9320B" w:rsidRPr="00743F4F" w:rsidRDefault="00A845EF" w:rsidP="00FD0C82">
            <w:pPr>
              <w:rPr>
                <w:rFonts w:ascii="Arial" w:hAnsi="Arial" w:cs="Arial"/>
                <w:sz w:val="22"/>
                <w:szCs w:val="22"/>
              </w:rPr>
            </w:pPr>
            <w:r w:rsidRPr="00743F4F">
              <w:rPr>
                <w:rFonts w:ascii="Arial" w:hAnsi="Arial" w:cs="Arial"/>
                <w:sz w:val="22"/>
                <w:szCs w:val="22"/>
              </w:rPr>
              <w:t>The Research &amp; Institutional Effectiveness department will s</w:t>
            </w:r>
            <w:r w:rsidR="00022C89" w:rsidRPr="00743F4F">
              <w:rPr>
                <w:rFonts w:ascii="Arial" w:hAnsi="Arial" w:cs="Arial"/>
                <w:sz w:val="22"/>
                <w:szCs w:val="22"/>
              </w:rPr>
              <w:t>upport Basic Skills Coordinating Committee’s project management and alignment to institutional changes in plans.</w:t>
            </w:r>
          </w:p>
        </w:tc>
        <w:tc>
          <w:tcPr>
            <w:tcW w:w="1741" w:type="dxa"/>
            <w:tcBorders>
              <w:top w:val="single" w:sz="4" w:space="0" w:color="auto"/>
              <w:left w:val="single" w:sz="4" w:space="0" w:color="auto"/>
              <w:bottom w:val="single" w:sz="4" w:space="0" w:color="auto"/>
              <w:right w:val="single" w:sz="4" w:space="0" w:color="auto"/>
            </w:tcBorders>
          </w:tcPr>
          <w:p w:rsidR="00022C89" w:rsidRPr="00743F4F" w:rsidRDefault="00F9320B">
            <w:pPr>
              <w:jc w:val="center"/>
              <w:rPr>
                <w:rFonts w:ascii="Arial" w:hAnsi="Arial" w:cs="Arial"/>
                <w:sz w:val="22"/>
                <w:szCs w:val="22"/>
              </w:rPr>
            </w:pPr>
            <w:r w:rsidRPr="00743F4F">
              <w:rPr>
                <w:rFonts w:ascii="Arial" w:hAnsi="Arial" w:cs="Arial"/>
                <w:sz w:val="22"/>
                <w:szCs w:val="22"/>
              </w:rPr>
              <w:t>10, 14</w:t>
            </w:r>
          </w:p>
        </w:tc>
      </w:tr>
    </w:tbl>
    <w:p w:rsidR="00EC6D45" w:rsidRPr="00743F4F" w:rsidRDefault="00EC6D45" w:rsidP="00F9006F">
      <w:pPr>
        <w:tabs>
          <w:tab w:val="right" w:pos="9000"/>
          <w:tab w:val="left" w:pos="9180"/>
        </w:tabs>
        <w:ind w:right="18"/>
        <w:jc w:val="both"/>
        <w:rPr>
          <w:rFonts w:ascii="Arial" w:hAnsi="Arial" w:cs="Arial"/>
          <w:sz w:val="22"/>
          <w:szCs w:val="22"/>
        </w:rPr>
      </w:pPr>
    </w:p>
    <w:p w:rsidR="00EC6D45" w:rsidRPr="00743F4F" w:rsidRDefault="00EC6D45" w:rsidP="00EC6D45">
      <w:pPr>
        <w:tabs>
          <w:tab w:val="right" w:pos="9900"/>
        </w:tabs>
        <w:ind w:right="-54"/>
        <w:jc w:val="both"/>
        <w:rPr>
          <w:rFonts w:ascii="Arial" w:hAnsi="Arial" w:cs="Arial"/>
          <w:spacing w:val="-3"/>
          <w:sz w:val="22"/>
          <w:szCs w:val="22"/>
        </w:rPr>
      </w:pPr>
      <w:r w:rsidRPr="00743F4F">
        <w:rPr>
          <w:rFonts w:ascii="Arial" w:hAnsi="Arial" w:cs="Arial"/>
          <w:spacing w:val="-3"/>
          <w:sz w:val="22"/>
          <w:szCs w:val="22"/>
        </w:rPr>
        <w:t>Membership Meeting Times:</w:t>
      </w:r>
    </w:p>
    <w:p w:rsidR="00EC6D45" w:rsidRPr="00743F4F" w:rsidRDefault="00EC6D45" w:rsidP="00EC6D45">
      <w:pPr>
        <w:tabs>
          <w:tab w:val="right" w:pos="9900"/>
        </w:tabs>
        <w:ind w:right="-54"/>
        <w:jc w:val="both"/>
        <w:rPr>
          <w:rFonts w:ascii="Arial" w:hAnsi="Arial" w:cs="Arial"/>
          <w:spacing w:val="-3"/>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1527"/>
        <w:gridCol w:w="2744"/>
        <w:gridCol w:w="2025"/>
        <w:gridCol w:w="1637"/>
      </w:tblGrid>
      <w:tr w:rsidR="00EC6D45" w:rsidRPr="00743F4F" w:rsidTr="00750017">
        <w:tc>
          <w:tcPr>
            <w:tcW w:w="973" w:type="pct"/>
            <w:tcBorders>
              <w:bottom w:val="single" w:sz="4" w:space="0" w:color="auto"/>
            </w:tcBorders>
            <w:shd w:val="pct12" w:color="auto" w:fill="FFFFFF"/>
            <w:vAlign w:val="center"/>
          </w:tcPr>
          <w:p w:rsidR="00EC6D45" w:rsidRPr="00743F4F" w:rsidRDefault="00EC6D45" w:rsidP="00750017">
            <w:pPr>
              <w:spacing w:before="40" w:after="40"/>
              <w:jc w:val="center"/>
              <w:rPr>
                <w:rFonts w:ascii="Arial" w:hAnsi="Arial" w:cs="Arial"/>
                <w:sz w:val="22"/>
                <w:szCs w:val="22"/>
              </w:rPr>
            </w:pPr>
            <w:r w:rsidRPr="00743F4F">
              <w:rPr>
                <w:rFonts w:ascii="Arial" w:hAnsi="Arial" w:cs="Arial"/>
                <w:sz w:val="22"/>
                <w:szCs w:val="22"/>
              </w:rPr>
              <w:t>COMMITTEE TYPE</w:t>
            </w:r>
          </w:p>
        </w:tc>
        <w:tc>
          <w:tcPr>
            <w:tcW w:w="775" w:type="pct"/>
            <w:tcBorders>
              <w:bottom w:val="single" w:sz="4" w:space="0" w:color="auto"/>
            </w:tcBorders>
            <w:shd w:val="pct12" w:color="auto" w:fill="FFFFFF"/>
            <w:vAlign w:val="center"/>
          </w:tcPr>
          <w:p w:rsidR="00EC6D45" w:rsidRPr="00743F4F" w:rsidRDefault="00895F8D" w:rsidP="00750017">
            <w:pPr>
              <w:spacing w:before="40" w:after="40"/>
              <w:jc w:val="center"/>
              <w:rPr>
                <w:rFonts w:ascii="Arial" w:hAnsi="Arial" w:cs="Arial"/>
                <w:sz w:val="22"/>
                <w:szCs w:val="22"/>
              </w:rPr>
            </w:pPr>
            <w:r w:rsidRPr="00743F4F">
              <w:rPr>
                <w:rFonts w:ascii="Arial" w:hAnsi="Arial" w:cs="Arial"/>
                <w:sz w:val="22"/>
                <w:szCs w:val="22"/>
              </w:rPr>
              <w:t>CO-</w:t>
            </w:r>
            <w:r w:rsidR="00EC6D45" w:rsidRPr="00743F4F">
              <w:rPr>
                <w:rFonts w:ascii="Arial" w:hAnsi="Arial" w:cs="Arial"/>
                <w:sz w:val="22"/>
                <w:szCs w:val="22"/>
              </w:rPr>
              <w:t>CHAIR</w:t>
            </w:r>
            <w:r w:rsidRPr="00743F4F">
              <w:rPr>
                <w:rFonts w:ascii="Arial" w:hAnsi="Arial" w:cs="Arial"/>
                <w:sz w:val="22"/>
                <w:szCs w:val="22"/>
              </w:rPr>
              <w:t>S</w:t>
            </w:r>
          </w:p>
        </w:tc>
        <w:tc>
          <w:tcPr>
            <w:tcW w:w="1393" w:type="pct"/>
            <w:tcBorders>
              <w:bottom w:val="single" w:sz="4" w:space="0" w:color="auto"/>
            </w:tcBorders>
            <w:shd w:val="pct12" w:color="auto" w:fill="FFFFFF"/>
            <w:vAlign w:val="center"/>
          </w:tcPr>
          <w:p w:rsidR="00EC6D45" w:rsidRPr="00743F4F" w:rsidRDefault="00EC6D45" w:rsidP="00750017">
            <w:pPr>
              <w:keepNext/>
              <w:jc w:val="center"/>
              <w:outlineLvl w:val="1"/>
              <w:rPr>
                <w:rFonts w:ascii="Arial" w:hAnsi="Arial" w:cs="Arial"/>
                <w:sz w:val="22"/>
                <w:szCs w:val="22"/>
              </w:rPr>
            </w:pPr>
            <w:r w:rsidRPr="00743F4F">
              <w:rPr>
                <w:rFonts w:ascii="Arial" w:hAnsi="Arial" w:cs="Arial"/>
                <w:sz w:val="22"/>
                <w:szCs w:val="22"/>
              </w:rPr>
              <w:t>MEETING SCHEDULE</w:t>
            </w:r>
          </w:p>
        </w:tc>
        <w:tc>
          <w:tcPr>
            <w:tcW w:w="1028" w:type="pct"/>
            <w:tcBorders>
              <w:bottom w:val="single" w:sz="4" w:space="0" w:color="auto"/>
            </w:tcBorders>
            <w:shd w:val="pct12" w:color="auto" w:fill="FFFFFF"/>
            <w:vAlign w:val="center"/>
          </w:tcPr>
          <w:p w:rsidR="00EC6D45" w:rsidRPr="00743F4F" w:rsidRDefault="00EC6D45" w:rsidP="00750017">
            <w:pPr>
              <w:spacing w:before="40" w:after="40"/>
              <w:jc w:val="center"/>
              <w:rPr>
                <w:rFonts w:ascii="Arial" w:hAnsi="Arial" w:cs="Arial"/>
                <w:sz w:val="22"/>
                <w:szCs w:val="22"/>
              </w:rPr>
            </w:pPr>
            <w:r w:rsidRPr="00743F4F">
              <w:rPr>
                <w:rFonts w:ascii="Arial" w:hAnsi="Arial" w:cs="Arial"/>
                <w:sz w:val="22"/>
                <w:szCs w:val="22"/>
              </w:rPr>
              <w:t>LOCATION</w:t>
            </w:r>
          </w:p>
        </w:tc>
        <w:tc>
          <w:tcPr>
            <w:tcW w:w="831" w:type="pct"/>
            <w:tcBorders>
              <w:bottom w:val="single" w:sz="4" w:space="0" w:color="auto"/>
            </w:tcBorders>
            <w:shd w:val="pct12" w:color="auto" w:fill="FFFFFF"/>
            <w:vAlign w:val="center"/>
          </w:tcPr>
          <w:p w:rsidR="00EC6D45" w:rsidRPr="00743F4F" w:rsidRDefault="00EC6D45" w:rsidP="00750017">
            <w:pPr>
              <w:spacing w:before="40" w:after="40"/>
              <w:jc w:val="center"/>
              <w:rPr>
                <w:rFonts w:ascii="Arial" w:hAnsi="Arial" w:cs="Arial"/>
                <w:sz w:val="22"/>
                <w:szCs w:val="22"/>
              </w:rPr>
            </w:pPr>
            <w:r w:rsidRPr="00743F4F">
              <w:rPr>
                <w:rFonts w:ascii="Arial" w:hAnsi="Arial" w:cs="Arial"/>
                <w:sz w:val="22"/>
                <w:szCs w:val="22"/>
              </w:rPr>
              <w:t>TIME</w:t>
            </w:r>
          </w:p>
        </w:tc>
      </w:tr>
      <w:tr w:rsidR="00EC6D45" w:rsidRPr="00743F4F" w:rsidTr="00750017">
        <w:tc>
          <w:tcPr>
            <w:tcW w:w="973" w:type="pct"/>
            <w:shd w:val="clear" w:color="auto" w:fill="auto"/>
          </w:tcPr>
          <w:p w:rsidR="00EC6D45" w:rsidRPr="00743F4F" w:rsidRDefault="00EC6D45" w:rsidP="00750017">
            <w:pPr>
              <w:spacing w:before="40" w:after="40"/>
              <w:jc w:val="center"/>
              <w:rPr>
                <w:rFonts w:ascii="Arial" w:hAnsi="Arial" w:cs="Arial"/>
                <w:sz w:val="22"/>
                <w:szCs w:val="22"/>
              </w:rPr>
            </w:pPr>
            <w:r w:rsidRPr="00743F4F">
              <w:rPr>
                <w:rFonts w:ascii="Arial" w:hAnsi="Arial" w:cs="Arial"/>
                <w:sz w:val="22"/>
                <w:szCs w:val="22"/>
              </w:rPr>
              <w:t>Academic Senate</w:t>
            </w:r>
          </w:p>
        </w:tc>
        <w:tc>
          <w:tcPr>
            <w:tcW w:w="775" w:type="pct"/>
            <w:shd w:val="clear" w:color="auto" w:fill="auto"/>
          </w:tcPr>
          <w:p w:rsidR="00EC6D45" w:rsidRPr="00743F4F" w:rsidRDefault="00C20533" w:rsidP="00750017">
            <w:pPr>
              <w:spacing w:before="40" w:after="40"/>
              <w:jc w:val="center"/>
              <w:rPr>
                <w:rFonts w:ascii="Arial" w:hAnsi="Arial" w:cs="Arial"/>
                <w:sz w:val="22"/>
                <w:szCs w:val="22"/>
                <w:highlight w:val="yellow"/>
              </w:rPr>
            </w:pPr>
            <w:r w:rsidRPr="00743F4F">
              <w:rPr>
                <w:rFonts w:ascii="Arial" w:hAnsi="Arial" w:cs="Arial"/>
                <w:sz w:val="22"/>
                <w:szCs w:val="22"/>
              </w:rPr>
              <w:t xml:space="preserve"> </w:t>
            </w:r>
            <w:r w:rsidR="00EC6D45" w:rsidRPr="00743F4F">
              <w:rPr>
                <w:rFonts w:ascii="Arial" w:hAnsi="Arial" w:cs="Arial"/>
                <w:sz w:val="22"/>
                <w:szCs w:val="22"/>
              </w:rPr>
              <w:t>Michelle Dougherty</w:t>
            </w:r>
            <w:r w:rsidRPr="00743F4F">
              <w:rPr>
                <w:rFonts w:ascii="Arial" w:hAnsi="Arial" w:cs="Arial"/>
                <w:sz w:val="22"/>
                <w:szCs w:val="22"/>
              </w:rPr>
              <w:t>/ Madelyn Arballo</w:t>
            </w:r>
          </w:p>
        </w:tc>
        <w:tc>
          <w:tcPr>
            <w:tcW w:w="1393" w:type="pct"/>
            <w:shd w:val="clear" w:color="auto" w:fill="auto"/>
          </w:tcPr>
          <w:p w:rsidR="00EC6D45" w:rsidRPr="00743F4F" w:rsidRDefault="00EC6D45" w:rsidP="00750017">
            <w:pPr>
              <w:spacing w:before="40" w:after="40"/>
              <w:jc w:val="center"/>
              <w:rPr>
                <w:rFonts w:ascii="Arial" w:hAnsi="Arial" w:cs="Arial"/>
                <w:sz w:val="22"/>
                <w:szCs w:val="22"/>
              </w:rPr>
            </w:pPr>
            <w:r w:rsidRPr="00743F4F">
              <w:rPr>
                <w:rFonts w:ascii="Arial" w:hAnsi="Arial" w:cs="Arial"/>
                <w:sz w:val="22"/>
                <w:szCs w:val="22"/>
              </w:rPr>
              <w:t>2</w:t>
            </w:r>
            <w:r w:rsidRPr="00743F4F">
              <w:rPr>
                <w:rFonts w:ascii="Arial" w:hAnsi="Arial" w:cs="Arial"/>
                <w:sz w:val="22"/>
                <w:szCs w:val="22"/>
                <w:vertAlign w:val="superscript"/>
              </w:rPr>
              <w:t>nd</w:t>
            </w:r>
            <w:r w:rsidRPr="00743F4F">
              <w:rPr>
                <w:rFonts w:ascii="Arial" w:hAnsi="Arial" w:cs="Arial"/>
                <w:sz w:val="22"/>
                <w:szCs w:val="22"/>
              </w:rPr>
              <w:t xml:space="preserve"> and 4</w:t>
            </w:r>
            <w:r w:rsidRPr="00743F4F">
              <w:rPr>
                <w:rFonts w:ascii="Arial" w:hAnsi="Arial" w:cs="Arial"/>
                <w:sz w:val="22"/>
                <w:szCs w:val="22"/>
                <w:vertAlign w:val="superscript"/>
              </w:rPr>
              <w:t>th</w:t>
            </w:r>
            <w:r w:rsidRPr="00743F4F">
              <w:rPr>
                <w:rFonts w:ascii="Arial" w:hAnsi="Arial" w:cs="Arial"/>
                <w:sz w:val="22"/>
                <w:szCs w:val="22"/>
              </w:rPr>
              <w:t xml:space="preserve"> Thursdays of the month</w:t>
            </w:r>
          </w:p>
        </w:tc>
        <w:tc>
          <w:tcPr>
            <w:tcW w:w="1028" w:type="pct"/>
            <w:shd w:val="clear" w:color="auto" w:fill="auto"/>
          </w:tcPr>
          <w:p w:rsidR="00EC6D45" w:rsidRPr="00743F4F" w:rsidRDefault="00EC6D45" w:rsidP="00750017">
            <w:pPr>
              <w:spacing w:before="40" w:after="40"/>
              <w:jc w:val="center"/>
              <w:rPr>
                <w:rFonts w:ascii="Arial" w:hAnsi="Arial" w:cs="Arial"/>
                <w:sz w:val="22"/>
                <w:szCs w:val="22"/>
              </w:rPr>
            </w:pPr>
            <w:r w:rsidRPr="00743F4F">
              <w:rPr>
                <w:rFonts w:ascii="Arial" w:hAnsi="Arial" w:cs="Arial"/>
                <w:sz w:val="22"/>
                <w:szCs w:val="22"/>
              </w:rPr>
              <w:t>4-2440</w:t>
            </w:r>
          </w:p>
        </w:tc>
        <w:tc>
          <w:tcPr>
            <w:tcW w:w="831" w:type="pct"/>
            <w:shd w:val="clear" w:color="auto" w:fill="auto"/>
          </w:tcPr>
          <w:p w:rsidR="00EC6D45" w:rsidRPr="00743F4F" w:rsidRDefault="00EC6D45" w:rsidP="00750017">
            <w:pPr>
              <w:spacing w:before="40" w:after="40"/>
              <w:jc w:val="center"/>
              <w:rPr>
                <w:rFonts w:ascii="Arial" w:hAnsi="Arial" w:cs="Arial"/>
                <w:sz w:val="22"/>
                <w:szCs w:val="22"/>
              </w:rPr>
            </w:pPr>
            <w:r w:rsidRPr="00743F4F">
              <w:rPr>
                <w:rFonts w:ascii="Arial" w:hAnsi="Arial" w:cs="Arial"/>
                <w:sz w:val="22"/>
                <w:szCs w:val="22"/>
              </w:rPr>
              <w:t>2:30-4:00 p.m.</w:t>
            </w:r>
          </w:p>
        </w:tc>
      </w:tr>
    </w:tbl>
    <w:p w:rsidR="00EC6D45" w:rsidRPr="00E845AF" w:rsidRDefault="00EC6D45" w:rsidP="00EC6D45">
      <w:pPr>
        <w:tabs>
          <w:tab w:val="right" w:pos="9900"/>
        </w:tabs>
        <w:ind w:right="-54"/>
        <w:jc w:val="both"/>
        <w:rPr>
          <w:rFonts w:ascii="Arial" w:hAnsi="Arial" w:cs="Arial"/>
          <w:spacing w:val="-3"/>
          <w:sz w:val="22"/>
          <w:szCs w:val="22"/>
        </w:rPr>
      </w:pPr>
    </w:p>
    <w:p w:rsidR="00E845AF" w:rsidRDefault="00EC6D45" w:rsidP="00EC6D45">
      <w:pPr>
        <w:tabs>
          <w:tab w:val="right" w:pos="9900"/>
        </w:tabs>
        <w:ind w:right="-54"/>
        <w:jc w:val="both"/>
        <w:rPr>
          <w:rFonts w:ascii="Arial" w:hAnsi="Arial" w:cs="Arial"/>
          <w:spacing w:val="-3"/>
          <w:sz w:val="22"/>
          <w:szCs w:val="22"/>
        </w:rPr>
      </w:pPr>
      <w:r w:rsidRPr="00E845AF">
        <w:rPr>
          <w:rFonts w:ascii="Arial" w:hAnsi="Arial" w:cs="Arial"/>
          <w:spacing w:val="-3"/>
          <w:sz w:val="22"/>
          <w:szCs w:val="22"/>
        </w:rPr>
        <w:t>Person Responsible to Maintain Committee Website:</w:t>
      </w:r>
      <w:r w:rsidR="00C84C67" w:rsidRPr="00E845AF">
        <w:rPr>
          <w:rFonts w:ascii="Arial" w:hAnsi="Arial" w:cs="Arial"/>
          <w:spacing w:val="-3"/>
          <w:sz w:val="22"/>
          <w:szCs w:val="22"/>
        </w:rPr>
        <w:t xml:space="preserve"> </w:t>
      </w:r>
      <w:r w:rsidR="00E845AF">
        <w:rPr>
          <w:rFonts w:ascii="Arial" w:hAnsi="Arial" w:cs="Arial"/>
          <w:spacing w:val="-3"/>
          <w:sz w:val="22"/>
          <w:szCs w:val="22"/>
        </w:rPr>
        <w:tab/>
        <w:t>Kirk Kirkwood</w:t>
      </w:r>
    </w:p>
    <w:p w:rsidR="00C84C67" w:rsidRPr="00E845AF" w:rsidRDefault="00E845AF" w:rsidP="00EC6D45">
      <w:pPr>
        <w:tabs>
          <w:tab w:val="right" w:pos="9900"/>
        </w:tabs>
        <w:ind w:right="-54"/>
        <w:jc w:val="both"/>
        <w:rPr>
          <w:rFonts w:ascii="Arial" w:hAnsi="Arial" w:cs="Arial"/>
          <w:spacing w:val="-3"/>
          <w:sz w:val="22"/>
          <w:szCs w:val="22"/>
        </w:rPr>
      </w:pPr>
      <w:r>
        <w:rPr>
          <w:rFonts w:ascii="Arial" w:hAnsi="Arial" w:cs="Arial"/>
          <w:spacing w:val="-3"/>
          <w:sz w:val="22"/>
          <w:szCs w:val="22"/>
        </w:rPr>
        <w:tab/>
      </w:r>
      <w:hyperlink r:id="rId8" w:history="1">
        <w:r w:rsidR="00C84C67" w:rsidRPr="00E845AF">
          <w:rPr>
            <w:rStyle w:val="Hyperlink"/>
            <w:rFonts w:ascii="Arial" w:hAnsi="Arial" w:cs="Arial"/>
            <w:spacing w:val="-3"/>
            <w:sz w:val="22"/>
            <w:szCs w:val="22"/>
          </w:rPr>
          <w:t>kkirkwood@mtsac.edu</w:t>
        </w:r>
      </w:hyperlink>
    </w:p>
    <w:p w:rsidR="00907F29" w:rsidRPr="00E845AF" w:rsidRDefault="00907F29" w:rsidP="00EC6D45">
      <w:pPr>
        <w:tabs>
          <w:tab w:val="right" w:pos="9900"/>
        </w:tabs>
        <w:ind w:right="-54"/>
        <w:jc w:val="both"/>
        <w:rPr>
          <w:rFonts w:ascii="Arial" w:hAnsi="Arial" w:cs="Arial"/>
          <w:spacing w:val="-3"/>
          <w:sz w:val="22"/>
          <w:szCs w:val="22"/>
        </w:rPr>
      </w:pPr>
      <w:r w:rsidRPr="00E845AF">
        <w:rPr>
          <w:rFonts w:ascii="Arial" w:hAnsi="Arial" w:cs="Arial"/>
          <w:spacing w:val="-3"/>
          <w:sz w:val="22"/>
          <w:szCs w:val="22"/>
        </w:rPr>
        <w:tab/>
      </w:r>
      <w:r w:rsidR="00EC6D45" w:rsidRPr="00E845AF">
        <w:rPr>
          <w:rFonts w:ascii="Arial" w:hAnsi="Arial" w:cs="Arial"/>
          <w:spacing w:val="-3"/>
          <w:sz w:val="22"/>
          <w:szCs w:val="22"/>
        </w:rPr>
        <w:tab/>
      </w:r>
    </w:p>
    <w:p w:rsidR="00EC6D45" w:rsidRPr="00E845AF" w:rsidRDefault="00EC6D45" w:rsidP="00EC6D45">
      <w:pPr>
        <w:tabs>
          <w:tab w:val="right" w:pos="9900"/>
        </w:tabs>
        <w:ind w:right="-54"/>
        <w:jc w:val="both"/>
        <w:rPr>
          <w:rFonts w:ascii="Arial" w:hAnsi="Arial" w:cs="Arial"/>
          <w:spacing w:val="-3"/>
          <w:sz w:val="22"/>
          <w:szCs w:val="22"/>
        </w:rPr>
      </w:pPr>
      <w:r w:rsidRPr="00E845AF">
        <w:rPr>
          <w:rFonts w:ascii="Arial" w:hAnsi="Arial" w:cs="Arial"/>
          <w:spacing w:val="-3"/>
          <w:sz w:val="22"/>
          <w:szCs w:val="22"/>
        </w:rPr>
        <w:t>College Website Link and Last Time Website Was Updated:</w:t>
      </w:r>
    </w:p>
    <w:p w:rsidR="00773639" w:rsidRPr="00E845AF" w:rsidRDefault="001D1AC4" w:rsidP="00773639">
      <w:pPr>
        <w:tabs>
          <w:tab w:val="left" w:pos="1800"/>
          <w:tab w:val="right" w:pos="9900"/>
        </w:tabs>
        <w:ind w:right="-54"/>
        <w:jc w:val="both"/>
        <w:rPr>
          <w:rFonts w:ascii="Arial" w:hAnsi="Arial" w:cs="Arial"/>
          <w:spacing w:val="-3"/>
          <w:sz w:val="22"/>
          <w:szCs w:val="22"/>
        </w:rPr>
      </w:pPr>
      <w:hyperlink r:id="rId9" w:history="1">
        <w:r w:rsidR="00773639" w:rsidRPr="00E845AF">
          <w:rPr>
            <w:rStyle w:val="Hyperlink"/>
            <w:rFonts w:ascii="Arial" w:hAnsi="Arial" w:cs="Arial"/>
            <w:spacing w:val="-3"/>
            <w:sz w:val="22"/>
            <w:szCs w:val="22"/>
          </w:rPr>
          <w:t>www.mtsac.edu/governance/committees/bscc/index</w:t>
        </w:r>
      </w:hyperlink>
    </w:p>
    <w:sectPr w:rsidR="00773639" w:rsidRPr="00E845AF" w:rsidSect="00EE51A4">
      <w:footerReference w:type="default" r:id="rId10"/>
      <w:pgSz w:w="12240" w:h="15840" w:code="1"/>
      <w:pgMar w:top="810" w:right="1152" w:bottom="720" w:left="1152"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AC4" w:rsidRDefault="001D1AC4" w:rsidP="00E845AF">
      <w:r>
        <w:separator/>
      </w:r>
    </w:p>
  </w:endnote>
  <w:endnote w:type="continuationSeparator" w:id="0">
    <w:p w:rsidR="001D1AC4" w:rsidRDefault="001D1AC4" w:rsidP="00E8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AF" w:rsidRPr="00E845AF" w:rsidRDefault="00E845AF">
    <w:pPr>
      <w:pStyle w:val="Footer"/>
      <w:rPr>
        <w:rFonts w:ascii="Arial" w:hAnsi="Arial" w:cs="Arial"/>
        <w:sz w:val="22"/>
        <w:szCs w:val="22"/>
      </w:rPr>
    </w:pPr>
    <w:r w:rsidRPr="00E845AF">
      <w:rPr>
        <w:rFonts w:ascii="Arial" w:hAnsi="Arial" w:cs="Arial"/>
        <w:sz w:val="22"/>
        <w:szCs w:val="22"/>
      </w:rPr>
      <w:t>2017-18</w:t>
    </w:r>
  </w:p>
  <w:p w:rsidR="00E845AF" w:rsidRDefault="00E8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AC4" w:rsidRDefault="001D1AC4" w:rsidP="00E845AF">
      <w:r>
        <w:separator/>
      </w:r>
    </w:p>
  </w:footnote>
  <w:footnote w:type="continuationSeparator" w:id="0">
    <w:p w:rsidR="001D1AC4" w:rsidRDefault="001D1AC4" w:rsidP="00E84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602A8"/>
    <w:multiLevelType w:val="hybridMultilevel"/>
    <w:tmpl w:val="20CED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QwNDQwMbY0sTA3M7JQ0lEKTi0uzszPAykwrwUAPrIMdCwAAAA="/>
  </w:docVars>
  <w:rsids>
    <w:rsidRoot w:val="006F439D"/>
    <w:rsid w:val="0001639F"/>
    <w:rsid w:val="00022C89"/>
    <w:rsid w:val="00043CFC"/>
    <w:rsid w:val="0008211A"/>
    <w:rsid w:val="00106A44"/>
    <w:rsid w:val="001710FD"/>
    <w:rsid w:val="001D1AC4"/>
    <w:rsid w:val="001D471B"/>
    <w:rsid w:val="00204FAA"/>
    <w:rsid w:val="00252043"/>
    <w:rsid w:val="0027500C"/>
    <w:rsid w:val="00314F04"/>
    <w:rsid w:val="00370403"/>
    <w:rsid w:val="003731E0"/>
    <w:rsid w:val="004553A8"/>
    <w:rsid w:val="004E06A5"/>
    <w:rsid w:val="004E2AA2"/>
    <w:rsid w:val="00571147"/>
    <w:rsid w:val="005C321C"/>
    <w:rsid w:val="005E1F27"/>
    <w:rsid w:val="0060337A"/>
    <w:rsid w:val="0065026F"/>
    <w:rsid w:val="00691F52"/>
    <w:rsid w:val="006D42A3"/>
    <w:rsid w:val="006F439D"/>
    <w:rsid w:val="00721C8E"/>
    <w:rsid w:val="00743F4F"/>
    <w:rsid w:val="00745565"/>
    <w:rsid w:val="00773639"/>
    <w:rsid w:val="008027E3"/>
    <w:rsid w:val="008178FE"/>
    <w:rsid w:val="00835151"/>
    <w:rsid w:val="00895F8D"/>
    <w:rsid w:val="00897DAD"/>
    <w:rsid w:val="008E141B"/>
    <w:rsid w:val="008F1C26"/>
    <w:rsid w:val="00907F29"/>
    <w:rsid w:val="009A3BDD"/>
    <w:rsid w:val="00A3617D"/>
    <w:rsid w:val="00A36383"/>
    <w:rsid w:val="00A50D48"/>
    <w:rsid w:val="00A83D13"/>
    <w:rsid w:val="00A845EF"/>
    <w:rsid w:val="00B14FDA"/>
    <w:rsid w:val="00B278D9"/>
    <w:rsid w:val="00B353BE"/>
    <w:rsid w:val="00B622AB"/>
    <w:rsid w:val="00BA3B0A"/>
    <w:rsid w:val="00BF049D"/>
    <w:rsid w:val="00C01DBF"/>
    <w:rsid w:val="00C04D6D"/>
    <w:rsid w:val="00C20533"/>
    <w:rsid w:val="00C84C67"/>
    <w:rsid w:val="00C922DC"/>
    <w:rsid w:val="00CC61A2"/>
    <w:rsid w:val="00CC68A5"/>
    <w:rsid w:val="00D14827"/>
    <w:rsid w:val="00D27601"/>
    <w:rsid w:val="00D649D0"/>
    <w:rsid w:val="00D64C8D"/>
    <w:rsid w:val="00E26FAA"/>
    <w:rsid w:val="00E60C5E"/>
    <w:rsid w:val="00E845AF"/>
    <w:rsid w:val="00EC6D45"/>
    <w:rsid w:val="00EE51A4"/>
    <w:rsid w:val="00F47E02"/>
    <w:rsid w:val="00F9006F"/>
    <w:rsid w:val="00F9320B"/>
    <w:rsid w:val="00FA156A"/>
    <w:rsid w:val="00FB55FE"/>
    <w:rsid w:val="00FC2954"/>
    <w:rsid w:val="00FD0C82"/>
    <w:rsid w:val="00FF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711DD-AC29-4CD9-9C90-9914BD79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9D"/>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5565"/>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D14827"/>
    <w:rPr>
      <w:rFonts w:eastAsiaTheme="majorEastAsia" w:cstheme="majorBidi"/>
      <w:sz w:val="20"/>
    </w:rPr>
  </w:style>
  <w:style w:type="table" w:styleId="TableGrid">
    <w:name w:val="Table Grid"/>
    <w:basedOn w:val="TableNormal"/>
    <w:rsid w:val="006F43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F439D"/>
    <w:rPr>
      <w:color w:val="0000FF" w:themeColor="hyperlink"/>
      <w:u w:val="single"/>
    </w:rPr>
  </w:style>
  <w:style w:type="character" w:customStyle="1" w:styleId="UnresolvedMention">
    <w:name w:val="Unresolved Mention"/>
    <w:basedOn w:val="DefaultParagraphFont"/>
    <w:uiPriority w:val="99"/>
    <w:semiHidden/>
    <w:unhideWhenUsed/>
    <w:rsid w:val="00C20533"/>
    <w:rPr>
      <w:color w:val="808080"/>
      <w:shd w:val="clear" w:color="auto" w:fill="E6E6E6"/>
    </w:rPr>
  </w:style>
  <w:style w:type="paragraph" w:styleId="Header">
    <w:name w:val="header"/>
    <w:basedOn w:val="Normal"/>
    <w:link w:val="HeaderChar"/>
    <w:uiPriority w:val="99"/>
    <w:unhideWhenUsed/>
    <w:rsid w:val="00E845AF"/>
    <w:pPr>
      <w:tabs>
        <w:tab w:val="center" w:pos="4680"/>
        <w:tab w:val="right" w:pos="9360"/>
      </w:tabs>
    </w:pPr>
  </w:style>
  <w:style w:type="character" w:customStyle="1" w:styleId="HeaderChar">
    <w:name w:val="Header Char"/>
    <w:basedOn w:val="DefaultParagraphFont"/>
    <w:link w:val="Header"/>
    <w:uiPriority w:val="99"/>
    <w:rsid w:val="00E845AF"/>
    <w:rPr>
      <w:rFonts w:ascii="Palatino" w:eastAsia="Times New Roman" w:hAnsi="Palatino" w:cs="Times New Roman"/>
      <w:sz w:val="24"/>
      <w:szCs w:val="20"/>
    </w:rPr>
  </w:style>
  <w:style w:type="paragraph" w:styleId="Footer">
    <w:name w:val="footer"/>
    <w:basedOn w:val="Normal"/>
    <w:link w:val="FooterChar"/>
    <w:uiPriority w:val="99"/>
    <w:unhideWhenUsed/>
    <w:rsid w:val="00E845AF"/>
    <w:pPr>
      <w:tabs>
        <w:tab w:val="center" w:pos="4680"/>
        <w:tab w:val="right" w:pos="9360"/>
      </w:tabs>
    </w:pPr>
  </w:style>
  <w:style w:type="character" w:customStyle="1" w:styleId="FooterChar">
    <w:name w:val="Footer Char"/>
    <w:basedOn w:val="DefaultParagraphFont"/>
    <w:link w:val="Footer"/>
    <w:uiPriority w:val="99"/>
    <w:rsid w:val="00E845AF"/>
    <w:rPr>
      <w:rFonts w:ascii="Palatino" w:eastAsia="Times New Roman" w:hAnsi="Palatino" w:cs="Times New Roman"/>
      <w:sz w:val="24"/>
      <w:szCs w:val="20"/>
    </w:rPr>
  </w:style>
  <w:style w:type="paragraph" w:styleId="BalloonText">
    <w:name w:val="Balloon Text"/>
    <w:basedOn w:val="Normal"/>
    <w:link w:val="BalloonTextChar"/>
    <w:uiPriority w:val="99"/>
    <w:semiHidden/>
    <w:unhideWhenUsed/>
    <w:rsid w:val="00817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5275">
      <w:bodyDiv w:val="1"/>
      <w:marLeft w:val="0"/>
      <w:marRight w:val="0"/>
      <w:marTop w:val="0"/>
      <w:marBottom w:val="0"/>
      <w:divBdr>
        <w:top w:val="none" w:sz="0" w:space="0" w:color="auto"/>
        <w:left w:val="none" w:sz="0" w:space="0" w:color="auto"/>
        <w:bottom w:val="none" w:sz="0" w:space="0" w:color="auto"/>
        <w:right w:val="none" w:sz="0" w:space="0" w:color="auto"/>
      </w:divBdr>
    </w:div>
    <w:div w:id="18100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rkwood@mtsa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sac.edu/governance/committees/bscc/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79C0-4DE6-4AF1-913D-24B5D632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Lindholm, Denise</dc:creator>
  <cp:lastModifiedBy>Hebert, Brigitte</cp:lastModifiedBy>
  <cp:revision>4</cp:revision>
  <cp:lastPrinted>2017-11-28T00:03:00Z</cp:lastPrinted>
  <dcterms:created xsi:type="dcterms:W3CDTF">2018-01-18T22:56:00Z</dcterms:created>
  <dcterms:modified xsi:type="dcterms:W3CDTF">2018-01-19T23:33:00Z</dcterms:modified>
</cp:coreProperties>
</file>