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39D" w:rsidRPr="004553A8" w:rsidRDefault="006F439D" w:rsidP="006F439D">
      <w:pPr>
        <w:rPr>
          <w:rFonts w:ascii="Arial" w:hAnsi="Arial" w:cs="Arial"/>
          <w:b/>
          <w:szCs w:val="24"/>
          <w:u w:val="single"/>
        </w:rPr>
      </w:pPr>
      <w:r w:rsidRPr="004553A8">
        <w:rPr>
          <w:rFonts w:ascii="Arial" w:hAnsi="Arial" w:cs="Arial"/>
          <w:b/>
          <w:szCs w:val="24"/>
          <w:u w:val="single"/>
        </w:rPr>
        <w:t>BASIC SKILLS COORDINATING COMMITTEE</w:t>
      </w:r>
    </w:p>
    <w:p w:rsidR="006F439D" w:rsidRPr="00EE51A4" w:rsidRDefault="006F439D" w:rsidP="006F439D">
      <w:pPr>
        <w:rPr>
          <w:rFonts w:ascii="Arial" w:hAnsi="Arial" w:cs="Arial"/>
          <w:sz w:val="22"/>
          <w:szCs w:val="22"/>
        </w:rPr>
      </w:pPr>
      <w:r w:rsidRPr="00EE51A4">
        <w:rPr>
          <w:rFonts w:ascii="Arial" w:hAnsi="Arial" w:cs="Arial"/>
          <w:sz w:val="22"/>
          <w:szCs w:val="22"/>
        </w:rPr>
        <w:t>(Academic Senate Committee – Reports to Student Preparation &amp; Success Council)</w:t>
      </w:r>
    </w:p>
    <w:p w:rsidR="006F439D" w:rsidRPr="00EE51A4" w:rsidRDefault="006F439D" w:rsidP="006F439D">
      <w:pPr>
        <w:rPr>
          <w:rFonts w:ascii="Arial" w:hAnsi="Arial" w:cs="Arial"/>
          <w:sz w:val="22"/>
          <w:szCs w:val="22"/>
        </w:rPr>
      </w:pPr>
      <w:bookmarkStart w:id="0" w:name="_GoBack"/>
      <w:bookmarkEnd w:id="0"/>
    </w:p>
    <w:p w:rsidR="00EE51A4" w:rsidRPr="00EE51A4" w:rsidRDefault="00EE51A4" w:rsidP="006F439D">
      <w:pPr>
        <w:rPr>
          <w:rFonts w:ascii="Arial" w:hAnsi="Arial" w:cs="Arial"/>
          <w:sz w:val="22"/>
          <w:szCs w:val="22"/>
        </w:rPr>
      </w:pPr>
    </w:p>
    <w:p w:rsidR="006F439D" w:rsidRPr="00EE51A4" w:rsidRDefault="006F439D" w:rsidP="006F439D">
      <w:pPr>
        <w:rPr>
          <w:rFonts w:ascii="Arial" w:hAnsi="Arial" w:cs="Arial"/>
          <w:sz w:val="22"/>
          <w:szCs w:val="22"/>
        </w:rPr>
      </w:pPr>
      <w:r w:rsidRPr="00EE51A4">
        <w:rPr>
          <w:rFonts w:ascii="Arial" w:hAnsi="Arial" w:cs="Arial"/>
          <w:sz w:val="22"/>
          <w:szCs w:val="22"/>
          <w:u w:val="single"/>
        </w:rPr>
        <w:t>Purpose</w:t>
      </w:r>
    </w:p>
    <w:p w:rsidR="006F439D" w:rsidRPr="00EE51A4" w:rsidRDefault="006F439D" w:rsidP="006F439D">
      <w:pPr>
        <w:rPr>
          <w:rFonts w:ascii="Arial" w:hAnsi="Arial" w:cs="Arial"/>
          <w:sz w:val="22"/>
          <w:szCs w:val="22"/>
        </w:rPr>
      </w:pPr>
    </w:p>
    <w:p w:rsidR="006F439D" w:rsidRPr="00EE51A4" w:rsidRDefault="006F439D" w:rsidP="006F439D">
      <w:pPr>
        <w:jc w:val="both"/>
        <w:rPr>
          <w:rFonts w:ascii="Arial" w:hAnsi="Arial" w:cs="Arial"/>
          <w:sz w:val="22"/>
          <w:szCs w:val="22"/>
        </w:rPr>
      </w:pPr>
      <w:r w:rsidRPr="00EE51A4">
        <w:rPr>
          <w:rFonts w:ascii="Arial" w:hAnsi="Arial" w:cs="Arial"/>
          <w:sz w:val="22"/>
          <w:szCs w:val="22"/>
        </w:rPr>
        <w:t>The purpose of the Basic Skills Coordinating Committee is to provide for the oversight and coordination of campus-wide efforts to increase student success by strengthening and improving the delivery of basic skills instruction and services for students.  The Basic Skills Coordinating Committee makes recommendations to the Student Preparation and Success Council, and to other campus entities concerning the planning, coordination and delivery of basic skills instruction and services.</w:t>
      </w:r>
    </w:p>
    <w:p w:rsidR="006F439D" w:rsidRPr="00EE51A4" w:rsidRDefault="006F439D" w:rsidP="006F439D">
      <w:pPr>
        <w:rPr>
          <w:rFonts w:ascii="Arial" w:hAnsi="Arial" w:cs="Arial"/>
          <w:sz w:val="22"/>
          <w:szCs w:val="22"/>
        </w:rPr>
      </w:pPr>
    </w:p>
    <w:p w:rsidR="006F439D" w:rsidRPr="00EE51A4" w:rsidRDefault="006F439D" w:rsidP="006F439D">
      <w:pPr>
        <w:rPr>
          <w:rFonts w:ascii="Arial" w:hAnsi="Arial" w:cs="Arial"/>
          <w:sz w:val="22"/>
          <w:szCs w:val="22"/>
        </w:rPr>
      </w:pPr>
      <w:r w:rsidRPr="00EE51A4">
        <w:rPr>
          <w:rFonts w:ascii="Arial" w:hAnsi="Arial" w:cs="Arial"/>
          <w:sz w:val="22"/>
          <w:szCs w:val="22"/>
          <w:u w:val="single"/>
        </w:rPr>
        <w:t>Function</w:t>
      </w:r>
    </w:p>
    <w:p w:rsidR="006F439D" w:rsidRPr="00EE51A4" w:rsidRDefault="006F439D" w:rsidP="006F439D">
      <w:pPr>
        <w:rPr>
          <w:rFonts w:ascii="Arial" w:hAnsi="Arial" w:cs="Arial"/>
          <w:sz w:val="22"/>
          <w:szCs w:val="22"/>
        </w:rPr>
      </w:pPr>
    </w:p>
    <w:p w:rsidR="006F439D" w:rsidRPr="00EE51A4" w:rsidRDefault="006F439D" w:rsidP="006F439D">
      <w:pPr>
        <w:numPr>
          <w:ilvl w:val="0"/>
          <w:numId w:val="1"/>
        </w:numPr>
        <w:tabs>
          <w:tab w:val="clear" w:pos="720"/>
          <w:tab w:val="num" w:pos="360"/>
        </w:tabs>
        <w:ind w:left="360"/>
        <w:jc w:val="both"/>
        <w:rPr>
          <w:rFonts w:ascii="Arial" w:hAnsi="Arial" w:cs="Arial"/>
          <w:sz w:val="22"/>
          <w:szCs w:val="22"/>
        </w:rPr>
      </w:pPr>
      <w:r w:rsidRPr="00EE51A4">
        <w:rPr>
          <w:rFonts w:ascii="Arial" w:hAnsi="Arial" w:cs="Arial"/>
          <w:sz w:val="22"/>
          <w:szCs w:val="22"/>
        </w:rPr>
        <w:t>To develop and recommend actions that may be taken on an institutional level to improve basic skills.</w:t>
      </w:r>
    </w:p>
    <w:p w:rsidR="006F439D" w:rsidRPr="00EE51A4" w:rsidRDefault="006F439D" w:rsidP="006F439D">
      <w:pPr>
        <w:numPr>
          <w:ilvl w:val="0"/>
          <w:numId w:val="1"/>
        </w:numPr>
        <w:tabs>
          <w:tab w:val="clear" w:pos="720"/>
          <w:tab w:val="num" w:pos="360"/>
        </w:tabs>
        <w:ind w:left="360"/>
        <w:jc w:val="both"/>
        <w:rPr>
          <w:rFonts w:ascii="Arial" w:hAnsi="Arial" w:cs="Arial"/>
          <w:sz w:val="22"/>
          <w:szCs w:val="22"/>
        </w:rPr>
      </w:pPr>
      <w:r w:rsidRPr="00EE51A4">
        <w:rPr>
          <w:rFonts w:ascii="Arial" w:hAnsi="Arial" w:cs="Arial"/>
          <w:sz w:val="22"/>
          <w:szCs w:val="22"/>
        </w:rPr>
        <w:t>To conduct long- and short-range planning for campus-wide Basic Skills efforts in connection with the Basic Skills Initiative.</w:t>
      </w:r>
    </w:p>
    <w:p w:rsidR="006F439D" w:rsidRPr="00EE51A4" w:rsidRDefault="006F439D" w:rsidP="006F439D">
      <w:pPr>
        <w:numPr>
          <w:ilvl w:val="0"/>
          <w:numId w:val="1"/>
        </w:numPr>
        <w:tabs>
          <w:tab w:val="clear" w:pos="720"/>
          <w:tab w:val="num" w:pos="360"/>
        </w:tabs>
        <w:ind w:left="360"/>
        <w:jc w:val="both"/>
        <w:rPr>
          <w:rFonts w:ascii="Arial" w:hAnsi="Arial" w:cs="Arial"/>
          <w:sz w:val="22"/>
          <w:szCs w:val="22"/>
        </w:rPr>
      </w:pPr>
      <w:r w:rsidRPr="00EE51A4">
        <w:rPr>
          <w:rFonts w:ascii="Arial" w:hAnsi="Arial" w:cs="Arial"/>
          <w:sz w:val="22"/>
          <w:szCs w:val="22"/>
        </w:rPr>
        <w:t>To direct and review ongoing assessment data concerning the effectiveness of basic skills-funded projects and make recommendations for use of this data to improve outcomes.</w:t>
      </w:r>
    </w:p>
    <w:p w:rsidR="006F439D" w:rsidRPr="00EE51A4" w:rsidRDefault="006F439D" w:rsidP="006F439D">
      <w:pPr>
        <w:numPr>
          <w:ilvl w:val="0"/>
          <w:numId w:val="1"/>
        </w:numPr>
        <w:tabs>
          <w:tab w:val="clear" w:pos="720"/>
          <w:tab w:val="num" w:pos="360"/>
        </w:tabs>
        <w:ind w:left="360"/>
        <w:jc w:val="both"/>
        <w:rPr>
          <w:rFonts w:ascii="Arial" w:hAnsi="Arial" w:cs="Arial"/>
          <w:sz w:val="22"/>
          <w:szCs w:val="22"/>
        </w:rPr>
      </w:pPr>
      <w:r w:rsidRPr="00EE51A4">
        <w:rPr>
          <w:rFonts w:ascii="Arial" w:hAnsi="Arial" w:cs="Arial"/>
          <w:sz w:val="22"/>
          <w:szCs w:val="22"/>
        </w:rPr>
        <w:t>To provide a forum for cross-disciplinary examination of effective practices for basic skills instruction and services, and to promote dissemination of effective practices to the campus.</w:t>
      </w:r>
    </w:p>
    <w:p w:rsidR="006F439D" w:rsidRPr="00EE51A4" w:rsidRDefault="006F439D" w:rsidP="006F439D">
      <w:pPr>
        <w:numPr>
          <w:ilvl w:val="0"/>
          <w:numId w:val="1"/>
        </w:numPr>
        <w:tabs>
          <w:tab w:val="clear" w:pos="720"/>
          <w:tab w:val="num" w:pos="360"/>
        </w:tabs>
        <w:ind w:left="360"/>
        <w:jc w:val="both"/>
        <w:rPr>
          <w:rFonts w:ascii="Arial" w:hAnsi="Arial" w:cs="Arial"/>
          <w:sz w:val="22"/>
          <w:szCs w:val="22"/>
        </w:rPr>
      </w:pPr>
      <w:r w:rsidRPr="00EE51A4">
        <w:rPr>
          <w:rFonts w:ascii="Arial" w:hAnsi="Arial" w:cs="Arial"/>
          <w:sz w:val="22"/>
          <w:szCs w:val="22"/>
        </w:rPr>
        <w:t>To make recommendations for the allocation of basic skills resources.</w:t>
      </w:r>
    </w:p>
    <w:p w:rsidR="006F439D" w:rsidRDefault="006F439D" w:rsidP="006F439D">
      <w:pPr>
        <w:rPr>
          <w:rFonts w:ascii="Arial" w:hAnsi="Arial" w:cs="Arial"/>
          <w:sz w:val="22"/>
          <w:szCs w:val="22"/>
        </w:rPr>
      </w:pPr>
    </w:p>
    <w:p w:rsidR="00F9006F" w:rsidRDefault="00F9006F" w:rsidP="00F9006F">
      <w:pPr>
        <w:rPr>
          <w:rFonts w:ascii="Arial" w:hAnsi="Arial"/>
          <w:sz w:val="22"/>
          <w:szCs w:val="22"/>
          <w:u w:val="single"/>
        </w:rPr>
      </w:pPr>
      <w:r>
        <w:rPr>
          <w:rFonts w:ascii="Arial" w:hAnsi="Arial"/>
          <w:sz w:val="22"/>
          <w:szCs w:val="22"/>
          <w:u w:val="single"/>
        </w:rPr>
        <w:t>Membership (18</w:t>
      </w:r>
      <w:r>
        <w:rPr>
          <w:rFonts w:ascii="Arial" w:hAnsi="Arial"/>
          <w:sz w:val="22"/>
          <w:szCs w:val="22"/>
          <w:u w:val="single"/>
        </w:rPr>
        <w:t>)</w:t>
      </w:r>
    </w:p>
    <w:p w:rsidR="00F9006F" w:rsidRDefault="00F9006F" w:rsidP="00F9006F">
      <w:pPr>
        <w:rPr>
          <w:rFonts w:ascii="Arial" w:hAnsi="Arial"/>
          <w:sz w:val="22"/>
          <w:szCs w:val="22"/>
        </w:rPr>
      </w:pPr>
    </w:p>
    <w:tbl>
      <w:tblPr>
        <w:tblStyle w:val="TableGrid"/>
        <w:tblW w:w="0" w:type="auto"/>
        <w:tblLook w:val="04A0" w:firstRow="1" w:lastRow="0" w:firstColumn="1" w:lastColumn="0" w:noHBand="0" w:noVBand="1"/>
      </w:tblPr>
      <w:tblGrid>
        <w:gridCol w:w="522"/>
        <w:gridCol w:w="5346"/>
        <w:gridCol w:w="3010"/>
        <w:gridCol w:w="1048"/>
      </w:tblGrid>
      <w:tr w:rsidR="00F9006F" w:rsidTr="00F9006F">
        <w:tc>
          <w:tcPr>
            <w:tcW w:w="522" w:type="dxa"/>
            <w:tcBorders>
              <w:top w:val="single" w:sz="4" w:space="0" w:color="auto"/>
              <w:left w:val="single" w:sz="4" w:space="0" w:color="auto"/>
              <w:bottom w:val="single" w:sz="4" w:space="0" w:color="auto"/>
              <w:right w:val="single" w:sz="4" w:space="0" w:color="auto"/>
            </w:tcBorders>
          </w:tcPr>
          <w:p w:rsidR="00F9006F" w:rsidRDefault="00F9006F">
            <w:pPr>
              <w:rPr>
                <w:rFonts w:ascii="Arial" w:hAnsi="Arial"/>
                <w:sz w:val="22"/>
                <w:szCs w:val="22"/>
              </w:rPr>
            </w:pPr>
          </w:p>
        </w:tc>
        <w:tc>
          <w:tcPr>
            <w:tcW w:w="5346" w:type="dxa"/>
            <w:tcBorders>
              <w:top w:val="single" w:sz="4" w:space="0" w:color="auto"/>
              <w:left w:val="single" w:sz="4" w:space="0" w:color="auto"/>
              <w:bottom w:val="single" w:sz="4" w:space="0" w:color="auto"/>
              <w:right w:val="single" w:sz="4" w:space="0" w:color="auto"/>
            </w:tcBorders>
            <w:hideMark/>
          </w:tcPr>
          <w:p w:rsidR="00F9006F" w:rsidRDefault="00F9006F">
            <w:pPr>
              <w:jc w:val="center"/>
              <w:rPr>
                <w:rFonts w:ascii="Arial" w:hAnsi="Arial"/>
                <w:sz w:val="22"/>
                <w:szCs w:val="22"/>
                <w:u w:val="single"/>
              </w:rPr>
            </w:pPr>
            <w:r>
              <w:rPr>
                <w:rFonts w:ascii="Arial" w:hAnsi="Arial"/>
                <w:sz w:val="22"/>
                <w:szCs w:val="22"/>
                <w:u w:val="single"/>
              </w:rPr>
              <w:t>Position Represented</w:t>
            </w:r>
          </w:p>
        </w:tc>
        <w:tc>
          <w:tcPr>
            <w:tcW w:w="3010" w:type="dxa"/>
            <w:tcBorders>
              <w:top w:val="single" w:sz="4" w:space="0" w:color="auto"/>
              <w:left w:val="single" w:sz="4" w:space="0" w:color="auto"/>
              <w:bottom w:val="single" w:sz="4" w:space="0" w:color="auto"/>
              <w:right w:val="single" w:sz="4" w:space="0" w:color="auto"/>
            </w:tcBorders>
            <w:hideMark/>
          </w:tcPr>
          <w:p w:rsidR="00F9006F" w:rsidRDefault="00F9006F">
            <w:pPr>
              <w:jc w:val="center"/>
              <w:rPr>
                <w:rFonts w:ascii="Arial" w:hAnsi="Arial"/>
                <w:sz w:val="22"/>
                <w:szCs w:val="22"/>
                <w:u w:val="single"/>
              </w:rPr>
            </w:pPr>
            <w:r>
              <w:rPr>
                <w:rFonts w:ascii="Arial" w:hAnsi="Arial"/>
                <w:sz w:val="22"/>
                <w:szCs w:val="22"/>
                <w:u w:val="single"/>
              </w:rPr>
              <w:t>Name</w:t>
            </w:r>
          </w:p>
        </w:tc>
        <w:tc>
          <w:tcPr>
            <w:tcW w:w="1048" w:type="dxa"/>
            <w:tcBorders>
              <w:top w:val="single" w:sz="4" w:space="0" w:color="auto"/>
              <w:left w:val="single" w:sz="4" w:space="0" w:color="auto"/>
              <w:bottom w:val="single" w:sz="4" w:space="0" w:color="auto"/>
              <w:right w:val="single" w:sz="4" w:space="0" w:color="auto"/>
            </w:tcBorders>
            <w:hideMark/>
          </w:tcPr>
          <w:p w:rsidR="00F9006F" w:rsidRDefault="00F9006F">
            <w:pPr>
              <w:jc w:val="center"/>
              <w:rPr>
                <w:rFonts w:ascii="Arial" w:hAnsi="Arial"/>
                <w:sz w:val="22"/>
                <w:szCs w:val="22"/>
                <w:u w:val="single"/>
              </w:rPr>
            </w:pPr>
            <w:r>
              <w:rPr>
                <w:rFonts w:ascii="Arial" w:hAnsi="Arial"/>
                <w:sz w:val="22"/>
                <w:szCs w:val="22"/>
                <w:u w:val="single"/>
              </w:rPr>
              <w:t>Term</w:t>
            </w:r>
          </w:p>
        </w:tc>
      </w:tr>
      <w:tr w:rsidR="00F9006F" w:rsidTr="00F9006F">
        <w:tc>
          <w:tcPr>
            <w:tcW w:w="522" w:type="dxa"/>
            <w:tcBorders>
              <w:top w:val="single" w:sz="4" w:space="0" w:color="auto"/>
              <w:left w:val="single" w:sz="4" w:space="0" w:color="auto"/>
              <w:bottom w:val="single" w:sz="4" w:space="0" w:color="auto"/>
              <w:right w:val="single" w:sz="4" w:space="0" w:color="auto"/>
            </w:tcBorders>
          </w:tcPr>
          <w:p w:rsidR="00F9006F" w:rsidRDefault="00F9006F">
            <w:pPr>
              <w:rPr>
                <w:rFonts w:ascii="Arial" w:hAnsi="Arial"/>
                <w:sz w:val="22"/>
                <w:szCs w:val="22"/>
              </w:rPr>
            </w:pPr>
            <w:r>
              <w:rPr>
                <w:rFonts w:ascii="Arial" w:hAnsi="Arial"/>
                <w:sz w:val="22"/>
                <w:szCs w:val="22"/>
              </w:rPr>
              <w:t>1.</w:t>
            </w:r>
          </w:p>
        </w:tc>
        <w:tc>
          <w:tcPr>
            <w:tcW w:w="5346" w:type="dxa"/>
            <w:tcBorders>
              <w:top w:val="single" w:sz="4" w:space="0" w:color="auto"/>
              <w:left w:val="single" w:sz="4" w:space="0" w:color="auto"/>
              <w:bottom w:val="single" w:sz="4" w:space="0" w:color="auto"/>
              <w:right w:val="single" w:sz="4" w:space="0" w:color="auto"/>
            </w:tcBorders>
          </w:tcPr>
          <w:p w:rsidR="00F9006F" w:rsidRDefault="00F9006F">
            <w:pPr>
              <w:rPr>
                <w:rFonts w:ascii="Arial" w:hAnsi="Arial"/>
                <w:sz w:val="22"/>
                <w:szCs w:val="22"/>
              </w:rPr>
            </w:pPr>
            <w:r>
              <w:rPr>
                <w:rFonts w:ascii="Arial" w:hAnsi="Arial"/>
                <w:sz w:val="22"/>
                <w:szCs w:val="22"/>
              </w:rPr>
              <w:t>Dean, Instructional Services (Co-chair)</w:t>
            </w:r>
          </w:p>
        </w:tc>
        <w:tc>
          <w:tcPr>
            <w:tcW w:w="3010" w:type="dxa"/>
            <w:tcBorders>
              <w:top w:val="single" w:sz="4" w:space="0" w:color="auto"/>
              <w:left w:val="single" w:sz="4" w:space="0" w:color="auto"/>
              <w:bottom w:val="single" w:sz="4" w:space="0" w:color="auto"/>
              <w:right w:val="single" w:sz="4" w:space="0" w:color="auto"/>
            </w:tcBorders>
          </w:tcPr>
          <w:p w:rsidR="00F9006F" w:rsidRDefault="00F9006F">
            <w:pPr>
              <w:jc w:val="right"/>
              <w:rPr>
                <w:rFonts w:ascii="Arial" w:hAnsi="Arial"/>
                <w:sz w:val="22"/>
                <w:szCs w:val="22"/>
              </w:rPr>
            </w:pPr>
            <w:r>
              <w:rPr>
                <w:rFonts w:ascii="Arial" w:hAnsi="Arial"/>
                <w:sz w:val="22"/>
                <w:szCs w:val="22"/>
              </w:rPr>
              <w:t>Vacant</w:t>
            </w:r>
          </w:p>
        </w:tc>
        <w:tc>
          <w:tcPr>
            <w:tcW w:w="1048" w:type="dxa"/>
            <w:tcBorders>
              <w:top w:val="single" w:sz="4" w:space="0" w:color="auto"/>
              <w:left w:val="single" w:sz="4" w:space="0" w:color="auto"/>
              <w:bottom w:val="single" w:sz="4" w:space="0" w:color="auto"/>
              <w:right w:val="single" w:sz="4" w:space="0" w:color="auto"/>
            </w:tcBorders>
          </w:tcPr>
          <w:p w:rsidR="00F9006F" w:rsidRDefault="00F9006F">
            <w:pPr>
              <w:jc w:val="right"/>
              <w:rPr>
                <w:rFonts w:ascii="Arial" w:hAnsi="Arial"/>
                <w:sz w:val="22"/>
                <w:szCs w:val="22"/>
              </w:rPr>
            </w:pPr>
            <w:r>
              <w:rPr>
                <w:rFonts w:ascii="Arial" w:hAnsi="Arial"/>
                <w:sz w:val="22"/>
                <w:szCs w:val="22"/>
              </w:rPr>
              <w:t>ongoing</w:t>
            </w:r>
          </w:p>
        </w:tc>
      </w:tr>
      <w:tr w:rsidR="00F9006F" w:rsidTr="00F9006F">
        <w:tc>
          <w:tcPr>
            <w:tcW w:w="522" w:type="dxa"/>
            <w:tcBorders>
              <w:top w:val="single" w:sz="4" w:space="0" w:color="auto"/>
              <w:left w:val="single" w:sz="4" w:space="0" w:color="auto"/>
              <w:bottom w:val="single" w:sz="4" w:space="0" w:color="auto"/>
              <w:right w:val="single" w:sz="4" w:space="0" w:color="auto"/>
            </w:tcBorders>
          </w:tcPr>
          <w:p w:rsidR="00F9006F" w:rsidRDefault="00F9006F">
            <w:pPr>
              <w:rPr>
                <w:rFonts w:ascii="Arial" w:hAnsi="Arial"/>
                <w:sz w:val="22"/>
                <w:szCs w:val="22"/>
              </w:rPr>
            </w:pPr>
            <w:r>
              <w:rPr>
                <w:rFonts w:ascii="Arial" w:hAnsi="Arial"/>
                <w:sz w:val="22"/>
                <w:szCs w:val="22"/>
              </w:rPr>
              <w:t>2.</w:t>
            </w:r>
          </w:p>
        </w:tc>
        <w:tc>
          <w:tcPr>
            <w:tcW w:w="5346" w:type="dxa"/>
            <w:tcBorders>
              <w:top w:val="single" w:sz="4" w:space="0" w:color="auto"/>
              <w:left w:val="single" w:sz="4" w:space="0" w:color="auto"/>
              <w:bottom w:val="single" w:sz="4" w:space="0" w:color="auto"/>
              <w:right w:val="single" w:sz="4" w:space="0" w:color="auto"/>
            </w:tcBorders>
          </w:tcPr>
          <w:p w:rsidR="00F9006F" w:rsidRDefault="00F9006F">
            <w:pPr>
              <w:rPr>
                <w:rFonts w:ascii="Arial" w:hAnsi="Arial"/>
                <w:sz w:val="22"/>
                <w:szCs w:val="22"/>
              </w:rPr>
            </w:pPr>
            <w:r>
              <w:rPr>
                <w:rFonts w:ascii="Arial" w:hAnsi="Arial"/>
                <w:sz w:val="22"/>
                <w:szCs w:val="22"/>
              </w:rPr>
              <w:t>Basic Skills Faculty Coordinator (Co-chair)</w:t>
            </w:r>
          </w:p>
        </w:tc>
        <w:tc>
          <w:tcPr>
            <w:tcW w:w="3010" w:type="dxa"/>
            <w:tcBorders>
              <w:top w:val="single" w:sz="4" w:space="0" w:color="auto"/>
              <w:left w:val="single" w:sz="4" w:space="0" w:color="auto"/>
              <w:bottom w:val="single" w:sz="4" w:space="0" w:color="auto"/>
              <w:right w:val="single" w:sz="4" w:space="0" w:color="auto"/>
            </w:tcBorders>
          </w:tcPr>
          <w:p w:rsidR="00F9006F" w:rsidRDefault="00F9006F">
            <w:pPr>
              <w:jc w:val="right"/>
              <w:rPr>
                <w:rFonts w:ascii="Arial" w:hAnsi="Arial"/>
                <w:sz w:val="22"/>
                <w:szCs w:val="22"/>
              </w:rPr>
            </w:pPr>
            <w:r>
              <w:rPr>
                <w:rFonts w:ascii="Arial" w:hAnsi="Arial"/>
                <w:sz w:val="22"/>
                <w:szCs w:val="22"/>
              </w:rPr>
              <w:t>Glenda Bro</w:t>
            </w:r>
          </w:p>
        </w:tc>
        <w:tc>
          <w:tcPr>
            <w:tcW w:w="1048" w:type="dxa"/>
            <w:tcBorders>
              <w:top w:val="single" w:sz="4" w:space="0" w:color="auto"/>
              <w:left w:val="single" w:sz="4" w:space="0" w:color="auto"/>
              <w:bottom w:val="single" w:sz="4" w:space="0" w:color="auto"/>
              <w:right w:val="single" w:sz="4" w:space="0" w:color="auto"/>
            </w:tcBorders>
          </w:tcPr>
          <w:p w:rsidR="00F9006F" w:rsidRDefault="00F9006F">
            <w:pPr>
              <w:jc w:val="right"/>
              <w:rPr>
                <w:rFonts w:ascii="Arial" w:hAnsi="Arial"/>
                <w:sz w:val="22"/>
                <w:szCs w:val="22"/>
              </w:rPr>
            </w:pPr>
            <w:r>
              <w:rPr>
                <w:rFonts w:ascii="Arial" w:hAnsi="Arial"/>
                <w:sz w:val="22"/>
                <w:szCs w:val="22"/>
              </w:rPr>
              <w:t>2013-16</w:t>
            </w:r>
          </w:p>
        </w:tc>
      </w:tr>
      <w:tr w:rsidR="00F9006F" w:rsidTr="00F9006F">
        <w:tc>
          <w:tcPr>
            <w:tcW w:w="522" w:type="dxa"/>
            <w:tcBorders>
              <w:top w:val="single" w:sz="4" w:space="0" w:color="auto"/>
              <w:left w:val="single" w:sz="4" w:space="0" w:color="auto"/>
              <w:bottom w:val="single" w:sz="4" w:space="0" w:color="auto"/>
              <w:right w:val="single" w:sz="4" w:space="0" w:color="auto"/>
            </w:tcBorders>
          </w:tcPr>
          <w:p w:rsidR="00F9006F" w:rsidRDefault="00F9006F">
            <w:pPr>
              <w:rPr>
                <w:rFonts w:ascii="Arial" w:hAnsi="Arial"/>
                <w:sz w:val="22"/>
                <w:szCs w:val="22"/>
              </w:rPr>
            </w:pPr>
            <w:r>
              <w:rPr>
                <w:rFonts w:ascii="Arial" w:hAnsi="Arial"/>
                <w:sz w:val="22"/>
                <w:szCs w:val="22"/>
              </w:rPr>
              <w:t>3.</w:t>
            </w:r>
          </w:p>
        </w:tc>
        <w:tc>
          <w:tcPr>
            <w:tcW w:w="5346" w:type="dxa"/>
            <w:tcBorders>
              <w:top w:val="single" w:sz="4" w:space="0" w:color="auto"/>
              <w:left w:val="single" w:sz="4" w:space="0" w:color="auto"/>
              <w:bottom w:val="single" w:sz="4" w:space="0" w:color="auto"/>
              <w:right w:val="single" w:sz="4" w:space="0" w:color="auto"/>
            </w:tcBorders>
          </w:tcPr>
          <w:p w:rsidR="00F9006F" w:rsidRDefault="00F9006F">
            <w:pPr>
              <w:rPr>
                <w:rFonts w:ascii="Arial" w:hAnsi="Arial"/>
                <w:sz w:val="22"/>
                <w:szCs w:val="22"/>
              </w:rPr>
            </w:pPr>
            <w:r>
              <w:rPr>
                <w:rFonts w:ascii="Arial" w:hAnsi="Arial"/>
                <w:sz w:val="22"/>
                <w:szCs w:val="22"/>
              </w:rPr>
              <w:t>Manager of Non-credit Programs (ABE/ESL) (appointed by the Vice President, Instruction</w:t>
            </w:r>
          </w:p>
        </w:tc>
        <w:tc>
          <w:tcPr>
            <w:tcW w:w="3010" w:type="dxa"/>
            <w:tcBorders>
              <w:top w:val="single" w:sz="4" w:space="0" w:color="auto"/>
              <w:left w:val="single" w:sz="4" w:space="0" w:color="auto"/>
              <w:bottom w:val="single" w:sz="4" w:space="0" w:color="auto"/>
              <w:right w:val="single" w:sz="4" w:space="0" w:color="auto"/>
            </w:tcBorders>
          </w:tcPr>
          <w:p w:rsidR="00F9006F" w:rsidRDefault="00F9006F">
            <w:pPr>
              <w:jc w:val="right"/>
              <w:rPr>
                <w:rFonts w:ascii="Arial" w:hAnsi="Arial"/>
                <w:sz w:val="22"/>
                <w:szCs w:val="22"/>
              </w:rPr>
            </w:pPr>
            <w:r>
              <w:rPr>
                <w:rFonts w:ascii="Arial" w:hAnsi="Arial"/>
                <w:sz w:val="22"/>
                <w:szCs w:val="22"/>
              </w:rPr>
              <w:t xml:space="preserve">Madelyn </w:t>
            </w:r>
            <w:proofErr w:type="spellStart"/>
            <w:r>
              <w:rPr>
                <w:rFonts w:ascii="Arial" w:hAnsi="Arial"/>
                <w:sz w:val="22"/>
                <w:szCs w:val="22"/>
              </w:rPr>
              <w:t>Arballo</w:t>
            </w:r>
            <w:proofErr w:type="spellEnd"/>
          </w:p>
        </w:tc>
        <w:tc>
          <w:tcPr>
            <w:tcW w:w="1048" w:type="dxa"/>
            <w:tcBorders>
              <w:top w:val="single" w:sz="4" w:space="0" w:color="auto"/>
              <w:left w:val="single" w:sz="4" w:space="0" w:color="auto"/>
              <w:bottom w:val="single" w:sz="4" w:space="0" w:color="auto"/>
              <w:right w:val="single" w:sz="4" w:space="0" w:color="auto"/>
            </w:tcBorders>
          </w:tcPr>
          <w:p w:rsidR="00F9006F" w:rsidRDefault="00F9006F">
            <w:pPr>
              <w:jc w:val="right"/>
              <w:rPr>
                <w:rFonts w:ascii="Arial" w:hAnsi="Arial"/>
                <w:sz w:val="22"/>
                <w:szCs w:val="22"/>
              </w:rPr>
            </w:pPr>
            <w:r>
              <w:rPr>
                <w:rFonts w:ascii="Arial" w:hAnsi="Arial"/>
                <w:sz w:val="22"/>
                <w:szCs w:val="22"/>
              </w:rPr>
              <w:t>2013-16</w:t>
            </w:r>
          </w:p>
        </w:tc>
      </w:tr>
      <w:tr w:rsidR="00F9006F" w:rsidTr="00F9006F">
        <w:trPr>
          <w:trHeight w:val="128"/>
        </w:trPr>
        <w:tc>
          <w:tcPr>
            <w:tcW w:w="522" w:type="dxa"/>
            <w:tcBorders>
              <w:top w:val="single" w:sz="4" w:space="0" w:color="auto"/>
              <w:left w:val="single" w:sz="4" w:space="0" w:color="auto"/>
              <w:bottom w:val="single" w:sz="4" w:space="0" w:color="auto"/>
              <w:right w:val="single" w:sz="4" w:space="0" w:color="auto"/>
            </w:tcBorders>
          </w:tcPr>
          <w:p w:rsidR="00F9006F" w:rsidRDefault="00F9006F">
            <w:pPr>
              <w:rPr>
                <w:rFonts w:ascii="Arial" w:hAnsi="Arial"/>
                <w:sz w:val="22"/>
                <w:szCs w:val="22"/>
              </w:rPr>
            </w:pPr>
            <w:r>
              <w:rPr>
                <w:rFonts w:ascii="Arial" w:hAnsi="Arial"/>
                <w:sz w:val="22"/>
                <w:szCs w:val="22"/>
              </w:rPr>
              <w:t>4.</w:t>
            </w:r>
          </w:p>
        </w:tc>
        <w:tc>
          <w:tcPr>
            <w:tcW w:w="5346" w:type="dxa"/>
            <w:vMerge w:val="restart"/>
            <w:tcBorders>
              <w:top w:val="single" w:sz="4" w:space="0" w:color="auto"/>
              <w:left w:val="single" w:sz="4" w:space="0" w:color="auto"/>
              <w:right w:val="single" w:sz="4" w:space="0" w:color="auto"/>
            </w:tcBorders>
          </w:tcPr>
          <w:p w:rsidR="00F9006F" w:rsidRDefault="00F9006F">
            <w:pPr>
              <w:rPr>
                <w:rFonts w:ascii="Arial" w:hAnsi="Arial"/>
                <w:sz w:val="22"/>
                <w:szCs w:val="22"/>
              </w:rPr>
            </w:pPr>
            <w:r>
              <w:rPr>
                <w:rFonts w:ascii="Arial" w:hAnsi="Arial"/>
                <w:sz w:val="22"/>
                <w:szCs w:val="22"/>
              </w:rPr>
              <w:t>Research &amp; Institutional Effectiveness Representatives</w:t>
            </w:r>
          </w:p>
        </w:tc>
        <w:tc>
          <w:tcPr>
            <w:tcW w:w="3010" w:type="dxa"/>
            <w:tcBorders>
              <w:top w:val="single" w:sz="4" w:space="0" w:color="auto"/>
              <w:left w:val="single" w:sz="4" w:space="0" w:color="auto"/>
              <w:right w:val="single" w:sz="4" w:space="0" w:color="auto"/>
            </w:tcBorders>
          </w:tcPr>
          <w:p w:rsidR="00F9006F" w:rsidRDefault="00F9006F">
            <w:pPr>
              <w:jc w:val="right"/>
              <w:rPr>
                <w:rFonts w:ascii="Arial" w:hAnsi="Arial"/>
                <w:sz w:val="22"/>
                <w:szCs w:val="22"/>
              </w:rPr>
            </w:pPr>
            <w:r>
              <w:rPr>
                <w:rFonts w:ascii="Arial" w:hAnsi="Arial"/>
                <w:sz w:val="22"/>
                <w:szCs w:val="22"/>
              </w:rPr>
              <w:t xml:space="preserve">Barbara </w:t>
            </w:r>
            <w:proofErr w:type="spellStart"/>
            <w:r>
              <w:rPr>
                <w:rFonts w:ascii="Arial" w:hAnsi="Arial"/>
                <w:sz w:val="22"/>
                <w:szCs w:val="22"/>
              </w:rPr>
              <w:t>McNeice-Stallard</w:t>
            </w:r>
            <w:proofErr w:type="spellEnd"/>
          </w:p>
        </w:tc>
        <w:tc>
          <w:tcPr>
            <w:tcW w:w="1048" w:type="dxa"/>
            <w:tcBorders>
              <w:top w:val="single" w:sz="4" w:space="0" w:color="auto"/>
              <w:left w:val="single" w:sz="4" w:space="0" w:color="auto"/>
              <w:right w:val="single" w:sz="4" w:space="0" w:color="auto"/>
            </w:tcBorders>
          </w:tcPr>
          <w:p w:rsidR="00F9006F" w:rsidRDefault="00F9006F">
            <w:pPr>
              <w:jc w:val="right"/>
              <w:rPr>
                <w:rFonts w:ascii="Arial" w:hAnsi="Arial"/>
                <w:sz w:val="22"/>
                <w:szCs w:val="22"/>
              </w:rPr>
            </w:pPr>
            <w:r>
              <w:rPr>
                <w:rFonts w:ascii="Arial" w:hAnsi="Arial"/>
                <w:sz w:val="22"/>
                <w:szCs w:val="22"/>
              </w:rPr>
              <w:t>ongoing</w:t>
            </w:r>
          </w:p>
        </w:tc>
      </w:tr>
      <w:tr w:rsidR="00F9006F" w:rsidTr="00F9006F">
        <w:trPr>
          <w:trHeight w:val="127"/>
        </w:trPr>
        <w:tc>
          <w:tcPr>
            <w:tcW w:w="522" w:type="dxa"/>
            <w:tcBorders>
              <w:top w:val="single" w:sz="4" w:space="0" w:color="auto"/>
              <w:left w:val="single" w:sz="4" w:space="0" w:color="auto"/>
              <w:bottom w:val="single" w:sz="4" w:space="0" w:color="auto"/>
              <w:right w:val="single" w:sz="4" w:space="0" w:color="auto"/>
            </w:tcBorders>
          </w:tcPr>
          <w:p w:rsidR="00F9006F" w:rsidRDefault="00F9006F">
            <w:pPr>
              <w:rPr>
                <w:rFonts w:ascii="Arial" w:hAnsi="Arial"/>
                <w:sz w:val="22"/>
                <w:szCs w:val="22"/>
              </w:rPr>
            </w:pPr>
            <w:r>
              <w:rPr>
                <w:rFonts w:ascii="Arial" w:hAnsi="Arial"/>
                <w:sz w:val="22"/>
                <w:szCs w:val="22"/>
              </w:rPr>
              <w:t>5.</w:t>
            </w:r>
          </w:p>
        </w:tc>
        <w:tc>
          <w:tcPr>
            <w:tcW w:w="5346" w:type="dxa"/>
            <w:vMerge/>
            <w:tcBorders>
              <w:left w:val="single" w:sz="4" w:space="0" w:color="auto"/>
              <w:bottom w:val="single" w:sz="4" w:space="0" w:color="auto"/>
              <w:right w:val="single" w:sz="4" w:space="0" w:color="auto"/>
            </w:tcBorders>
          </w:tcPr>
          <w:p w:rsidR="00F9006F" w:rsidRDefault="00F9006F">
            <w:pPr>
              <w:rPr>
                <w:rFonts w:ascii="Arial" w:hAnsi="Arial"/>
                <w:sz w:val="22"/>
                <w:szCs w:val="22"/>
              </w:rPr>
            </w:pPr>
          </w:p>
        </w:tc>
        <w:tc>
          <w:tcPr>
            <w:tcW w:w="3010" w:type="dxa"/>
            <w:tcBorders>
              <w:left w:val="single" w:sz="4" w:space="0" w:color="auto"/>
              <w:bottom w:val="single" w:sz="4" w:space="0" w:color="auto"/>
              <w:right w:val="single" w:sz="4" w:space="0" w:color="auto"/>
            </w:tcBorders>
          </w:tcPr>
          <w:p w:rsidR="00F9006F" w:rsidRDefault="00F9006F">
            <w:pPr>
              <w:jc w:val="right"/>
              <w:rPr>
                <w:rFonts w:ascii="Arial" w:hAnsi="Arial"/>
                <w:sz w:val="22"/>
                <w:szCs w:val="22"/>
              </w:rPr>
            </w:pPr>
            <w:proofErr w:type="spellStart"/>
            <w:r>
              <w:rPr>
                <w:rFonts w:ascii="Arial" w:hAnsi="Arial"/>
                <w:sz w:val="22"/>
                <w:szCs w:val="22"/>
              </w:rPr>
              <w:t>Annel</w:t>
            </w:r>
            <w:proofErr w:type="spellEnd"/>
            <w:r>
              <w:rPr>
                <w:rFonts w:ascii="Arial" w:hAnsi="Arial"/>
                <w:sz w:val="22"/>
                <w:szCs w:val="22"/>
              </w:rPr>
              <w:t xml:space="preserve"> Medina</w:t>
            </w:r>
          </w:p>
        </w:tc>
        <w:tc>
          <w:tcPr>
            <w:tcW w:w="1048" w:type="dxa"/>
            <w:tcBorders>
              <w:left w:val="single" w:sz="4" w:space="0" w:color="auto"/>
              <w:bottom w:val="single" w:sz="4" w:space="0" w:color="auto"/>
              <w:right w:val="single" w:sz="4" w:space="0" w:color="auto"/>
            </w:tcBorders>
          </w:tcPr>
          <w:p w:rsidR="00F9006F" w:rsidRDefault="00F9006F">
            <w:pPr>
              <w:jc w:val="right"/>
              <w:rPr>
                <w:rFonts w:ascii="Arial" w:hAnsi="Arial"/>
                <w:sz w:val="22"/>
                <w:szCs w:val="22"/>
              </w:rPr>
            </w:pPr>
            <w:r>
              <w:rPr>
                <w:rFonts w:ascii="Arial" w:hAnsi="Arial"/>
                <w:sz w:val="22"/>
                <w:szCs w:val="22"/>
              </w:rPr>
              <w:t>ongoing</w:t>
            </w:r>
          </w:p>
        </w:tc>
      </w:tr>
      <w:tr w:rsidR="00F9006F" w:rsidTr="00F9006F">
        <w:tc>
          <w:tcPr>
            <w:tcW w:w="522" w:type="dxa"/>
            <w:tcBorders>
              <w:top w:val="single" w:sz="4" w:space="0" w:color="auto"/>
              <w:left w:val="single" w:sz="4" w:space="0" w:color="auto"/>
              <w:bottom w:val="single" w:sz="4" w:space="0" w:color="auto"/>
              <w:right w:val="single" w:sz="4" w:space="0" w:color="auto"/>
            </w:tcBorders>
          </w:tcPr>
          <w:p w:rsidR="00F9006F" w:rsidRDefault="00F9006F">
            <w:pPr>
              <w:rPr>
                <w:rFonts w:ascii="Arial" w:hAnsi="Arial"/>
                <w:sz w:val="22"/>
                <w:szCs w:val="22"/>
              </w:rPr>
            </w:pPr>
            <w:r>
              <w:rPr>
                <w:rFonts w:ascii="Arial" w:hAnsi="Arial"/>
                <w:sz w:val="22"/>
                <w:szCs w:val="22"/>
              </w:rPr>
              <w:t>6.</w:t>
            </w:r>
          </w:p>
        </w:tc>
        <w:tc>
          <w:tcPr>
            <w:tcW w:w="5346" w:type="dxa"/>
            <w:tcBorders>
              <w:top w:val="single" w:sz="4" w:space="0" w:color="auto"/>
              <w:left w:val="single" w:sz="4" w:space="0" w:color="auto"/>
              <w:bottom w:val="single" w:sz="4" w:space="0" w:color="auto"/>
              <w:right w:val="single" w:sz="4" w:space="0" w:color="auto"/>
            </w:tcBorders>
          </w:tcPr>
          <w:p w:rsidR="00F9006F" w:rsidRDefault="00F9006F">
            <w:pPr>
              <w:rPr>
                <w:rFonts w:ascii="Arial" w:hAnsi="Arial"/>
                <w:sz w:val="22"/>
                <w:szCs w:val="22"/>
              </w:rPr>
            </w:pPr>
            <w:r>
              <w:rPr>
                <w:rFonts w:ascii="Arial" w:hAnsi="Arial"/>
                <w:sz w:val="22"/>
                <w:szCs w:val="22"/>
              </w:rPr>
              <w:t>Director, Learning Assistance Center</w:t>
            </w:r>
          </w:p>
        </w:tc>
        <w:tc>
          <w:tcPr>
            <w:tcW w:w="3010" w:type="dxa"/>
            <w:tcBorders>
              <w:top w:val="single" w:sz="4" w:space="0" w:color="auto"/>
              <w:left w:val="single" w:sz="4" w:space="0" w:color="auto"/>
              <w:bottom w:val="single" w:sz="4" w:space="0" w:color="auto"/>
              <w:right w:val="single" w:sz="4" w:space="0" w:color="auto"/>
            </w:tcBorders>
          </w:tcPr>
          <w:p w:rsidR="00F9006F" w:rsidRDefault="00F9006F">
            <w:pPr>
              <w:jc w:val="right"/>
              <w:rPr>
                <w:rFonts w:ascii="Arial" w:hAnsi="Arial"/>
                <w:sz w:val="22"/>
                <w:szCs w:val="22"/>
              </w:rPr>
            </w:pPr>
            <w:r>
              <w:rPr>
                <w:rFonts w:ascii="Arial" w:hAnsi="Arial"/>
                <w:sz w:val="22"/>
                <w:szCs w:val="22"/>
              </w:rPr>
              <w:t>Bailey Smith</w:t>
            </w:r>
          </w:p>
        </w:tc>
        <w:tc>
          <w:tcPr>
            <w:tcW w:w="1048" w:type="dxa"/>
            <w:tcBorders>
              <w:top w:val="single" w:sz="4" w:space="0" w:color="auto"/>
              <w:left w:val="single" w:sz="4" w:space="0" w:color="auto"/>
              <w:bottom w:val="single" w:sz="4" w:space="0" w:color="auto"/>
              <w:right w:val="single" w:sz="4" w:space="0" w:color="auto"/>
            </w:tcBorders>
          </w:tcPr>
          <w:p w:rsidR="00F9006F" w:rsidRDefault="00F9006F">
            <w:pPr>
              <w:jc w:val="right"/>
              <w:rPr>
                <w:rFonts w:ascii="Arial" w:hAnsi="Arial"/>
                <w:sz w:val="22"/>
                <w:szCs w:val="22"/>
              </w:rPr>
            </w:pPr>
            <w:r>
              <w:rPr>
                <w:rFonts w:ascii="Arial" w:hAnsi="Arial"/>
                <w:sz w:val="22"/>
                <w:szCs w:val="22"/>
              </w:rPr>
              <w:t>2012-15</w:t>
            </w:r>
          </w:p>
        </w:tc>
      </w:tr>
      <w:tr w:rsidR="00F9006F" w:rsidTr="00F9006F">
        <w:tc>
          <w:tcPr>
            <w:tcW w:w="522" w:type="dxa"/>
            <w:tcBorders>
              <w:top w:val="single" w:sz="4" w:space="0" w:color="auto"/>
              <w:left w:val="single" w:sz="4" w:space="0" w:color="auto"/>
              <w:bottom w:val="single" w:sz="4" w:space="0" w:color="auto"/>
              <w:right w:val="single" w:sz="4" w:space="0" w:color="auto"/>
            </w:tcBorders>
          </w:tcPr>
          <w:p w:rsidR="00F9006F" w:rsidRDefault="00F9006F">
            <w:pPr>
              <w:rPr>
                <w:rFonts w:ascii="Arial" w:hAnsi="Arial"/>
                <w:sz w:val="22"/>
                <w:szCs w:val="22"/>
              </w:rPr>
            </w:pPr>
            <w:r>
              <w:rPr>
                <w:rFonts w:ascii="Arial" w:hAnsi="Arial"/>
                <w:sz w:val="22"/>
                <w:szCs w:val="22"/>
              </w:rPr>
              <w:t>7.</w:t>
            </w:r>
          </w:p>
        </w:tc>
        <w:tc>
          <w:tcPr>
            <w:tcW w:w="5346" w:type="dxa"/>
            <w:tcBorders>
              <w:top w:val="single" w:sz="4" w:space="0" w:color="auto"/>
              <w:left w:val="single" w:sz="4" w:space="0" w:color="auto"/>
              <w:bottom w:val="single" w:sz="4" w:space="0" w:color="auto"/>
              <w:right w:val="single" w:sz="4" w:space="0" w:color="auto"/>
            </w:tcBorders>
          </w:tcPr>
          <w:p w:rsidR="00F9006F" w:rsidRDefault="00F9006F">
            <w:pPr>
              <w:rPr>
                <w:rFonts w:ascii="Arial" w:hAnsi="Arial"/>
                <w:sz w:val="22"/>
                <w:szCs w:val="22"/>
              </w:rPr>
            </w:pPr>
            <w:r>
              <w:rPr>
                <w:rFonts w:ascii="Arial" w:hAnsi="Arial"/>
                <w:sz w:val="22"/>
                <w:szCs w:val="22"/>
              </w:rPr>
              <w:t>Coordinator, Learning Communities (appointed by the Vice President, Student Services)</w:t>
            </w:r>
          </w:p>
        </w:tc>
        <w:tc>
          <w:tcPr>
            <w:tcW w:w="3010" w:type="dxa"/>
            <w:tcBorders>
              <w:top w:val="single" w:sz="4" w:space="0" w:color="auto"/>
              <w:left w:val="single" w:sz="4" w:space="0" w:color="auto"/>
              <w:bottom w:val="single" w:sz="4" w:space="0" w:color="auto"/>
              <w:right w:val="single" w:sz="4" w:space="0" w:color="auto"/>
            </w:tcBorders>
          </w:tcPr>
          <w:p w:rsidR="00F9006F" w:rsidRDefault="00F9006F">
            <w:pPr>
              <w:jc w:val="right"/>
              <w:rPr>
                <w:rFonts w:ascii="Arial" w:hAnsi="Arial"/>
                <w:sz w:val="22"/>
                <w:szCs w:val="22"/>
              </w:rPr>
            </w:pPr>
            <w:r>
              <w:rPr>
                <w:rFonts w:ascii="Arial" w:hAnsi="Arial"/>
                <w:sz w:val="22"/>
                <w:szCs w:val="22"/>
              </w:rPr>
              <w:t>Anabel Perez</w:t>
            </w:r>
          </w:p>
        </w:tc>
        <w:tc>
          <w:tcPr>
            <w:tcW w:w="1048" w:type="dxa"/>
            <w:tcBorders>
              <w:top w:val="single" w:sz="4" w:space="0" w:color="auto"/>
              <w:left w:val="single" w:sz="4" w:space="0" w:color="auto"/>
              <w:bottom w:val="single" w:sz="4" w:space="0" w:color="auto"/>
              <w:right w:val="single" w:sz="4" w:space="0" w:color="auto"/>
            </w:tcBorders>
          </w:tcPr>
          <w:p w:rsidR="00F9006F" w:rsidRDefault="00F9006F">
            <w:pPr>
              <w:jc w:val="right"/>
              <w:rPr>
                <w:rFonts w:ascii="Arial" w:hAnsi="Arial"/>
                <w:sz w:val="22"/>
                <w:szCs w:val="22"/>
              </w:rPr>
            </w:pPr>
            <w:r>
              <w:rPr>
                <w:rFonts w:ascii="Arial" w:hAnsi="Arial"/>
                <w:sz w:val="22"/>
                <w:szCs w:val="22"/>
              </w:rPr>
              <w:t>2013-16</w:t>
            </w:r>
          </w:p>
        </w:tc>
      </w:tr>
      <w:tr w:rsidR="00F9006F" w:rsidTr="00F9006F">
        <w:tc>
          <w:tcPr>
            <w:tcW w:w="522" w:type="dxa"/>
            <w:tcBorders>
              <w:top w:val="single" w:sz="4" w:space="0" w:color="auto"/>
              <w:left w:val="single" w:sz="4" w:space="0" w:color="auto"/>
              <w:bottom w:val="single" w:sz="4" w:space="0" w:color="auto"/>
              <w:right w:val="single" w:sz="4" w:space="0" w:color="auto"/>
            </w:tcBorders>
          </w:tcPr>
          <w:p w:rsidR="00F9006F" w:rsidRDefault="00F9006F">
            <w:pPr>
              <w:rPr>
                <w:rFonts w:ascii="Arial" w:hAnsi="Arial"/>
                <w:sz w:val="22"/>
                <w:szCs w:val="22"/>
              </w:rPr>
            </w:pPr>
            <w:r>
              <w:rPr>
                <w:rFonts w:ascii="Arial" w:hAnsi="Arial"/>
                <w:sz w:val="22"/>
                <w:szCs w:val="22"/>
              </w:rPr>
              <w:t>8.</w:t>
            </w:r>
          </w:p>
        </w:tc>
        <w:tc>
          <w:tcPr>
            <w:tcW w:w="5346" w:type="dxa"/>
            <w:tcBorders>
              <w:top w:val="single" w:sz="4" w:space="0" w:color="auto"/>
              <w:left w:val="single" w:sz="4" w:space="0" w:color="auto"/>
              <w:bottom w:val="single" w:sz="4" w:space="0" w:color="auto"/>
              <w:right w:val="single" w:sz="4" w:space="0" w:color="auto"/>
            </w:tcBorders>
          </w:tcPr>
          <w:p w:rsidR="00F9006F" w:rsidRDefault="00F9006F">
            <w:pPr>
              <w:rPr>
                <w:rFonts w:ascii="Arial" w:hAnsi="Arial"/>
                <w:sz w:val="22"/>
                <w:szCs w:val="22"/>
              </w:rPr>
            </w:pPr>
            <w:r>
              <w:rPr>
                <w:rFonts w:ascii="Arial" w:hAnsi="Arial"/>
                <w:sz w:val="22"/>
                <w:szCs w:val="22"/>
              </w:rPr>
              <w:t>Management Representative from Student Services (appointed by the Vice President, Student Services)</w:t>
            </w:r>
          </w:p>
        </w:tc>
        <w:tc>
          <w:tcPr>
            <w:tcW w:w="3010" w:type="dxa"/>
            <w:tcBorders>
              <w:top w:val="single" w:sz="4" w:space="0" w:color="auto"/>
              <w:left w:val="single" w:sz="4" w:space="0" w:color="auto"/>
              <w:bottom w:val="single" w:sz="4" w:space="0" w:color="auto"/>
              <w:right w:val="single" w:sz="4" w:space="0" w:color="auto"/>
            </w:tcBorders>
          </w:tcPr>
          <w:p w:rsidR="00F9006F" w:rsidRDefault="00F9006F">
            <w:pPr>
              <w:jc w:val="right"/>
              <w:rPr>
                <w:rFonts w:ascii="Arial" w:hAnsi="Arial"/>
                <w:sz w:val="22"/>
                <w:szCs w:val="22"/>
              </w:rPr>
            </w:pPr>
            <w:r>
              <w:rPr>
                <w:rFonts w:ascii="Arial" w:hAnsi="Arial"/>
                <w:sz w:val="22"/>
                <w:szCs w:val="22"/>
              </w:rPr>
              <w:t>Vacant</w:t>
            </w:r>
          </w:p>
        </w:tc>
        <w:tc>
          <w:tcPr>
            <w:tcW w:w="1048" w:type="dxa"/>
            <w:tcBorders>
              <w:top w:val="single" w:sz="4" w:space="0" w:color="auto"/>
              <w:left w:val="single" w:sz="4" w:space="0" w:color="auto"/>
              <w:bottom w:val="single" w:sz="4" w:space="0" w:color="auto"/>
              <w:right w:val="single" w:sz="4" w:space="0" w:color="auto"/>
            </w:tcBorders>
          </w:tcPr>
          <w:p w:rsidR="00F9006F" w:rsidRDefault="00F9006F">
            <w:pPr>
              <w:jc w:val="right"/>
              <w:rPr>
                <w:rFonts w:ascii="Arial" w:hAnsi="Arial"/>
                <w:sz w:val="22"/>
                <w:szCs w:val="22"/>
              </w:rPr>
            </w:pPr>
            <w:r>
              <w:rPr>
                <w:rFonts w:ascii="Arial" w:hAnsi="Arial"/>
                <w:sz w:val="22"/>
                <w:szCs w:val="22"/>
              </w:rPr>
              <w:t>2014-17</w:t>
            </w:r>
          </w:p>
        </w:tc>
      </w:tr>
      <w:tr w:rsidR="00F9006F" w:rsidTr="00EF3F75">
        <w:tc>
          <w:tcPr>
            <w:tcW w:w="522" w:type="dxa"/>
            <w:tcBorders>
              <w:top w:val="single" w:sz="4" w:space="0" w:color="auto"/>
              <w:left w:val="single" w:sz="4" w:space="0" w:color="auto"/>
              <w:bottom w:val="single" w:sz="4" w:space="0" w:color="auto"/>
              <w:right w:val="single" w:sz="4" w:space="0" w:color="auto"/>
            </w:tcBorders>
          </w:tcPr>
          <w:p w:rsidR="00F9006F" w:rsidRDefault="00F9006F">
            <w:pPr>
              <w:rPr>
                <w:rFonts w:ascii="Arial" w:hAnsi="Arial"/>
                <w:sz w:val="22"/>
                <w:szCs w:val="22"/>
              </w:rPr>
            </w:pPr>
            <w:r>
              <w:rPr>
                <w:rFonts w:ascii="Arial" w:hAnsi="Arial"/>
                <w:sz w:val="22"/>
                <w:szCs w:val="22"/>
              </w:rPr>
              <w:t>9.</w:t>
            </w:r>
          </w:p>
        </w:tc>
        <w:tc>
          <w:tcPr>
            <w:tcW w:w="5346" w:type="dxa"/>
            <w:vMerge w:val="restart"/>
            <w:tcBorders>
              <w:top w:val="single" w:sz="4" w:space="0" w:color="auto"/>
              <w:left w:val="single" w:sz="4" w:space="0" w:color="auto"/>
              <w:right w:val="single" w:sz="4" w:space="0" w:color="auto"/>
            </w:tcBorders>
          </w:tcPr>
          <w:p w:rsidR="00F9006F" w:rsidRDefault="00F9006F">
            <w:pPr>
              <w:rPr>
                <w:rFonts w:ascii="Arial" w:hAnsi="Arial"/>
                <w:sz w:val="22"/>
                <w:szCs w:val="22"/>
              </w:rPr>
            </w:pPr>
            <w:r>
              <w:rPr>
                <w:rFonts w:ascii="Arial" w:hAnsi="Arial"/>
                <w:sz w:val="22"/>
                <w:szCs w:val="22"/>
              </w:rPr>
              <w:t>Faculty Representing the Following Areas (appointed by the Academic Senate):</w:t>
            </w:r>
          </w:p>
        </w:tc>
        <w:tc>
          <w:tcPr>
            <w:tcW w:w="3010" w:type="dxa"/>
            <w:tcBorders>
              <w:top w:val="single" w:sz="4" w:space="0" w:color="auto"/>
              <w:left w:val="single" w:sz="4" w:space="0" w:color="auto"/>
              <w:bottom w:val="single" w:sz="4" w:space="0" w:color="auto"/>
              <w:right w:val="single" w:sz="4" w:space="0" w:color="auto"/>
            </w:tcBorders>
          </w:tcPr>
          <w:p w:rsidR="00F9006F" w:rsidRDefault="00F9006F">
            <w:pPr>
              <w:jc w:val="right"/>
              <w:rPr>
                <w:rFonts w:ascii="Arial" w:hAnsi="Arial"/>
                <w:sz w:val="22"/>
                <w:szCs w:val="22"/>
              </w:rPr>
            </w:pPr>
            <w:r>
              <w:rPr>
                <w:rFonts w:ascii="Arial" w:hAnsi="Arial"/>
                <w:sz w:val="22"/>
                <w:szCs w:val="22"/>
              </w:rPr>
              <w:t>(LAC)  Vacant</w:t>
            </w:r>
          </w:p>
        </w:tc>
        <w:tc>
          <w:tcPr>
            <w:tcW w:w="1048" w:type="dxa"/>
            <w:tcBorders>
              <w:top w:val="single" w:sz="4" w:space="0" w:color="auto"/>
              <w:left w:val="single" w:sz="4" w:space="0" w:color="auto"/>
              <w:bottom w:val="single" w:sz="4" w:space="0" w:color="auto"/>
              <w:right w:val="single" w:sz="4" w:space="0" w:color="auto"/>
            </w:tcBorders>
          </w:tcPr>
          <w:p w:rsidR="00F9006F" w:rsidRDefault="00F9006F">
            <w:pPr>
              <w:jc w:val="right"/>
              <w:rPr>
                <w:rFonts w:ascii="Arial" w:hAnsi="Arial"/>
                <w:sz w:val="22"/>
                <w:szCs w:val="22"/>
              </w:rPr>
            </w:pPr>
            <w:r>
              <w:rPr>
                <w:rFonts w:ascii="Arial" w:hAnsi="Arial"/>
                <w:sz w:val="22"/>
                <w:szCs w:val="22"/>
              </w:rPr>
              <w:t>2013-16</w:t>
            </w:r>
          </w:p>
        </w:tc>
      </w:tr>
      <w:tr w:rsidR="00F9006F" w:rsidTr="00EF3F75">
        <w:tc>
          <w:tcPr>
            <w:tcW w:w="522" w:type="dxa"/>
            <w:tcBorders>
              <w:top w:val="single" w:sz="4" w:space="0" w:color="auto"/>
              <w:left w:val="single" w:sz="4" w:space="0" w:color="auto"/>
              <w:bottom w:val="single" w:sz="4" w:space="0" w:color="auto"/>
              <w:right w:val="single" w:sz="4" w:space="0" w:color="auto"/>
            </w:tcBorders>
          </w:tcPr>
          <w:p w:rsidR="00F9006F" w:rsidRDefault="00F9006F">
            <w:pPr>
              <w:rPr>
                <w:rFonts w:ascii="Arial" w:hAnsi="Arial"/>
                <w:sz w:val="22"/>
                <w:szCs w:val="22"/>
              </w:rPr>
            </w:pPr>
            <w:r>
              <w:rPr>
                <w:rFonts w:ascii="Arial" w:hAnsi="Arial"/>
                <w:sz w:val="22"/>
                <w:szCs w:val="22"/>
              </w:rPr>
              <w:t>10.</w:t>
            </w:r>
          </w:p>
        </w:tc>
        <w:tc>
          <w:tcPr>
            <w:tcW w:w="5346" w:type="dxa"/>
            <w:vMerge/>
            <w:tcBorders>
              <w:left w:val="single" w:sz="4" w:space="0" w:color="auto"/>
              <w:right w:val="single" w:sz="4" w:space="0" w:color="auto"/>
            </w:tcBorders>
            <w:vAlign w:val="center"/>
          </w:tcPr>
          <w:p w:rsidR="00F9006F" w:rsidRDefault="00F9006F">
            <w:pPr>
              <w:rPr>
                <w:rFonts w:ascii="Arial" w:hAnsi="Arial"/>
                <w:sz w:val="22"/>
                <w:szCs w:val="22"/>
              </w:rPr>
            </w:pPr>
          </w:p>
        </w:tc>
        <w:tc>
          <w:tcPr>
            <w:tcW w:w="3010" w:type="dxa"/>
            <w:tcBorders>
              <w:top w:val="single" w:sz="4" w:space="0" w:color="auto"/>
              <w:left w:val="single" w:sz="4" w:space="0" w:color="auto"/>
              <w:bottom w:val="single" w:sz="4" w:space="0" w:color="auto"/>
              <w:right w:val="single" w:sz="4" w:space="0" w:color="auto"/>
            </w:tcBorders>
          </w:tcPr>
          <w:p w:rsidR="00F9006F" w:rsidRDefault="00F9006F">
            <w:pPr>
              <w:jc w:val="right"/>
              <w:rPr>
                <w:rFonts w:ascii="Arial" w:hAnsi="Arial"/>
                <w:sz w:val="22"/>
                <w:szCs w:val="22"/>
              </w:rPr>
            </w:pPr>
            <w:r>
              <w:rPr>
                <w:rFonts w:ascii="Arial" w:hAnsi="Arial"/>
                <w:sz w:val="22"/>
                <w:szCs w:val="22"/>
              </w:rPr>
              <w:t xml:space="preserve">(English)  Paul </w:t>
            </w:r>
            <w:proofErr w:type="spellStart"/>
            <w:r>
              <w:rPr>
                <w:rFonts w:ascii="Arial" w:hAnsi="Arial"/>
                <w:sz w:val="22"/>
                <w:szCs w:val="22"/>
              </w:rPr>
              <w:t>Frahs</w:t>
            </w:r>
            <w:proofErr w:type="spellEnd"/>
          </w:p>
        </w:tc>
        <w:tc>
          <w:tcPr>
            <w:tcW w:w="1048" w:type="dxa"/>
            <w:tcBorders>
              <w:top w:val="single" w:sz="4" w:space="0" w:color="auto"/>
              <w:left w:val="single" w:sz="4" w:space="0" w:color="auto"/>
              <w:bottom w:val="single" w:sz="4" w:space="0" w:color="auto"/>
              <w:right w:val="single" w:sz="4" w:space="0" w:color="auto"/>
            </w:tcBorders>
          </w:tcPr>
          <w:p w:rsidR="00F9006F" w:rsidRDefault="00F9006F">
            <w:pPr>
              <w:jc w:val="right"/>
              <w:rPr>
                <w:rFonts w:ascii="Arial" w:hAnsi="Arial"/>
                <w:sz w:val="22"/>
                <w:szCs w:val="22"/>
              </w:rPr>
            </w:pPr>
            <w:r>
              <w:rPr>
                <w:rFonts w:ascii="Arial" w:hAnsi="Arial"/>
                <w:sz w:val="22"/>
                <w:szCs w:val="22"/>
              </w:rPr>
              <w:t>2014-17</w:t>
            </w:r>
          </w:p>
        </w:tc>
      </w:tr>
      <w:tr w:rsidR="00F9006F" w:rsidTr="00EF3F75">
        <w:tc>
          <w:tcPr>
            <w:tcW w:w="522" w:type="dxa"/>
            <w:tcBorders>
              <w:top w:val="single" w:sz="4" w:space="0" w:color="auto"/>
              <w:left w:val="single" w:sz="4" w:space="0" w:color="auto"/>
              <w:bottom w:val="single" w:sz="4" w:space="0" w:color="auto"/>
              <w:right w:val="single" w:sz="4" w:space="0" w:color="auto"/>
            </w:tcBorders>
          </w:tcPr>
          <w:p w:rsidR="00F9006F" w:rsidRDefault="00F9006F">
            <w:pPr>
              <w:rPr>
                <w:rFonts w:ascii="Arial" w:hAnsi="Arial"/>
                <w:sz w:val="22"/>
                <w:szCs w:val="22"/>
              </w:rPr>
            </w:pPr>
            <w:r>
              <w:rPr>
                <w:rFonts w:ascii="Arial" w:hAnsi="Arial"/>
                <w:sz w:val="22"/>
                <w:szCs w:val="22"/>
              </w:rPr>
              <w:t>11.</w:t>
            </w:r>
          </w:p>
        </w:tc>
        <w:tc>
          <w:tcPr>
            <w:tcW w:w="5346" w:type="dxa"/>
            <w:vMerge/>
            <w:tcBorders>
              <w:left w:val="single" w:sz="4" w:space="0" w:color="auto"/>
              <w:right w:val="single" w:sz="4" w:space="0" w:color="auto"/>
            </w:tcBorders>
            <w:vAlign w:val="center"/>
          </w:tcPr>
          <w:p w:rsidR="00F9006F" w:rsidRDefault="00F9006F">
            <w:pPr>
              <w:rPr>
                <w:rFonts w:ascii="Arial" w:hAnsi="Arial"/>
                <w:sz w:val="22"/>
                <w:szCs w:val="22"/>
              </w:rPr>
            </w:pPr>
          </w:p>
        </w:tc>
        <w:tc>
          <w:tcPr>
            <w:tcW w:w="3010" w:type="dxa"/>
            <w:tcBorders>
              <w:top w:val="single" w:sz="4" w:space="0" w:color="auto"/>
              <w:left w:val="single" w:sz="4" w:space="0" w:color="auto"/>
              <w:bottom w:val="single" w:sz="4" w:space="0" w:color="auto"/>
              <w:right w:val="single" w:sz="4" w:space="0" w:color="auto"/>
            </w:tcBorders>
          </w:tcPr>
          <w:p w:rsidR="00F9006F" w:rsidRDefault="00F9006F">
            <w:pPr>
              <w:jc w:val="right"/>
              <w:rPr>
                <w:rFonts w:ascii="Arial" w:hAnsi="Arial"/>
                <w:sz w:val="22"/>
                <w:szCs w:val="22"/>
              </w:rPr>
            </w:pPr>
            <w:r>
              <w:rPr>
                <w:rFonts w:ascii="Arial" w:hAnsi="Arial"/>
                <w:sz w:val="22"/>
                <w:szCs w:val="22"/>
              </w:rPr>
              <w:t>(Math)  Matthew Munro</w:t>
            </w:r>
          </w:p>
        </w:tc>
        <w:tc>
          <w:tcPr>
            <w:tcW w:w="1048" w:type="dxa"/>
            <w:tcBorders>
              <w:top w:val="single" w:sz="4" w:space="0" w:color="auto"/>
              <w:left w:val="single" w:sz="4" w:space="0" w:color="auto"/>
              <w:bottom w:val="single" w:sz="4" w:space="0" w:color="auto"/>
              <w:right w:val="single" w:sz="4" w:space="0" w:color="auto"/>
            </w:tcBorders>
          </w:tcPr>
          <w:p w:rsidR="00F9006F" w:rsidRDefault="00F9006F">
            <w:pPr>
              <w:jc w:val="right"/>
              <w:rPr>
                <w:rFonts w:ascii="Arial" w:hAnsi="Arial"/>
                <w:sz w:val="22"/>
                <w:szCs w:val="22"/>
              </w:rPr>
            </w:pPr>
            <w:r>
              <w:rPr>
                <w:rFonts w:ascii="Arial" w:hAnsi="Arial"/>
                <w:sz w:val="22"/>
                <w:szCs w:val="22"/>
              </w:rPr>
              <w:t>2013-16</w:t>
            </w:r>
          </w:p>
        </w:tc>
      </w:tr>
      <w:tr w:rsidR="00F9006F" w:rsidTr="00EF3F75">
        <w:tc>
          <w:tcPr>
            <w:tcW w:w="522" w:type="dxa"/>
            <w:tcBorders>
              <w:top w:val="single" w:sz="4" w:space="0" w:color="auto"/>
              <w:left w:val="single" w:sz="4" w:space="0" w:color="auto"/>
              <w:bottom w:val="single" w:sz="4" w:space="0" w:color="auto"/>
              <w:right w:val="single" w:sz="4" w:space="0" w:color="auto"/>
            </w:tcBorders>
          </w:tcPr>
          <w:p w:rsidR="00F9006F" w:rsidRDefault="00F9006F">
            <w:pPr>
              <w:rPr>
                <w:rFonts w:ascii="Arial" w:hAnsi="Arial"/>
                <w:sz w:val="22"/>
                <w:szCs w:val="22"/>
              </w:rPr>
            </w:pPr>
            <w:r>
              <w:rPr>
                <w:rFonts w:ascii="Arial" w:hAnsi="Arial"/>
                <w:sz w:val="22"/>
                <w:szCs w:val="22"/>
              </w:rPr>
              <w:t>12.</w:t>
            </w:r>
          </w:p>
        </w:tc>
        <w:tc>
          <w:tcPr>
            <w:tcW w:w="5346" w:type="dxa"/>
            <w:vMerge/>
            <w:tcBorders>
              <w:left w:val="single" w:sz="4" w:space="0" w:color="auto"/>
              <w:right w:val="single" w:sz="4" w:space="0" w:color="auto"/>
            </w:tcBorders>
            <w:vAlign w:val="center"/>
          </w:tcPr>
          <w:p w:rsidR="00F9006F" w:rsidRDefault="00F9006F">
            <w:pPr>
              <w:rPr>
                <w:rFonts w:ascii="Arial" w:hAnsi="Arial"/>
                <w:sz w:val="22"/>
                <w:szCs w:val="22"/>
              </w:rPr>
            </w:pPr>
          </w:p>
        </w:tc>
        <w:tc>
          <w:tcPr>
            <w:tcW w:w="3010" w:type="dxa"/>
            <w:tcBorders>
              <w:top w:val="single" w:sz="4" w:space="0" w:color="auto"/>
              <w:left w:val="single" w:sz="4" w:space="0" w:color="auto"/>
              <w:bottom w:val="single" w:sz="4" w:space="0" w:color="auto"/>
              <w:right w:val="single" w:sz="4" w:space="0" w:color="auto"/>
            </w:tcBorders>
          </w:tcPr>
          <w:p w:rsidR="00F9006F" w:rsidRDefault="00F9006F">
            <w:pPr>
              <w:jc w:val="right"/>
              <w:rPr>
                <w:rFonts w:ascii="Arial" w:hAnsi="Arial"/>
                <w:sz w:val="22"/>
                <w:szCs w:val="22"/>
              </w:rPr>
            </w:pPr>
            <w:r>
              <w:rPr>
                <w:rFonts w:ascii="Arial" w:hAnsi="Arial"/>
                <w:sz w:val="22"/>
                <w:szCs w:val="22"/>
              </w:rPr>
              <w:t>(</w:t>
            </w:r>
            <w:proofErr w:type="spellStart"/>
            <w:r>
              <w:rPr>
                <w:rFonts w:ascii="Arial" w:hAnsi="Arial"/>
                <w:sz w:val="22"/>
                <w:szCs w:val="22"/>
              </w:rPr>
              <w:t>AmLA</w:t>
            </w:r>
            <w:proofErr w:type="spellEnd"/>
            <w:r>
              <w:rPr>
                <w:rFonts w:ascii="Arial" w:hAnsi="Arial"/>
                <w:sz w:val="22"/>
                <w:szCs w:val="22"/>
              </w:rPr>
              <w:t>)  Kristin Golden</w:t>
            </w:r>
          </w:p>
        </w:tc>
        <w:tc>
          <w:tcPr>
            <w:tcW w:w="1048" w:type="dxa"/>
            <w:tcBorders>
              <w:top w:val="single" w:sz="4" w:space="0" w:color="auto"/>
              <w:left w:val="single" w:sz="4" w:space="0" w:color="auto"/>
              <w:bottom w:val="single" w:sz="4" w:space="0" w:color="auto"/>
              <w:right w:val="single" w:sz="4" w:space="0" w:color="auto"/>
            </w:tcBorders>
          </w:tcPr>
          <w:p w:rsidR="00F9006F" w:rsidRDefault="00F9006F">
            <w:pPr>
              <w:jc w:val="right"/>
              <w:rPr>
                <w:rFonts w:ascii="Arial" w:hAnsi="Arial"/>
                <w:sz w:val="22"/>
                <w:szCs w:val="22"/>
              </w:rPr>
            </w:pPr>
            <w:r>
              <w:rPr>
                <w:rFonts w:ascii="Arial" w:hAnsi="Arial"/>
                <w:sz w:val="22"/>
                <w:szCs w:val="22"/>
              </w:rPr>
              <w:t>2012-15</w:t>
            </w:r>
          </w:p>
        </w:tc>
      </w:tr>
      <w:tr w:rsidR="00F9006F" w:rsidTr="00EF3F75">
        <w:tc>
          <w:tcPr>
            <w:tcW w:w="522" w:type="dxa"/>
            <w:tcBorders>
              <w:top w:val="single" w:sz="4" w:space="0" w:color="auto"/>
              <w:left w:val="single" w:sz="4" w:space="0" w:color="auto"/>
              <w:bottom w:val="single" w:sz="4" w:space="0" w:color="auto"/>
              <w:right w:val="single" w:sz="4" w:space="0" w:color="auto"/>
            </w:tcBorders>
          </w:tcPr>
          <w:p w:rsidR="00F9006F" w:rsidRDefault="00F9006F">
            <w:pPr>
              <w:rPr>
                <w:rFonts w:ascii="Arial" w:hAnsi="Arial"/>
                <w:sz w:val="22"/>
                <w:szCs w:val="22"/>
              </w:rPr>
            </w:pPr>
            <w:r>
              <w:rPr>
                <w:rFonts w:ascii="Arial" w:hAnsi="Arial"/>
                <w:sz w:val="22"/>
                <w:szCs w:val="22"/>
              </w:rPr>
              <w:t>13.</w:t>
            </w:r>
          </w:p>
        </w:tc>
        <w:tc>
          <w:tcPr>
            <w:tcW w:w="5346" w:type="dxa"/>
            <w:vMerge/>
            <w:tcBorders>
              <w:left w:val="single" w:sz="4" w:space="0" w:color="auto"/>
              <w:right w:val="single" w:sz="4" w:space="0" w:color="auto"/>
            </w:tcBorders>
            <w:vAlign w:val="center"/>
          </w:tcPr>
          <w:p w:rsidR="00F9006F" w:rsidRDefault="00F9006F">
            <w:pPr>
              <w:rPr>
                <w:rFonts w:ascii="Arial" w:hAnsi="Arial"/>
                <w:sz w:val="22"/>
                <w:szCs w:val="22"/>
              </w:rPr>
            </w:pPr>
          </w:p>
        </w:tc>
        <w:tc>
          <w:tcPr>
            <w:tcW w:w="3010" w:type="dxa"/>
            <w:tcBorders>
              <w:top w:val="single" w:sz="4" w:space="0" w:color="auto"/>
              <w:left w:val="single" w:sz="4" w:space="0" w:color="auto"/>
              <w:bottom w:val="single" w:sz="4" w:space="0" w:color="auto"/>
              <w:right w:val="single" w:sz="4" w:space="0" w:color="auto"/>
            </w:tcBorders>
          </w:tcPr>
          <w:p w:rsidR="00F9006F" w:rsidRDefault="00F9006F">
            <w:pPr>
              <w:jc w:val="right"/>
              <w:rPr>
                <w:rFonts w:ascii="Arial" w:hAnsi="Arial"/>
                <w:sz w:val="22"/>
                <w:szCs w:val="22"/>
              </w:rPr>
            </w:pPr>
            <w:r>
              <w:rPr>
                <w:rFonts w:ascii="Arial" w:hAnsi="Arial"/>
                <w:sz w:val="22"/>
                <w:szCs w:val="22"/>
              </w:rPr>
              <w:t>(Counseling)  Angel Lujan</w:t>
            </w:r>
          </w:p>
        </w:tc>
        <w:tc>
          <w:tcPr>
            <w:tcW w:w="1048" w:type="dxa"/>
            <w:tcBorders>
              <w:top w:val="single" w:sz="4" w:space="0" w:color="auto"/>
              <w:left w:val="single" w:sz="4" w:space="0" w:color="auto"/>
              <w:bottom w:val="single" w:sz="4" w:space="0" w:color="auto"/>
              <w:right w:val="single" w:sz="4" w:space="0" w:color="auto"/>
            </w:tcBorders>
          </w:tcPr>
          <w:p w:rsidR="00F9006F" w:rsidRDefault="00F9006F">
            <w:pPr>
              <w:jc w:val="right"/>
              <w:rPr>
                <w:rFonts w:ascii="Arial" w:hAnsi="Arial"/>
                <w:sz w:val="22"/>
                <w:szCs w:val="22"/>
              </w:rPr>
            </w:pPr>
            <w:r>
              <w:rPr>
                <w:rFonts w:ascii="Arial" w:hAnsi="Arial"/>
                <w:sz w:val="22"/>
                <w:szCs w:val="22"/>
              </w:rPr>
              <w:t>2012-15</w:t>
            </w:r>
          </w:p>
        </w:tc>
      </w:tr>
      <w:tr w:rsidR="00F9006F" w:rsidTr="00EF3F75">
        <w:tc>
          <w:tcPr>
            <w:tcW w:w="522" w:type="dxa"/>
            <w:tcBorders>
              <w:top w:val="single" w:sz="4" w:space="0" w:color="auto"/>
              <w:left w:val="single" w:sz="4" w:space="0" w:color="auto"/>
              <w:bottom w:val="single" w:sz="4" w:space="0" w:color="auto"/>
              <w:right w:val="single" w:sz="4" w:space="0" w:color="auto"/>
            </w:tcBorders>
          </w:tcPr>
          <w:p w:rsidR="00F9006F" w:rsidRDefault="00F9006F">
            <w:pPr>
              <w:rPr>
                <w:rFonts w:ascii="Arial" w:hAnsi="Arial"/>
                <w:sz w:val="22"/>
                <w:szCs w:val="22"/>
              </w:rPr>
            </w:pPr>
            <w:r>
              <w:rPr>
                <w:rFonts w:ascii="Arial" w:hAnsi="Arial"/>
                <w:sz w:val="22"/>
                <w:szCs w:val="22"/>
              </w:rPr>
              <w:t>14.</w:t>
            </w:r>
          </w:p>
        </w:tc>
        <w:tc>
          <w:tcPr>
            <w:tcW w:w="5346" w:type="dxa"/>
            <w:vMerge/>
            <w:tcBorders>
              <w:left w:val="single" w:sz="4" w:space="0" w:color="auto"/>
              <w:right w:val="single" w:sz="4" w:space="0" w:color="auto"/>
            </w:tcBorders>
          </w:tcPr>
          <w:p w:rsidR="00F9006F" w:rsidRDefault="00F9006F">
            <w:pPr>
              <w:rPr>
                <w:rFonts w:ascii="Arial" w:hAnsi="Arial"/>
                <w:sz w:val="22"/>
                <w:szCs w:val="22"/>
              </w:rPr>
            </w:pPr>
          </w:p>
        </w:tc>
        <w:tc>
          <w:tcPr>
            <w:tcW w:w="3010" w:type="dxa"/>
            <w:tcBorders>
              <w:top w:val="single" w:sz="4" w:space="0" w:color="auto"/>
              <w:left w:val="single" w:sz="4" w:space="0" w:color="auto"/>
              <w:bottom w:val="single" w:sz="4" w:space="0" w:color="auto"/>
              <w:right w:val="single" w:sz="4" w:space="0" w:color="auto"/>
            </w:tcBorders>
          </w:tcPr>
          <w:p w:rsidR="00F9006F" w:rsidRDefault="00F9006F">
            <w:pPr>
              <w:jc w:val="right"/>
              <w:rPr>
                <w:rFonts w:ascii="Arial" w:hAnsi="Arial"/>
                <w:sz w:val="22"/>
                <w:szCs w:val="22"/>
              </w:rPr>
            </w:pPr>
            <w:r>
              <w:rPr>
                <w:rFonts w:ascii="Arial" w:hAnsi="Arial"/>
                <w:sz w:val="22"/>
                <w:szCs w:val="22"/>
              </w:rPr>
              <w:t>(General)  Vacant</w:t>
            </w:r>
          </w:p>
        </w:tc>
        <w:tc>
          <w:tcPr>
            <w:tcW w:w="1048" w:type="dxa"/>
            <w:tcBorders>
              <w:top w:val="single" w:sz="4" w:space="0" w:color="auto"/>
              <w:left w:val="single" w:sz="4" w:space="0" w:color="auto"/>
              <w:bottom w:val="single" w:sz="4" w:space="0" w:color="auto"/>
              <w:right w:val="single" w:sz="4" w:space="0" w:color="auto"/>
            </w:tcBorders>
          </w:tcPr>
          <w:p w:rsidR="00F9006F" w:rsidRDefault="00F9006F">
            <w:pPr>
              <w:jc w:val="right"/>
              <w:rPr>
                <w:rFonts w:ascii="Arial" w:hAnsi="Arial"/>
                <w:sz w:val="22"/>
                <w:szCs w:val="22"/>
              </w:rPr>
            </w:pPr>
            <w:r>
              <w:rPr>
                <w:rFonts w:ascii="Arial" w:hAnsi="Arial"/>
                <w:sz w:val="22"/>
                <w:szCs w:val="22"/>
              </w:rPr>
              <w:t>2012-15</w:t>
            </w:r>
          </w:p>
        </w:tc>
      </w:tr>
      <w:tr w:rsidR="00F9006F" w:rsidTr="00EF3F75">
        <w:tc>
          <w:tcPr>
            <w:tcW w:w="522" w:type="dxa"/>
            <w:tcBorders>
              <w:top w:val="single" w:sz="4" w:space="0" w:color="auto"/>
              <w:left w:val="single" w:sz="4" w:space="0" w:color="auto"/>
              <w:bottom w:val="single" w:sz="4" w:space="0" w:color="auto"/>
              <w:right w:val="single" w:sz="4" w:space="0" w:color="auto"/>
            </w:tcBorders>
          </w:tcPr>
          <w:p w:rsidR="00F9006F" w:rsidRDefault="00F9006F">
            <w:pPr>
              <w:rPr>
                <w:rFonts w:ascii="Arial" w:hAnsi="Arial"/>
                <w:sz w:val="22"/>
                <w:szCs w:val="22"/>
              </w:rPr>
            </w:pPr>
            <w:r>
              <w:rPr>
                <w:rFonts w:ascii="Arial" w:hAnsi="Arial"/>
                <w:sz w:val="22"/>
                <w:szCs w:val="22"/>
              </w:rPr>
              <w:t>15.</w:t>
            </w:r>
          </w:p>
        </w:tc>
        <w:tc>
          <w:tcPr>
            <w:tcW w:w="5346" w:type="dxa"/>
            <w:vMerge/>
            <w:tcBorders>
              <w:left w:val="single" w:sz="4" w:space="0" w:color="auto"/>
              <w:right w:val="single" w:sz="4" w:space="0" w:color="auto"/>
            </w:tcBorders>
          </w:tcPr>
          <w:p w:rsidR="00F9006F" w:rsidRDefault="00F9006F">
            <w:pPr>
              <w:rPr>
                <w:rFonts w:ascii="Arial" w:hAnsi="Arial"/>
                <w:sz w:val="22"/>
                <w:szCs w:val="22"/>
              </w:rPr>
            </w:pPr>
          </w:p>
        </w:tc>
        <w:tc>
          <w:tcPr>
            <w:tcW w:w="3010" w:type="dxa"/>
            <w:tcBorders>
              <w:top w:val="single" w:sz="4" w:space="0" w:color="auto"/>
              <w:left w:val="single" w:sz="4" w:space="0" w:color="auto"/>
              <w:bottom w:val="single" w:sz="4" w:space="0" w:color="auto"/>
              <w:right w:val="single" w:sz="4" w:space="0" w:color="auto"/>
            </w:tcBorders>
          </w:tcPr>
          <w:p w:rsidR="00F9006F" w:rsidRDefault="00F9006F">
            <w:pPr>
              <w:jc w:val="right"/>
              <w:rPr>
                <w:rFonts w:ascii="Arial" w:hAnsi="Arial"/>
                <w:sz w:val="22"/>
                <w:szCs w:val="22"/>
              </w:rPr>
            </w:pPr>
            <w:r>
              <w:rPr>
                <w:rFonts w:ascii="Arial" w:hAnsi="Arial"/>
                <w:sz w:val="22"/>
                <w:szCs w:val="22"/>
              </w:rPr>
              <w:t xml:space="preserve">(CTE)  Lisa </w:t>
            </w:r>
            <w:proofErr w:type="spellStart"/>
            <w:r>
              <w:rPr>
                <w:rFonts w:ascii="Arial" w:hAnsi="Arial"/>
                <w:sz w:val="22"/>
                <w:szCs w:val="22"/>
              </w:rPr>
              <w:t>lEdeboer</w:t>
            </w:r>
            <w:proofErr w:type="spellEnd"/>
          </w:p>
        </w:tc>
        <w:tc>
          <w:tcPr>
            <w:tcW w:w="1048" w:type="dxa"/>
            <w:tcBorders>
              <w:top w:val="single" w:sz="4" w:space="0" w:color="auto"/>
              <w:left w:val="single" w:sz="4" w:space="0" w:color="auto"/>
              <w:bottom w:val="single" w:sz="4" w:space="0" w:color="auto"/>
              <w:right w:val="single" w:sz="4" w:space="0" w:color="auto"/>
            </w:tcBorders>
          </w:tcPr>
          <w:p w:rsidR="00F9006F" w:rsidRDefault="00F9006F">
            <w:pPr>
              <w:jc w:val="right"/>
              <w:rPr>
                <w:rFonts w:ascii="Arial" w:hAnsi="Arial"/>
                <w:sz w:val="22"/>
                <w:szCs w:val="22"/>
              </w:rPr>
            </w:pPr>
            <w:r>
              <w:rPr>
                <w:rFonts w:ascii="Arial" w:hAnsi="Arial"/>
                <w:sz w:val="22"/>
                <w:szCs w:val="22"/>
              </w:rPr>
              <w:t>2014-17</w:t>
            </w:r>
          </w:p>
        </w:tc>
      </w:tr>
      <w:tr w:rsidR="00F9006F" w:rsidTr="00EF3F75">
        <w:tc>
          <w:tcPr>
            <w:tcW w:w="522" w:type="dxa"/>
            <w:tcBorders>
              <w:top w:val="single" w:sz="4" w:space="0" w:color="auto"/>
              <w:left w:val="single" w:sz="4" w:space="0" w:color="auto"/>
              <w:bottom w:val="single" w:sz="4" w:space="0" w:color="auto"/>
              <w:right w:val="single" w:sz="4" w:space="0" w:color="auto"/>
            </w:tcBorders>
          </w:tcPr>
          <w:p w:rsidR="00F9006F" w:rsidRDefault="00F9006F">
            <w:pPr>
              <w:rPr>
                <w:rFonts w:ascii="Arial" w:hAnsi="Arial"/>
                <w:sz w:val="22"/>
                <w:szCs w:val="22"/>
              </w:rPr>
            </w:pPr>
            <w:r>
              <w:rPr>
                <w:rFonts w:ascii="Arial" w:hAnsi="Arial"/>
                <w:sz w:val="22"/>
                <w:szCs w:val="22"/>
              </w:rPr>
              <w:t>16.</w:t>
            </w:r>
          </w:p>
        </w:tc>
        <w:tc>
          <w:tcPr>
            <w:tcW w:w="5346" w:type="dxa"/>
            <w:vMerge/>
            <w:tcBorders>
              <w:left w:val="single" w:sz="4" w:space="0" w:color="auto"/>
              <w:right w:val="single" w:sz="4" w:space="0" w:color="auto"/>
            </w:tcBorders>
          </w:tcPr>
          <w:p w:rsidR="00F9006F" w:rsidRDefault="00F9006F">
            <w:pPr>
              <w:rPr>
                <w:rFonts w:ascii="Arial" w:hAnsi="Arial"/>
                <w:sz w:val="22"/>
                <w:szCs w:val="22"/>
              </w:rPr>
            </w:pPr>
          </w:p>
        </w:tc>
        <w:tc>
          <w:tcPr>
            <w:tcW w:w="3010" w:type="dxa"/>
            <w:tcBorders>
              <w:top w:val="single" w:sz="4" w:space="0" w:color="auto"/>
              <w:left w:val="single" w:sz="4" w:space="0" w:color="auto"/>
              <w:bottom w:val="single" w:sz="4" w:space="0" w:color="auto"/>
              <w:right w:val="single" w:sz="4" w:space="0" w:color="auto"/>
            </w:tcBorders>
          </w:tcPr>
          <w:p w:rsidR="00F9006F" w:rsidRDefault="00F9006F">
            <w:pPr>
              <w:jc w:val="right"/>
              <w:rPr>
                <w:rFonts w:ascii="Arial" w:hAnsi="Arial"/>
                <w:sz w:val="22"/>
                <w:szCs w:val="22"/>
              </w:rPr>
            </w:pPr>
            <w:r>
              <w:rPr>
                <w:rFonts w:ascii="Arial" w:hAnsi="Arial"/>
                <w:sz w:val="22"/>
                <w:szCs w:val="22"/>
              </w:rPr>
              <w:t xml:space="preserve">(Non-credit Adult Education)  Jennifer </w:t>
            </w:r>
            <w:proofErr w:type="spellStart"/>
            <w:r>
              <w:rPr>
                <w:rFonts w:ascii="Arial" w:hAnsi="Arial"/>
                <w:sz w:val="22"/>
                <w:szCs w:val="22"/>
              </w:rPr>
              <w:t>Peiten</w:t>
            </w:r>
            <w:proofErr w:type="spellEnd"/>
          </w:p>
        </w:tc>
        <w:tc>
          <w:tcPr>
            <w:tcW w:w="1048" w:type="dxa"/>
            <w:tcBorders>
              <w:top w:val="single" w:sz="4" w:space="0" w:color="auto"/>
              <w:left w:val="single" w:sz="4" w:space="0" w:color="auto"/>
              <w:bottom w:val="single" w:sz="4" w:space="0" w:color="auto"/>
              <w:right w:val="single" w:sz="4" w:space="0" w:color="auto"/>
            </w:tcBorders>
          </w:tcPr>
          <w:p w:rsidR="00F9006F" w:rsidRDefault="00F9006F">
            <w:pPr>
              <w:jc w:val="right"/>
              <w:rPr>
                <w:rFonts w:ascii="Arial" w:hAnsi="Arial"/>
                <w:sz w:val="22"/>
                <w:szCs w:val="22"/>
              </w:rPr>
            </w:pPr>
            <w:r>
              <w:rPr>
                <w:rFonts w:ascii="Arial" w:hAnsi="Arial"/>
                <w:sz w:val="22"/>
                <w:szCs w:val="22"/>
              </w:rPr>
              <w:t>2014-17</w:t>
            </w:r>
          </w:p>
        </w:tc>
      </w:tr>
      <w:tr w:rsidR="00F9006F" w:rsidTr="00EF3F75">
        <w:tc>
          <w:tcPr>
            <w:tcW w:w="522" w:type="dxa"/>
            <w:tcBorders>
              <w:top w:val="single" w:sz="4" w:space="0" w:color="auto"/>
              <w:left w:val="single" w:sz="4" w:space="0" w:color="auto"/>
              <w:bottom w:val="single" w:sz="4" w:space="0" w:color="auto"/>
              <w:right w:val="single" w:sz="4" w:space="0" w:color="auto"/>
            </w:tcBorders>
          </w:tcPr>
          <w:p w:rsidR="00F9006F" w:rsidRDefault="00F9006F">
            <w:pPr>
              <w:rPr>
                <w:rFonts w:ascii="Arial" w:hAnsi="Arial"/>
                <w:sz w:val="22"/>
                <w:szCs w:val="22"/>
              </w:rPr>
            </w:pPr>
            <w:r>
              <w:rPr>
                <w:rFonts w:ascii="Arial" w:hAnsi="Arial"/>
                <w:sz w:val="22"/>
                <w:szCs w:val="22"/>
              </w:rPr>
              <w:t>17.</w:t>
            </w:r>
          </w:p>
        </w:tc>
        <w:tc>
          <w:tcPr>
            <w:tcW w:w="5346" w:type="dxa"/>
            <w:vMerge/>
            <w:tcBorders>
              <w:left w:val="single" w:sz="4" w:space="0" w:color="auto"/>
              <w:bottom w:val="single" w:sz="4" w:space="0" w:color="auto"/>
              <w:right w:val="single" w:sz="4" w:space="0" w:color="auto"/>
            </w:tcBorders>
          </w:tcPr>
          <w:p w:rsidR="00F9006F" w:rsidRDefault="00F9006F">
            <w:pPr>
              <w:rPr>
                <w:rFonts w:ascii="Arial" w:hAnsi="Arial"/>
                <w:sz w:val="22"/>
                <w:szCs w:val="22"/>
              </w:rPr>
            </w:pPr>
          </w:p>
        </w:tc>
        <w:tc>
          <w:tcPr>
            <w:tcW w:w="3010" w:type="dxa"/>
            <w:tcBorders>
              <w:top w:val="single" w:sz="4" w:space="0" w:color="auto"/>
              <w:left w:val="single" w:sz="4" w:space="0" w:color="auto"/>
              <w:bottom w:val="single" w:sz="4" w:space="0" w:color="auto"/>
              <w:right w:val="single" w:sz="4" w:space="0" w:color="auto"/>
            </w:tcBorders>
          </w:tcPr>
          <w:p w:rsidR="00F9006F" w:rsidRDefault="00F9006F">
            <w:pPr>
              <w:jc w:val="right"/>
              <w:rPr>
                <w:rFonts w:ascii="Arial" w:hAnsi="Arial"/>
                <w:sz w:val="22"/>
                <w:szCs w:val="22"/>
              </w:rPr>
            </w:pPr>
            <w:r>
              <w:rPr>
                <w:rFonts w:ascii="Arial" w:hAnsi="Arial"/>
                <w:sz w:val="22"/>
                <w:szCs w:val="22"/>
              </w:rPr>
              <w:t xml:space="preserve">(Non-credit ESL)  Michael </w:t>
            </w:r>
            <w:proofErr w:type="spellStart"/>
            <w:r>
              <w:rPr>
                <w:rFonts w:ascii="Arial" w:hAnsi="Arial"/>
                <w:sz w:val="22"/>
                <w:szCs w:val="22"/>
              </w:rPr>
              <w:t>Sanetrick</w:t>
            </w:r>
            <w:proofErr w:type="spellEnd"/>
          </w:p>
        </w:tc>
        <w:tc>
          <w:tcPr>
            <w:tcW w:w="1048" w:type="dxa"/>
            <w:tcBorders>
              <w:top w:val="single" w:sz="4" w:space="0" w:color="auto"/>
              <w:left w:val="single" w:sz="4" w:space="0" w:color="auto"/>
              <w:bottom w:val="single" w:sz="4" w:space="0" w:color="auto"/>
              <w:right w:val="single" w:sz="4" w:space="0" w:color="auto"/>
            </w:tcBorders>
          </w:tcPr>
          <w:p w:rsidR="00F9006F" w:rsidRDefault="00F9006F">
            <w:pPr>
              <w:jc w:val="right"/>
              <w:rPr>
                <w:rFonts w:ascii="Arial" w:hAnsi="Arial"/>
                <w:sz w:val="22"/>
                <w:szCs w:val="22"/>
              </w:rPr>
            </w:pPr>
            <w:r>
              <w:rPr>
                <w:rFonts w:ascii="Arial" w:hAnsi="Arial"/>
                <w:sz w:val="22"/>
                <w:szCs w:val="22"/>
              </w:rPr>
              <w:t>2013-16</w:t>
            </w:r>
          </w:p>
        </w:tc>
      </w:tr>
      <w:tr w:rsidR="00F9006F" w:rsidTr="00F9006F">
        <w:tc>
          <w:tcPr>
            <w:tcW w:w="522" w:type="dxa"/>
            <w:tcBorders>
              <w:top w:val="single" w:sz="4" w:space="0" w:color="auto"/>
              <w:left w:val="single" w:sz="4" w:space="0" w:color="auto"/>
              <w:bottom w:val="single" w:sz="4" w:space="0" w:color="auto"/>
              <w:right w:val="single" w:sz="4" w:space="0" w:color="auto"/>
            </w:tcBorders>
          </w:tcPr>
          <w:p w:rsidR="00F9006F" w:rsidRDefault="00F9006F">
            <w:pPr>
              <w:rPr>
                <w:rFonts w:ascii="Arial" w:hAnsi="Arial"/>
                <w:sz w:val="22"/>
                <w:szCs w:val="22"/>
              </w:rPr>
            </w:pPr>
            <w:r>
              <w:rPr>
                <w:rFonts w:ascii="Arial" w:hAnsi="Arial"/>
                <w:sz w:val="22"/>
                <w:szCs w:val="22"/>
              </w:rPr>
              <w:t>18.</w:t>
            </w:r>
          </w:p>
        </w:tc>
        <w:tc>
          <w:tcPr>
            <w:tcW w:w="5346" w:type="dxa"/>
            <w:tcBorders>
              <w:top w:val="single" w:sz="4" w:space="0" w:color="auto"/>
              <w:left w:val="single" w:sz="4" w:space="0" w:color="auto"/>
              <w:bottom w:val="single" w:sz="4" w:space="0" w:color="auto"/>
              <w:right w:val="single" w:sz="4" w:space="0" w:color="auto"/>
            </w:tcBorders>
          </w:tcPr>
          <w:p w:rsidR="00F9006F" w:rsidRDefault="00F9006F">
            <w:pPr>
              <w:rPr>
                <w:rFonts w:ascii="Arial" w:hAnsi="Arial"/>
                <w:sz w:val="22"/>
                <w:szCs w:val="22"/>
              </w:rPr>
            </w:pPr>
            <w:r>
              <w:rPr>
                <w:rFonts w:ascii="Arial" w:hAnsi="Arial"/>
                <w:sz w:val="22"/>
                <w:szCs w:val="22"/>
              </w:rPr>
              <w:t>Student Representative (appointed by the Associated Students)</w:t>
            </w:r>
          </w:p>
        </w:tc>
        <w:tc>
          <w:tcPr>
            <w:tcW w:w="3010" w:type="dxa"/>
            <w:tcBorders>
              <w:top w:val="single" w:sz="4" w:space="0" w:color="auto"/>
              <w:left w:val="single" w:sz="4" w:space="0" w:color="auto"/>
              <w:bottom w:val="single" w:sz="4" w:space="0" w:color="auto"/>
              <w:right w:val="single" w:sz="4" w:space="0" w:color="auto"/>
            </w:tcBorders>
          </w:tcPr>
          <w:p w:rsidR="00F9006F" w:rsidRDefault="00F9006F">
            <w:pPr>
              <w:jc w:val="right"/>
              <w:rPr>
                <w:rFonts w:ascii="Arial" w:hAnsi="Arial"/>
                <w:sz w:val="22"/>
                <w:szCs w:val="22"/>
              </w:rPr>
            </w:pPr>
            <w:r>
              <w:rPr>
                <w:rFonts w:ascii="Arial" w:hAnsi="Arial"/>
                <w:sz w:val="22"/>
                <w:szCs w:val="22"/>
              </w:rPr>
              <w:t>Vacant</w:t>
            </w:r>
          </w:p>
        </w:tc>
        <w:tc>
          <w:tcPr>
            <w:tcW w:w="1048" w:type="dxa"/>
            <w:tcBorders>
              <w:top w:val="single" w:sz="4" w:space="0" w:color="auto"/>
              <w:left w:val="single" w:sz="4" w:space="0" w:color="auto"/>
              <w:bottom w:val="single" w:sz="4" w:space="0" w:color="auto"/>
              <w:right w:val="single" w:sz="4" w:space="0" w:color="auto"/>
            </w:tcBorders>
          </w:tcPr>
          <w:p w:rsidR="00F9006F" w:rsidRDefault="00F9006F">
            <w:pPr>
              <w:jc w:val="right"/>
              <w:rPr>
                <w:rFonts w:ascii="Arial" w:hAnsi="Arial"/>
                <w:sz w:val="22"/>
                <w:szCs w:val="22"/>
              </w:rPr>
            </w:pPr>
            <w:r>
              <w:rPr>
                <w:rFonts w:ascii="Arial" w:hAnsi="Arial"/>
                <w:sz w:val="22"/>
                <w:szCs w:val="22"/>
              </w:rPr>
              <w:t>2014-15</w:t>
            </w:r>
          </w:p>
        </w:tc>
      </w:tr>
    </w:tbl>
    <w:p w:rsidR="00F9006F" w:rsidRDefault="00F9006F" w:rsidP="00F9006F">
      <w:pPr>
        <w:tabs>
          <w:tab w:val="right" w:pos="9000"/>
          <w:tab w:val="left" w:pos="9180"/>
        </w:tabs>
        <w:ind w:right="18"/>
        <w:jc w:val="both"/>
        <w:rPr>
          <w:rFonts w:ascii="Arial" w:hAnsi="Arial" w:cs="Arial"/>
          <w:sz w:val="22"/>
          <w:szCs w:val="22"/>
        </w:rPr>
      </w:pPr>
    </w:p>
    <w:p w:rsidR="006F439D" w:rsidRPr="00EE51A4" w:rsidRDefault="006F439D" w:rsidP="006F439D">
      <w:pPr>
        <w:tabs>
          <w:tab w:val="right" w:pos="9900"/>
        </w:tabs>
        <w:ind w:right="-54"/>
        <w:jc w:val="both"/>
        <w:rPr>
          <w:rFonts w:ascii="Arial" w:hAnsi="Arial" w:cs="Arial"/>
          <w:spacing w:val="-3"/>
          <w:sz w:val="22"/>
          <w:szCs w:val="22"/>
        </w:rPr>
      </w:pPr>
      <w:r w:rsidRPr="00EE51A4">
        <w:rPr>
          <w:rFonts w:ascii="Arial" w:hAnsi="Arial" w:cs="Arial"/>
          <w:spacing w:val="-3"/>
          <w:sz w:val="22"/>
          <w:szCs w:val="22"/>
        </w:rPr>
        <w:t>Person responsible</w:t>
      </w:r>
      <w:r w:rsidR="0008211A" w:rsidRPr="00EE51A4">
        <w:rPr>
          <w:rFonts w:ascii="Arial" w:hAnsi="Arial" w:cs="Arial"/>
          <w:spacing w:val="-3"/>
          <w:sz w:val="22"/>
          <w:szCs w:val="22"/>
        </w:rPr>
        <w:t xml:space="preserve"> to maintain committee website:  </w:t>
      </w:r>
      <w:r w:rsidRPr="00EE51A4">
        <w:rPr>
          <w:rFonts w:ascii="Arial" w:hAnsi="Arial" w:cs="Arial"/>
          <w:spacing w:val="-3"/>
          <w:sz w:val="22"/>
          <w:szCs w:val="22"/>
        </w:rPr>
        <w:t>Sally Fenton</w:t>
      </w:r>
      <w:r w:rsidR="0008211A" w:rsidRPr="00EE51A4">
        <w:rPr>
          <w:rFonts w:ascii="Arial" w:hAnsi="Arial" w:cs="Arial"/>
          <w:spacing w:val="-3"/>
          <w:sz w:val="22"/>
          <w:szCs w:val="22"/>
        </w:rPr>
        <w:t xml:space="preserve"> (</w:t>
      </w:r>
      <w:hyperlink r:id="rId5" w:history="1">
        <w:r w:rsidRPr="00EE51A4">
          <w:rPr>
            <w:rStyle w:val="Hyperlink"/>
            <w:rFonts w:ascii="Arial" w:hAnsi="Arial" w:cs="Arial"/>
            <w:color w:val="auto"/>
            <w:spacing w:val="-3"/>
            <w:sz w:val="22"/>
            <w:szCs w:val="22"/>
            <w:u w:val="none"/>
          </w:rPr>
          <w:t>sfenton@mtsac.edu</w:t>
        </w:r>
      </w:hyperlink>
      <w:r w:rsidRPr="00EE51A4">
        <w:rPr>
          <w:rFonts w:ascii="Arial" w:hAnsi="Arial" w:cs="Arial"/>
          <w:spacing w:val="-3"/>
          <w:sz w:val="22"/>
          <w:szCs w:val="22"/>
        </w:rPr>
        <w:t>, 909.274.5402</w:t>
      </w:r>
      <w:r w:rsidR="0008211A" w:rsidRPr="00EE51A4">
        <w:rPr>
          <w:rFonts w:ascii="Arial" w:hAnsi="Arial" w:cs="Arial"/>
          <w:spacing w:val="-3"/>
          <w:sz w:val="22"/>
          <w:szCs w:val="22"/>
        </w:rPr>
        <w:t>)</w:t>
      </w:r>
    </w:p>
    <w:p w:rsidR="00773639" w:rsidRPr="00EE51A4" w:rsidRDefault="00773639">
      <w:pPr>
        <w:rPr>
          <w:rFonts w:ascii="Arial" w:hAnsi="Arial" w:cs="Arial"/>
          <w:spacing w:val="-3"/>
          <w:sz w:val="22"/>
          <w:szCs w:val="22"/>
        </w:rPr>
      </w:pPr>
    </w:p>
    <w:p w:rsidR="00773639" w:rsidRPr="00EE51A4" w:rsidRDefault="00773639" w:rsidP="00773639">
      <w:pPr>
        <w:tabs>
          <w:tab w:val="left" w:pos="1800"/>
          <w:tab w:val="right" w:pos="9900"/>
        </w:tabs>
        <w:ind w:right="-54"/>
        <w:jc w:val="both"/>
        <w:rPr>
          <w:rFonts w:ascii="Arial" w:hAnsi="Arial" w:cs="Arial"/>
          <w:spacing w:val="-3"/>
          <w:sz w:val="22"/>
          <w:szCs w:val="22"/>
        </w:rPr>
      </w:pPr>
      <w:r w:rsidRPr="00EE51A4">
        <w:rPr>
          <w:rFonts w:ascii="Arial" w:hAnsi="Arial" w:cs="Arial"/>
          <w:spacing w:val="-3"/>
          <w:sz w:val="22"/>
          <w:szCs w:val="22"/>
        </w:rPr>
        <w:t>Meeting Times:  2</w:t>
      </w:r>
      <w:r w:rsidRPr="00EE51A4">
        <w:rPr>
          <w:rFonts w:ascii="Arial" w:hAnsi="Arial" w:cs="Arial"/>
          <w:spacing w:val="-3"/>
          <w:sz w:val="22"/>
          <w:szCs w:val="22"/>
          <w:vertAlign w:val="superscript"/>
        </w:rPr>
        <w:t>nd</w:t>
      </w:r>
      <w:r w:rsidRPr="00EE51A4">
        <w:rPr>
          <w:rFonts w:ascii="Arial" w:hAnsi="Arial" w:cs="Arial"/>
          <w:spacing w:val="-3"/>
          <w:sz w:val="22"/>
          <w:szCs w:val="22"/>
        </w:rPr>
        <w:t xml:space="preserve"> and 4</w:t>
      </w:r>
      <w:r w:rsidRPr="00EE51A4">
        <w:rPr>
          <w:rFonts w:ascii="Arial" w:hAnsi="Arial" w:cs="Arial"/>
          <w:spacing w:val="-3"/>
          <w:sz w:val="22"/>
          <w:szCs w:val="22"/>
          <w:vertAlign w:val="superscript"/>
        </w:rPr>
        <w:t>th</w:t>
      </w:r>
      <w:r w:rsidRPr="00EE51A4">
        <w:rPr>
          <w:rFonts w:ascii="Arial" w:hAnsi="Arial" w:cs="Arial"/>
          <w:spacing w:val="-3"/>
          <w:sz w:val="22"/>
          <w:szCs w:val="22"/>
        </w:rPr>
        <w:t xml:space="preserve"> Thursdays of each month, 2:30-4:00 p.m., Building 4, Room 2440</w:t>
      </w:r>
    </w:p>
    <w:p w:rsidR="00773639" w:rsidRDefault="00773639" w:rsidP="00773639">
      <w:pPr>
        <w:tabs>
          <w:tab w:val="left" w:pos="1800"/>
          <w:tab w:val="right" w:pos="9900"/>
        </w:tabs>
        <w:ind w:right="-54"/>
        <w:jc w:val="both"/>
        <w:rPr>
          <w:rFonts w:ascii="Arial" w:hAnsi="Arial" w:cs="Arial"/>
          <w:spacing w:val="-3"/>
          <w:sz w:val="22"/>
          <w:szCs w:val="22"/>
        </w:rPr>
      </w:pPr>
    </w:p>
    <w:p w:rsidR="00773639" w:rsidRPr="00EE51A4" w:rsidRDefault="00773639" w:rsidP="00773639">
      <w:pPr>
        <w:tabs>
          <w:tab w:val="left" w:pos="1800"/>
          <w:tab w:val="right" w:pos="9900"/>
        </w:tabs>
        <w:ind w:right="-54"/>
        <w:jc w:val="both"/>
        <w:rPr>
          <w:rFonts w:ascii="Arial" w:hAnsi="Arial" w:cs="Arial"/>
          <w:spacing w:val="-3"/>
          <w:sz w:val="22"/>
          <w:szCs w:val="22"/>
        </w:rPr>
      </w:pPr>
      <w:r w:rsidRPr="00EE51A4">
        <w:rPr>
          <w:rFonts w:ascii="Arial" w:hAnsi="Arial" w:cs="Arial"/>
          <w:spacing w:val="-3"/>
          <w:sz w:val="22"/>
          <w:szCs w:val="22"/>
        </w:rPr>
        <w:t xml:space="preserve">College Website Link:  </w:t>
      </w:r>
      <w:hyperlink r:id="rId6" w:history="1">
        <w:r w:rsidRPr="00EE51A4">
          <w:rPr>
            <w:rStyle w:val="Hyperlink"/>
            <w:rFonts w:ascii="Arial" w:hAnsi="Arial" w:cs="Arial"/>
            <w:spacing w:val="-3"/>
            <w:sz w:val="22"/>
            <w:szCs w:val="22"/>
          </w:rPr>
          <w:t>www.mtsac.edu/governance/committees/bscc/index</w:t>
        </w:r>
      </w:hyperlink>
    </w:p>
    <w:sectPr w:rsidR="00773639" w:rsidRPr="00EE51A4" w:rsidSect="00EE51A4">
      <w:pgSz w:w="12240" w:h="15840" w:code="1"/>
      <w:pgMar w:top="810" w:right="1152" w:bottom="720" w:left="1152" w:header="115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6602A8"/>
    <w:multiLevelType w:val="hybridMultilevel"/>
    <w:tmpl w:val="20CED5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39D"/>
    <w:rsid w:val="0008211A"/>
    <w:rsid w:val="001710FD"/>
    <w:rsid w:val="004553A8"/>
    <w:rsid w:val="005C321C"/>
    <w:rsid w:val="0060337A"/>
    <w:rsid w:val="0065026F"/>
    <w:rsid w:val="006F439D"/>
    <w:rsid w:val="00745565"/>
    <w:rsid w:val="00773639"/>
    <w:rsid w:val="008F1C26"/>
    <w:rsid w:val="00C922DC"/>
    <w:rsid w:val="00CC61A2"/>
    <w:rsid w:val="00D14827"/>
    <w:rsid w:val="00D27601"/>
    <w:rsid w:val="00D649D0"/>
    <w:rsid w:val="00EE51A4"/>
    <w:rsid w:val="00F90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3711DD-AC29-4CD9-9C90-9914BD79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39D"/>
    <w:rPr>
      <w:rFonts w:ascii="Palatino" w:eastAsia="Times New Roman" w:hAnsi="Palatin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45565"/>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D14827"/>
    <w:rPr>
      <w:rFonts w:eastAsiaTheme="majorEastAsia" w:cstheme="majorBidi"/>
      <w:sz w:val="20"/>
    </w:rPr>
  </w:style>
  <w:style w:type="table" w:styleId="TableGrid">
    <w:name w:val="Table Grid"/>
    <w:basedOn w:val="TableNormal"/>
    <w:rsid w:val="006F439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F43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37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tsac.edu/governance/committees/bscc/index" TargetMode="External"/><Relationship Id="rId5" Type="http://schemas.openxmlformats.org/officeDocument/2006/relationships/hyperlink" Target="mailto:sfenton@mtsa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Lindholm, Denise</dc:creator>
  <cp:lastModifiedBy>Nelson, Carol</cp:lastModifiedBy>
  <cp:revision>10</cp:revision>
  <cp:lastPrinted>2014-09-23T20:03:00Z</cp:lastPrinted>
  <dcterms:created xsi:type="dcterms:W3CDTF">2014-09-03T21:53:00Z</dcterms:created>
  <dcterms:modified xsi:type="dcterms:W3CDTF">2016-09-06T18:28:00Z</dcterms:modified>
</cp:coreProperties>
</file>