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A764C" w14:textId="77777777" w:rsidR="002E29FC" w:rsidRPr="004E6E8B" w:rsidRDefault="002E29FC" w:rsidP="002E29FC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E6E8B">
        <w:rPr>
          <w:rFonts w:ascii="Arial" w:hAnsi="Arial" w:cs="Arial"/>
          <w:b/>
          <w:sz w:val="22"/>
          <w:szCs w:val="22"/>
          <w:u w:val="single"/>
        </w:rPr>
        <w:t>ACCREDITATION STEERING COMMITTEE</w:t>
      </w:r>
    </w:p>
    <w:p w14:paraId="1C09383A" w14:textId="77777777" w:rsidR="002E29FC" w:rsidRPr="004E6E8B" w:rsidRDefault="002E29FC" w:rsidP="002E29FC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</w:rPr>
      </w:pPr>
      <w:r w:rsidRPr="004E6E8B">
        <w:rPr>
          <w:rFonts w:ascii="Arial" w:hAnsi="Arial" w:cs="Arial"/>
          <w:sz w:val="22"/>
          <w:szCs w:val="22"/>
        </w:rPr>
        <w:t>(Governance Committee – Reports to President’s Advisory Council)</w:t>
      </w:r>
    </w:p>
    <w:p w14:paraId="28BEC1CB" w14:textId="77777777" w:rsidR="002E29FC" w:rsidRPr="004E6E8B" w:rsidRDefault="002E29FC" w:rsidP="002E29FC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</w:rPr>
      </w:pPr>
    </w:p>
    <w:p w14:paraId="347EE725" w14:textId="77777777" w:rsidR="002E29FC" w:rsidRPr="004E6E8B" w:rsidRDefault="002E29FC" w:rsidP="002E29FC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  <w:u w:val="single"/>
        </w:rPr>
      </w:pPr>
      <w:r w:rsidRPr="004E6E8B">
        <w:rPr>
          <w:rFonts w:ascii="Arial" w:hAnsi="Arial" w:cs="Arial"/>
          <w:sz w:val="22"/>
          <w:szCs w:val="22"/>
          <w:u w:val="single"/>
        </w:rPr>
        <w:t>Purpose</w:t>
      </w:r>
    </w:p>
    <w:p w14:paraId="03763888" w14:textId="77777777" w:rsidR="002E29FC" w:rsidRPr="004E6E8B" w:rsidRDefault="002E29FC" w:rsidP="002E29FC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  <w:u w:val="single"/>
        </w:rPr>
      </w:pPr>
    </w:p>
    <w:p w14:paraId="696374D2" w14:textId="1F8BCBA8" w:rsidR="002E29FC" w:rsidRPr="004E6E8B" w:rsidRDefault="002E29FC" w:rsidP="0028731D">
      <w:pPr>
        <w:tabs>
          <w:tab w:val="left" w:pos="1080"/>
          <w:tab w:val="right" w:pos="8640"/>
          <w:tab w:val="left" w:pos="8880"/>
        </w:tabs>
        <w:ind w:right="36"/>
        <w:jc w:val="both"/>
        <w:rPr>
          <w:rFonts w:ascii="Arial" w:hAnsi="Arial" w:cs="Arial"/>
          <w:sz w:val="22"/>
          <w:szCs w:val="22"/>
        </w:rPr>
      </w:pPr>
      <w:r w:rsidRPr="004E6E8B">
        <w:rPr>
          <w:rFonts w:ascii="Arial" w:hAnsi="Arial" w:cs="Arial"/>
          <w:sz w:val="22"/>
          <w:szCs w:val="22"/>
        </w:rPr>
        <w:t xml:space="preserve">The Accreditation Steering Committee guides progress and the processes related to ongoing </w:t>
      </w:r>
      <w:r w:rsidR="00A118B2" w:rsidRPr="004E6E8B">
        <w:rPr>
          <w:rFonts w:ascii="Arial" w:hAnsi="Arial" w:cs="Arial"/>
          <w:sz w:val="22"/>
          <w:szCs w:val="22"/>
        </w:rPr>
        <w:t xml:space="preserve">Accrediting Commission for Community and Junior Colleges (ACCJC) </w:t>
      </w:r>
      <w:r w:rsidRPr="004E6E8B">
        <w:rPr>
          <w:rFonts w:ascii="Arial" w:hAnsi="Arial" w:cs="Arial"/>
          <w:sz w:val="22"/>
          <w:szCs w:val="22"/>
        </w:rPr>
        <w:t>accreditation.  Members are to become experts on accreditation policies and standards and serve as a resource to the campus.</w:t>
      </w:r>
    </w:p>
    <w:p w14:paraId="27859E11" w14:textId="77777777" w:rsidR="002E29FC" w:rsidRPr="004E6E8B" w:rsidRDefault="002E29FC" w:rsidP="0028731D">
      <w:pPr>
        <w:tabs>
          <w:tab w:val="left" w:pos="1080"/>
          <w:tab w:val="right" w:pos="8640"/>
          <w:tab w:val="left" w:pos="8880"/>
        </w:tabs>
        <w:ind w:right="36"/>
        <w:jc w:val="both"/>
        <w:rPr>
          <w:rFonts w:ascii="Arial" w:hAnsi="Arial" w:cs="Arial"/>
          <w:sz w:val="22"/>
          <w:szCs w:val="22"/>
        </w:rPr>
      </w:pPr>
    </w:p>
    <w:p w14:paraId="4C0DBCBB" w14:textId="77777777" w:rsidR="002E29FC" w:rsidRPr="004E6E8B" w:rsidRDefault="002E29FC" w:rsidP="0028731D">
      <w:pPr>
        <w:tabs>
          <w:tab w:val="left" w:pos="480"/>
          <w:tab w:val="left" w:pos="1080"/>
          <w:tab w:val="right" w:pos="8640"/>
          <w:tab w:val="left" w:pos="8880"/>
        </w:tabs>
        <w:ind w:left="475" w:right="36" w:hanging="475"/>
        <w:jc w:val="both"/>
        <w:rPr>
          <w:rFonts w:ascii="Arial" w:hAnsi="Arial" w:cs="Arial"/>
          <w:sz w:val="22"/>
          <w:szCs w:val="22"/>
          <w:u w:val="single"/>
        </w:rPr>
      </w:pPr>
      <w:r w:rsidRPr="004E6E8B">
        <w:rPr>
          <w:rFonts w:ascii="Arial" w:hAnsi="Arial" w:cs="Arial"/>
          <w:sz w:val="22"/>
          <w:szCs w:val="22"/>
          <w:u w:val="single"/>
        </w:rPr>
        <w:t>Function</w:t>
      </w:r>
    </w:p>
    <w:p w14:paraId="460E2182" w14:textId="77777777" w:rsidR="002E29FC" w:rsidRPr="004E6E8B" w:rsidRDefault="002E29FC" w:rsidP="0028731D">
      <w:pPr>
        <w:tabs>
          <w:tab w:val="left" w:pos="480"/>
          <w:tab w:val="left" w:pos="1080"/>
          <w:tab w:val="right" w:pos="8640"/>
          <w:tab w:val="left" w:pos="8880"/>
        </w:tabs>
        <w:ind w:left="475" w:right="36" w:hanging="475"/>
        <w:jc w:val="both"/>
        <w:rPr>
          <w:rFonts w:ascii="Arial" w:hAnsi="Arial" w:cs="Arial"/>
          <w:sz w:val="22"/>
          <w:szCs w:val="22"/>
          <w:u w:val="single"/>
        </w:rPr>
      </w:pPr>
    </w:p>
    <w:p w14:paraId="27284E52" w14:textId="77777777" w:rsidR="002E29FC" w:rsidRPr="004E6E8B" w:rsidRDefault="002E29FC" w:rsidP="00702DAF">
      <w:pPr>
        <w:tabs>
          <w:tab w:val="left" w:pos="1080"/>
          <w:tab w:val="right" w:pos="8640"/>
          <w:tab w:val="left" w:pos="8880"/>
        </w:tabs>
        <w:spacing w:before="120" w:after="120"/>
        <w:ind w:left="360" w:right="43" w:hanging="360"/>
        <w:jc w:val="both"/>
        <w:rPr>
          <w:rFonts w:ascii="Arial" w:hAnsi="Arial" w:cs="Arial"/>
          <w:sz w:val="22"/>
          <w:szCs w:val="22"/>
        </w:rPr>
      </w:pPr>
      <w:r w:rsidRPr="004E6E8B">
        <w:rPr>
          <w:rFonts w:ascii="Arial" w:hAnsi="Arial" w:cs="Arial"/>
          <w:sz w:val="22"/>
          <w:szCs w:val="22"/>
        </w:rPr>
        <w:t>1.</w:t>
      </w:r>
      <w:r w:rsidRPr="004E6E8B">
        <w:rPr>
          <w:rFonts w:ascii="Arial" w:hAnsi="Arial" w:cs="Arial"/>
          <w:sz w:val="22"/>
          <w:szCs w:val="22"/>
        </w:rPr>
        <w:tab/>
        <w:t>Be an active resource to the campus regarding accredi</w:t>
      </w:r>
      <w:r w:rsidR="00605DC6" w:rsidRPr="004E6E8B">
        <w:rPr>
          <w:rFonts w:ascii="Arial" w:hAnsi="Arial" w:cs="Arial"/>
          <w:sz w:val="22"/>
          <w:szCs w:val="22"/>
        </w:rPr>
        <w:t>tation issues.</w:t>
      </w:r>
    </w:p>
    <w:p w14:paraId="50516E50" w14:textId="77777777" w:rsidR="002E29FC" w:rsidRPr="004E6E8B" w:rsidRDefault="002E29FC" w:rsidP="00702DAF">
      <w:pPr>
        <w:tabs>
          <w:tab w:val="left" w:pos="1080"/>
          <w:tab w:val="right" w:pos="8640"/>
          <w:tab w:val="left" w:pos="8880"/>
        </w:tabs>
        <w:spacing w:before="120" w:after="120"/>
        <w:ind w:left="360" w:right="36" w:hanging="360"/>
        <w:jc w:val="both"/>
        <w:rPr>
          <w:rFonts w:ascii="Arial" w:hAnsi="Arial" w:cs="Arial"/>
          <w:sz w:val="22"/>
          <w:szCs w:val="22"/>
        </w:rPr>
      </w:pPr>
      <w:r w:rsidRPr="004E6E8B">
        <w:rPr>
          <w:rFonts w:ascii="Arial" w:hAnsi="Arial" w:cs="Arial"/>
          <w:sz w:val="22"/>
          <w:szCs w:val="22"/>
        </w:rPr>
        <w:t>2.</w:t>
      </w:r>
      <w:r w:rsidRPr="004E6E8B">
        <w:rPr>
          <w:rFonts w:ascii="Arial" w:hAnsi="Arial" w:cs="Arial"/>
          <w:sz w:val="22"/>
          <w:szCs w:val="22"/>
        </w:rPr>
        <w:tab/>
        <w:t>Guide the accreditatio</w:t>
      </w:r>
      <w:r w:rsidR="00605DC6" w:rsidRPr="004E6E8B">
        <w:rPr>
          <w:rFonts w:ascii="Arial" w:hAnsi="Arial" w:cs="Arial"/>
          <w:sz w:val="22"/>
          <w:szCs w:val="22"/>
        </w:rPr>
        <w:t>n progress and process for the C</w:t>
      </w:r>
      <w:r w:rsidRPr="004E6E8B">
        <w:rPr>
          <w:rFonts w:ascii="Arial" w:hAnsi="Arial" w:cs="Arial"/>
          <w:sz w:val="22"/>
          <w:szCs w:val="22"/>
        </w:rPr>
        <w:t>ollege.</w:t>
      </w:r>
    </w:p>
    <w:p w14:paraId="5F01DAB0" w14:textId="77777777" w:rsidR="002E29FC" w:rsidRPr="004E6E8B" w:rsidRDefault="002E29FC" w:rsidP="00702DAF">
      <w:pPr>
        <w:tabs>
          <w:tab w:val="left" w:pos="1080"/>
          <w:tab w:val="right" w:pos="8640"/>
          <w:tab w:val="left" w:pos="8880"/>
        </w:tabs>
        <w:spacing w:before="120" w:after="120"/>
        <w:ind w:left="360" w:right="36" w:hanging="360"/>
        <w:jc w:val="both"/>
        <w:rPr>
          <w:rFonts w:ascii="Arial" w:hAnsi="Arial" w:cs="Arial"/>
          <w:sz w:val="22"/>
          <w:szCs w:val="22"/>
        </w:rPr>
      </w:pPr>
      <w:r w:rsidRPr="004E6E8B">
        <w:rPr>
          <w:rFonts w:ascii="Arial" w:hAnsi="Arial" w:cs="Arial"/>
          <w:sz w:val="22"/>
          <w:szCs w:val="22"/>
        </w:rPr>
        <w:t>3.</w:t>
      </w:r>
      <w:r w:rsidRPr="004E6E8B">
        <w:rPr>
          <w:rFonts w:ascii="Arial" w:hAnsi="Arial" w:cs="Arial"/>
          <w:sz w:val="22"/>
          <w:szCs w:val="22"/>
        </w:rPr>
        <w:tab/>
        <w:t>Develop timelines and recommend policies and procedures for accreditation.</w:t>
      </w:r>
    </w:p>
    <w:p w14:paraId="652F73CB" w14:textId="77777777" w:rsidR="002E29FC" w:rsidRPr="004E6E8B" w:rsidRDefault="002E29FC" w:rsidP="00702DAF">
      <w:pPr>
        <w:tabs>
          <w:tab w:val="left" w:pos="1080"/>
          <w:tab w:val="right" w:pos="8640"/>
          <w:tab w:val="left" w:pos="8880"/>
        </w:tabs>
        <w:spacing w:before="120" w:after="120"/>
        <w:ind w:left="360" w:right="36" w:hanging="360"/>
        <w:jc w:val="both"/>
        <w:rPr>
          <w:rFonts w:ascii="Arial" w:hAnsi="Arial" w:cs="Arial"/>
          <w:sz w:val="22"/>
          <w:szCs w:val="22"/>
        </w:rPr>
      </w:pPr>
      <w:r w:rsidRPr="004E6E8B">
        <w:rPr>
          <w:rFonts w:ascii="Arial" w:hAnsi="Arial" w:cs="Arial"/>
          <w:sz w:val="22"/>
          <w:szCs w:val="22"/>
        </w:rPr>
        <w:t>4.</w:t>
      </w:r>
      <w:r w:rsidRPr="004E6E8B">
        <w:rPr>
          <w:rFonts w:ascii="Arial" w:hAnsi="Arial" w:cs="Arial"/>
          <w:sz w:val="22"/>
          <w:szCs w:val="22"/>
        </w:rPr>
        <w:tab/>
        <w:t>Coordinate training for faculty, staff, and management with regard to accreditation standards, policies, and procedures.</w:t>
      </w:r>
    </w:p>
    <w:p w14:paraId="687A1520" w14:textId="28F70DBE" w:rsidR="002E29FC" w:rsidRPr="004E6E8B" w:rsidRDefault="002E29FC" w:rsidP="00702DAF">
      <w:pPr>
        <w:tabs>
          <w:tab w:val="left" w:pos="1080"/>
          <w:tab w:val="right" w:pos="8640"/>
          <w:tab w:val="left" w:pos="8880"/>
        </w:tabs>
        <w:spacing w:before="120" w:after="120"/>
        <w:ind w:left="360" w:right="36" w:hanging="360"/>
        <w:jc w:val="both"/>
        <w:rPr>
          <w:rFonts w:ascii="Arial" w:hAnsi="Arial" w:cs="Arial"/>
          <w:sz w:val="22"/>
          <w:szCs w:val="22"/>
        </w:rPr>
      </w:pPr>
      <w:r w:rsidRPr="004E6E8B">
        <w:rPr>
          <w:rFonts w:ascii="Arial" w:hAnsi="Arial" w:cs="Arial"/>
          <w:sz w:val="22"/>
          <w:szCs w:val="22"/>
        </w:rPr>
        <w:t>5.</w:t>
      </w:r>
      <w:r w:rsidRPr="004E6E8B">
        <w:rPr>
          <w:rFonts w:ascii="Arial" w:hAnsi="Arial" w:cs="Arial"/>
          <w:sz w:val="22"/>
          <w:szCs w:val="22"/>
        </w:rPr>
        <w:tab/>
        <w:t>Establish sub-groups (e.g., Work Groups versus Standard Groups) and provide guidelines for effective participation and timely comple</w:t>
      </w:r>
      <w:r w:rsidR="0028731D" w:rsidRPr="004E6E8B">
        <w:rPr>
          <w:rFonts w:ascii="Arial" w:hAnsi="Arial" w:cs="Arial"/>
          <w:sz w:val="22"/>
          <w:szCs w:val="22"/>
        </w:rPr>
        <w:t>tion of group tasks.</w:t>
      </w:r>
    </w:p>
    <w:p w14:paraId="2E89596C" w14:textId="054E3534" w:rsidR="002E29FC" w:rsidRPr="004E6E8B" w:rsidRDefault="002E29FC" w:rsidP="00702DAF">
      <w:pPr>
        <w:tabs>
          <w:tab w:val="left" w:pos="1080"/>
          <w:tab w:val="right" w:pos="8640"/>
          <w:tab w:val="left" w:pos="8880"/>
        </w:tabs>
        <w:spacing w:before="120" w:after="120"/>
        <w:ind w:left="360" w:right="-24" w:hanging="360"/>
        <w:jc w:val="both"/>
        <w:rPr>
          <w:rFonts w:ascii="Arial" w:hAnsi="Arial" w:cs="Arial"/>
          <w:sz w:val="22"/>
          <w:szCs w:val="22"/>
        </w:rPr>
      </w:pPr>
      <w:r w:rsidRPr="004E6E8B">
        <w:rPr>
          <w:rFonts w:ascii="Arial" w:hAnsi="Arial" w:cs="Arial"/>
          <w:sz w:val="22"/>
          <w:szCs w:val="22"/>
        </w:rPr>
        <w:t>6.</w:t>
      </w:r>
      <w:r w:rsidRPr="004E6E8B">
        <w:rPr>
          <w:rFonts w:ascii="Arial" w:hAnsi="Arial" w:cs="Arial"/>
          <w:sz w:val="22"/>
          <w:szCs w:val="22"/>
        </w:rPr>
        <w:tab/>
        <w:t xml:space="preserve">Review and provide input on reports for the </w:t>
      </w:r>
      <w:r w:rsidR="00A118B2" w:rsidRPr="004E6E8B">
        <w:rPr>
          <w:rFonts w:ascii="Arial" w:hAnsi="Arial" w:cs="Arial"/>
          <w:sz w:val="22"/>
          <w:szCs w:val="22"/>
        </w:rPr>
        <w:t>ACCJC.</w:t>
      </w:r>
    </w:p>
    <w:p w14:paraId="6638542E" w14:textId="77777777" w:rsidR="002E29FC" w:rsidRPr="004E6E8B" w:rsidRDefault="002E29FC" w:rsidP="00702DAF">
      <w:pPr>
        <w:tabs>
          <w:tab w:val="left" w:pos="1080"/>
          <w:tab w:val="right" w:pos="8640"/>
          <w:tab w:val="left" w:pos="8880"/>
        </w:tabs>
        <w:spacing w:before="120"/>
        <w:ind w:left="360" w:right="-24" w:hanging="360"/>
        <w:jc w:val="both"/>
        <w:rPr>
          <w:rFonts w:ascii="Arial" w:hAnsi="Arial" w:cs="Arial"/>
          <w:sz w:val="22"/>
          <w:szCs w:val="22"/>
        </w:rPr>
      </w:pPr>
      <w:r w:rsidRPr="004E6E8B">
        <w:rPr>
          <w:rFonts w:ascii="Arial" w:hAnsi="Arial" w:cs="Arial"/>
          <w:sz w:val="22"/>
          <w:szCs w:val="22"/>
        </w:rPr>
        <w:t>7.</w:t>
      </w:r>
      <w:r w:rsidRPr="004E6E8B">
        <w:rPr>
          <w:rFonts w:ascii="Arial" w:hAnsi="Arial" w:cs="Arial"/>
          <w:sz w:val="22"/>
          <w:szCs w:val="22"/>
        </w:rPr>
        <w:tab/>
        <w:t>Recommend appointment of a</w:t>
      </w:r>
      <w:bookmarkStart w:id="0" w:name="_GoBack"/>
      <w:bookmarkEnd w:id="0"/>
      <w:r w:rsidRPr="004E6E8B">
        <w:rPr>
          <w:rFonts w:ascii="Arial" w:hAnsi="Arial" w:cs="Arial"/>
          <w:sz w:val="22"/>
          <w:szCs w:val="22"/>
        </w:rPr>
        <w:t>ccreditation report editor.</w:t>
      </w:r>
    </w:p>
    <w:p w14:paraId="1A0261A6" w14:textId="77777777" w:rsidR="002E29FC" w:rsidRPr="004E6E8B" w:rsidRDefault="002E29FC" w:rsidP="002E29FC">
      <w:pPr>
        <w:tabs>
          <w:tab w:val="left" w:pos="480"/>
          <w:tab w:val="left" w:pos="1080"/>
          <w:tab w:val="right" w:pos="8640"/>
          <w:tab w:val="left" w:pos="8880"/>
        </w:tabs>
        <w:ind w:left="475" w:right="-24" w:hanging="475"/>
        <w:jc w:val="both"/>
        <w:rPr>
          <w:rFonts w:ascii="Arial" w:hAnsi="Arial" w:cs="Arial"/>
          <w:sz w:val="22"/>
          <w:szCs w:val="22"/>
        </w:rPr>
      </w:pPr>
    </w:p>
    <w:p w14:paraId="06C074DA" w14:textId="324D3FEE" w:rsidR="00ED1126" w:rsidRPr="004E6E8B" w:rsidRDefault="00ED1126" w:rsidP="00ED1126">
      <w:pPr>
        <w:rPr>
          <w:rFonts w:ascii="Arial" w:hAnsi="Arial" w:cs="Arial"/>
          <w:sz w:val="22"/>
          <w:szCs w:val="22"/>
          <w:u w:val="single"/>
        </w:rPr>
      </w:pPr>
      <w:r w:rsidRPr="004E6E8B">
        <w:rPr>
          <w:rFonts w:ascii="Arial" w:hAnsi="Arial" w:cs="Arial"/>
          <w:sz w:val="22"/>
          <w:szCs w:val="22"/>
          <w:u w:val="single"/>
        </w:rPr>
        <w:t xml:space="preserve">Membership </w:t>
      </w:r>
      <w:r w:rsidRPr="008F2281">
        <w:rPr>
          <w:rFonts w:ascii="Arial" w:hAnsi="Arial" w:cs="Arial"/>
          <w:sz w:val="22"/>
          <w:szCs w:val="22"/>
          <w:u w:val="single"/>
        </w:rPr>
        <w:t>(</w:t>
      </w:r>
      <w:r w:rsidR="00702DAF" w:rsidRPr="008F2281">
        <w:rPr>
          <w:rFonts w:ascii="Arial" w:hAnsi="Arial" w:cs="Arial"/>
          <w:sz w:val="22"/>
          <w:szCs w:val="22"/>
          <w:u w:val="single"/>
        </w:rPr>
        <w:t>15</w:t>
      </w:r>
      <w:r w:rsidRPr="008F2281">
        <w:rPr>
          <w:rFonts w:ascii="Arial" w:hAnsi="Arial" w:cs="Arial"/>
          <w:sz w:val="22"/>
          <w:szCs w:val="22"/>
          <w:u w:val="single"/>
        </w:rPr>
        <w:t>)</w:t>
      </w:r>
    </w:p>
    <w:p w14:paraId="204F95A1" w14:textId="77777777" w:rsidR="00ED1126" w:rsidRPr="004E6E8B" w:rsidRDefault="00ED1126" w:rsidP="00ED1126">
      <w:p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635"/>
        <w:gridCol w:w="4683"/>
        <w:gridCol w:w="3322"/>
        <w:gridCol w:w="1260"/>
      </w:tblGrid>
      <w:tr w:rsidR="004E6E8B" w:rsidRPr="004E6E8B" w14:paraId="34E65D92" w14:textId="77777777" w:rsidTr="00407208">
        <w:tc>
          <w:tcPr>
            <w:tcW w:w="635" w:type="dxa"/>
          </w:tcPr>
          <w:p w14:paraId="282C1170" w14:textId="77777777" w:rsidR="00ED1126" w:rsidRPr="004E6E8B" w:rsidRDefault="00ED1126" w:rsidP="000D67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3" w:type="dxa"/>
          </w:tcPr>
          <w:p w14:paraId="3DA5C842" w14:textId="77777777" w:rsidR="00ED1126" w:rsidRPr="004E6E8B" w:rsidRDefault="00ED1126" w:rsidP="000D673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E6E8B">
              <w:rPr>
                <w:rFonts w:ascii="Arial" w:hAnsi="Arial" w:cs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322" w:type="dxa"/>
          </w:tcPr>
          <w:p w14:paraId="1C006C43" w14:textId="77777777" w:rsidR="00ED1126" w:rsidRPr="004E6E8B" w:rsidRDefault="00ED1126" w:rsidP="000D673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E6E8B">
              <w:rPr>
                <w:rFonts w:ascii="Arial" w:hAnsi="Arial" w:cs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260" w:type="dxa"/>
          </w:tcPr>
          <w:p w14:paraId="57460979" w14:textId="77777777" w:rsidR="00ED1126" w:rsidRPr="004E6E8B" w:rsidRDefault="00ED1126" w:rsidP="000D673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E6E8B">
              <w:rPr>
                <w:rFonts w:ascii="Arial" w:hAnsi="Arial" w:cs="Arial"/>
                <w:sz w:val="22"/>
                <w:szCs w:val="22"/>
                <w:u w:val="single"/>
              </w:rPr>
              <w:t>Term</w:t>
            </w:r>
          </w:p>
        </w:tc>
      </w:tr>
      <w:tr w:rsidR="004E6E8B" w:rsidRPr="004E6E8B" w14:paraId="5E281DF0" w14:textId="77777777" w:rsidTr="00407208">
        <w:tc>
          <w:tcPr>
            <w:tcW w:w="635" w:type="dxa"/>
          </w:tcPr>
          <w:p w14:paraId="04A07220" w14:textId="47866932" w:rsidR="00ED1126" w:rsidRPr="004E6E8B" w:rsidRDefault="00ED1126" w:rsidP="003C0598">
            <w:pPr>
              <w:pStyle w:val="ListParagraph"/>
              <w:numPr>
                <w:ilvl w:val="0"/>
                <w:numId w:val="42"/>
              </w:numPr>
              <w:ind w:left="0" w:right="-186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3" w:type="dxa"/>
          </w:tcPr>
          <w:p w14:paraId="1A46DF10" w14:textId="50256736" w:rsidR="00ED1126" w:rsidRPr="007A0392" w:rsidRDefault="00ED1126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Accreditation Liaison Officer – Vice President, Instruction (Co-Chair)</w:t>
            </w:r>
          </w:p>
        </w:tc>
        <w:tc>
          <w:tcPr>
            <w:tcW w:w="3322" w:type="dxa"/>
          </w:tcPr>
          <w:p w14:paraId="2BE82D73" w14:textId="45F56513" w:rsidR="00ED1126" w:rsidRPr="007A0392" w:rsidRDefault="00ED1126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Irene Malmgren</w:t>
            </w:r>
          </w:p>
        </w:tc>
        <w:tc>
          <w:tcPr>
            <w:tcW w:w="1260" w:type="dxa"/>
          </w:tcPr>
          <w:p w14:paraId="052456F1" w14:textId="130C7FD6" w:rsidR="00ED1126" w:rsidRPr="007A0392" w:rsidRDefault="00ED1126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4E6E8B" w:rsidRPr="004E6E8B" w14:paraId="55B093C4" w14:textId="77777777" w:rsidTr="00407208">
        <w:tc>
          <w:tcPr>
            <w:tcW w:w="635" w:type="dxa"/>
          </w:tcPr>
          <w:p w14:paraId="79B68EAA" w14:textId="52B78BE5" w:rsidR="00ED1126" w:rsidRPr="004E6E8B" w:rsidRDefault="00ED1126" w:rsidP="003C0598">
            <w:pPr>
              <w:pStyle w:val="ListParagraph"/>
              <w:numPr>
                <w:ilvl w:val="0"/>
                <w:numId w:val="42"/>
              </w:numPr>
              <w:ind w:left="0" w:right="-186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3" w:type="dxa"/>
          </w:tcPr>
          <w:p w14:paraId="6B8BFDAD" w14:textId="1C6DE9E8" w:rsidR="00ED1126" w:rsidRPr="007A0392" w:rsidRDefault="00ED1126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Director, Research and Institutional Effectiveness</w:t>
            </w:r>
          </w:p>
        </w:tc>
        <w:tc>
          <w:tcPr>
            <w:tcW w:w="3322" w:type="dxa"/>
          </w:tcPr>
          <w:p w14:paraId="748FC1AB" w14:textId="3FB3187D" w:rsidR="00ED1126" w:rsidRPr="007A0392" w:rsidRDefault="00ED1126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 xml:space="preserve">Barbara </w:t>
            </w:r>
            <w:proofErr w:type="spellStart"/>
            <w:r w:rsidRPr="007A0392">
              <w:rPr>
                <w:rFonts w:ascii="Arial" w:hAnsi="Arial" w:cs="Arial"/>
                <w:sz w:val="22"/>
                <w:szCs w:val="22"/>
              </w:rPr>
              <w:t>McNeice-Stallard</w:t>
            </w:r>
            <w:proofErr w:type="spellEnd"/>
          </w:p>
        </w:tc>
        <w:tc>
          <w:tcPr>
            <w:tcW w:w="1260" w:type="dxa"/>
          </w:tcPr>
          <w:p w14:paraId="4A05A5A5" w14:textId="54BF3785" w:rsidR="00ED1126" w:rsidRPr="007A0392" w:rsidRDefault="00ED1126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4E6E8B" w:rsidRPr="004E6E8B" w14:paraId="52271371" w14:textId="77777777" w:rsidTr="00407208">
        <w:tc>
          <w:tcPr>
            <w:tcW w:w="635" w:type="dxa"/>
          </w:tcPr>
          <w:p w14:paraId="0E2803F3" w14:textId="308BD5C8" w:rsidR="003C0598" w:rsidRPr="004E6E8B" w:rsidRDefault="003C0598" w:rsidP="003C0598">
            <w:pPr>
              <w:pStyle w:val="ListParagraph"/>
              <w:numPr>
                <w:ilvl w:val="0"/>
                <w:numId w:val="42"/>
              </w:numPr>
              <w:ind w:left="0" w:right="-186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3" w:type="dxa"/>
          </w:tcPr>
          <w:p w14:paraId="302C2BEA" w14:textId="1433031D" w:rsidR="003C0598" w:rsidRPr="007A0392" w:rsidRDefault="00027AAD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Director, Professional &amp; Organizational Development</w:t>
            </w:r>
          </w:p>
        </w:tc>
        <w:tc>
          <w:tcPr>
            <w:tcW w:w="3322" w:type="dxa"/>
          </w:tcPr>
          <w:p w14:paraId="299D710C" w14:textId="2156F238" w:rsidR="003C0598" w:rsidRPr="007A0392" w:rsidRDefault="00D41A21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Lianne Greenlee</w:t>
            </w:r>
          </w:p>
        </w:tc>
        <w:tc>
          <w:tcPr>
            <w:tcW w:w="1260" w:type="dxa"/>
          </w:tcPr>
          <w:p w14:paraId="1806A650" w14:textId="1F971DB2" w:rsidR="003C0598" w:rsidRPr="007A0392" w:rsidRDefault="00D41A21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4E6E8B" w:rsidRPr="004E6E8B" w14:paraId="008A1F99" w14:textId="77777777" w:rsidTr="00407208">
        <w:tc>
          <w:tcPr>
            <w:tcW w:w="635" w:type="dxa"/>
          </w:tcPr>
          <w:p w14:paraId="2EB65FF5" w14:textId="169846D5" w:rsidR="00ED1126" w:rsidRPr="004E6E8B" w:rsidRDefault="00ED1126" w:rsidP="003C0598">
            <w:pPr>
              <w:pStyle w:val="ListParagraph"/>
              <w:numPr>
                <w:ilvl w:val="0"/>
                <w:numId w:val="42"/>
              </w:numPr>
              <w:ind w:left="0" w:right="-186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3" w:type="dxa"/>
          </w:tcPr>
          <w:p w14:paraId="258C084E" w14:textId="548AF785" w:rsidR="00ED1126" w:rsidRPr="007A0392" w:rsidRDefault="00ED1126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 xml:space="preserve">Dean, </w:t>
            </w:r>
            <w:r w:rsidR="008C1021" w:rsidRPr="007A0392">
              <w:rPr>
                <w:rFonts w:ascii="Arial" w:hAnsi="Arial" w:cs="Arial"/>
                <w:sz w:val="22"/>
                <w:szCs w:val="22"/>
              </w:rPr>
              <w:t xml:space="preserve">School of </w:t>
            </w:r>
            <w:r w:rsidRPr="007A0392">
              <w:rPr>
                <w:rFonts w:ascii="Arial" w:hAnsi="Arial" w:cs="Arial"/>
                <w:sz w:val="22"/>
                <w:szCs w:val="22"/>
              </w:rPr>
              <w:t>Continuing Education</w:t>
            </w:r>
          </w:p>
        </w:tc>
        <w:tc>
          <w:tcPr>
            <w:tcW w:w="3322" w:type="dxa"/>
          </w:tcPr>
          <w:p w14:paraId="08276B0F" w14:textId="495186D9" w:rsidR="00ED1126" w:rsidRPr="007A0392" w:rsidRDefault="00F10A2E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 xml:space="preserve">Madelyn </w:t>
            </w:r>
            <w:proofErr w:type="spellStart"/>
            <w:r w:rsidRPr="007A0392">
              <w:rPr>
                <w:rFonts w:ascii="Arial" w:hAnsi="Arial" w:cs="Arial"/>
                <w:sz w:val="22"/>
                <w:szCs w:val="22"/>
              </w:rPr>
              <w:t>Arballo</w:t>
            </w:r>
            <w:proofErr w:type="spellEnd"/>
          </w:p>
        </w:tc>
        <w:tc>
          <w:tcPr>
            <w:tcW w:w="1260" w:type="dxa"/>
          </w:tcPr>
          <w:p w14:paraId="6B42E64E" w14:textId="176E3A6A" w:rsidR="00ED1126" w:rsidRPr="007A0392" w:rsidRDefault="00ED1126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4E6E8B" w:rsidRPr="004E6E8B" w14:paraId="59647157" w14:textId="77777777" w:rsidTr="00407208">
        <w:tc>
          <w:tcPr>
            <w:tcW w:w="635" w:type="dxa"/>
          </w:tcPr>
          <w:p w14:paraId="7221A476" w14:textId="005B5979" w:rsidR="00ED1126" w:rsidRPr="004E6E8B" w:rsidRDefault="00ED1126" w:rsidP="003C0598">
            <w:pPr>
              <w:pStyle w:val="ListParagraph"/>
              <w:numPr>
                <w:ilvl w:val="0"/>
                <w:numId w:val="42"/>
              </w:numPr>
              <w:ind w:left="0" w:right="-186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3" w:type="dxa"/>
          </w:tcPr>
          <w:p w14:paraId="0FAF300A" w14:textId="755D929F" w:rsidR="00ED1126" w:rsidRPr="007A0392" w:rsidRDefault="00930116" w:rsidP="00405A86">
            <w:pPr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Management</w:t>
            </w:r>
            <w:r w:rsidR="00405A86" w:rsidRPr="007A0392">
              <w:rPr>
                <w:rFonts w:ascii="Arial" w:hAnsi="Arial" w:cs="Arial"/>
                <w:sz w:val="22"/>
                <w:szCs w:val="22"/>
              </w:rPr>
              <w:t xml:space="preserve"> from </w:t>
            </w:r>
            <w:r w:rsidR="00ED1126" w:rsidRPr="007A0392">
              <w:rPr>
                <w:rFonts w:ascii="Arial" w:hAnsi="Arial" w:cs="Arial"/>
                <w:sz w:val="22"/>
                <w:szCs w:val="22"/>
              </w:rPr>
              <w:t>Student Services</w:t>
            </w:r>
          </w:p>
        </w:tc>
        <w:tc>
          <w:tcPr>
            <w:tcW w:w="3322" w:type="dxa"/>
          </w:tcPr>
          <w:p w14:paraId="4ED2BC22" w14:textId="41942340" w:rsidR="00ED1126" w:rsidRPr="007A0392" w:rsidRDefault="00ED1126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Audrey Yamagata-</w:t>
            </w:r>
            <w:proofErr w:type="spellStart"/>
            <w:r w:rsidRPr="007A0392">
              <w:rPr>
                <w:rFonts w:ascii="Arial" w:hAnsi="Arial" w:cs="Arial"/>
                <w:sz w:val="22"/>
                <w:szCs w:val="22"/>
              </w:rPr>
              <w:t>Noji</w:t>
            </w:r>
            <w:proofErr w:type="spellEnd"/>
          </w:p>
        </w:tc>
        <w:tc>
          <w:tcPr>
            <w:tcW w:w="1260" w:type="dxa"/>
          </w:tcPr>
          <w:p w14:paraId="05884FA7" w14:textId="10AAC757" w:rsidR="00ED1126" w:rsidRPr="007A0392" w:rsidRDefault="00F10A2E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2016-1</w:t>
            </w:r>
            <w:r w:rsidR="00A73E79" w:rsidRPr="007A0392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4E6E8B" w:rsidRPr="004E6E8B" w14:paraId="384A18DB" w14:textId="77777777" w:rsidTr="00407208">
        <w:tc>
          <w:tcPr>
            <w:tcW w:w="635" w:type="dxa"/>
          </w:tcPr>
          <w:p w14:paraId="7D5CEEDE" w14:textId="2634CED4" w:rsidR="00ED1126" w:rsidRPr="004E6E8B" w:rsidRDefault="00ED1126" w:rsidP="003C0598">
            <w:pPr>
              <w:pStyle w:val="ListParagraph"/>
              <w:numPr>
                <w:ilvl w:val="0"/>
                <w:numId w:val="42"/>
              </w:numPr>
              <w:ind w:left="0" w:right="-186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3" w:type="dxa"/>
          </w:tcPr>
          <w:p w14:paraId="7144B9CD" w14:textId="2C73617D" w:rsidR="00ED1126" w:rsidRPr="007A0392" w:rsidRDefault="00405A86" w:rsidP="00405A86">
            <w:pPr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Management from Administrative Services</w:t>
            </w:r>
          </w:p>
        </w:tc>
        <w:tc>
          <w:tcPr>
            <w:tcW w:w="3322" w:type="dxa"/>
          </w:tcPr>
          <w:p w14:paraId="7498D0C0" w14:textId="38B31EE0" w:rsidR="00ED1126" w:rsidRPr="007A0392" w:rsidRDefault="00D41A21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Ron Bean</w:t>
            </w:r>
          </w:p>
        </w:tc>
        <w:tc>
          <w:tcPr>
            <w:tcW w:w="1260" w:type="dxa"/>
          </w:tcPr>
          <w:p w14:paraId="258D4984" w14:textId="6853AC7D" w:rsidR="00ED1126" w:rsidRPr="007A0392" w:rsidRDefault="00F10A2E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2015-1</w:t>
            </w:r>
            <w:r w:rsidR="00A73E79" w:rsidRPr="007A0392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4E6E8B" w:rsidRPr="004E6E8B" w14:paraId="3D2C566A" w14:textId="77777777" w:rsidTr="00407208">
        <w:tc>
          <w:tcPr>
            <w:tcW w:w="635" w:type="dxa"/>
          </w:tcPr>
          <w:p w14:paraId="0DA8637A" w14:textId="47518802" w:rsidR="00A73E79" w:rsidRPr="004E6E8B" w:rsidRDefault="00A73E79" w:rsidP="003C0598">
            <w:pPr>
              <w:pStyle w:val="ListParagraph"/>
              <w:numPr>
                <w:ilvl w:val="0"/>
                <w:numId w:val="42"/>
              </w:numPr>
              <w:ind w:left="0" w:right="-186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3" w:type="dxa"/>
          </w:tcPr>
          <w:p w14:paraId="0FFCF19A" w14:textId="316F02B8" w:rsidR="00A73E79" w:rsidRPr="007A0392" w:rsidRDefault="00405A86" w:rsidP="00A73E79">
            <w:pPr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Management from Human Resources</w:t>
            </w:r>
          </w:p>
        </w:tc>
        <w:tc>
          <w:tcPr>
            <w:tcW w:w="3322" w:type="dxa"/>
          </w:tcPr>
          <w:p w14:paraId="75CD4FD9" w14:textId="59919978" w:rsidR="00A73E79" w:rsidRPr="007A0392" w:rsidRDefault="00A73E79" w:rsidP="00A73E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Abe Ali</w:t>
            </w:r>
          </w:p>
        </w:tc>
        <w:tc>
          <w:tcPr>
            <w:tcW w:w="1260" w:type="dxa"/>
          </w:tcPr>
          <w:p w14:paraId="607D2CCB" w14:textId="2ECAEE55" w:rsidR="00A73E79" w:rsidRPr="007A0392" w:rsidRDefault="00A73E79" w:rsidP="00A73E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2016-19</w:t>
            </w:r>
          </w:p>
        </w:tc>
      </w:tr>
      <w:tr w:rsidR="004E6E8B" w:rsidRPr="004E6E8B" w14:paraId="32DE3B12" w14:textId="77777777" w:rsidTr="00407208">
        <w:tc>
          <w:tcPr>
            <w:tcW w:w="635" w:type="dxa"/>
          </w:tcPr>
          <w:p w14:paraId="5DE5FAD5" w14:textId="08DCBAAA" w:rsidR="00ED1126" w:rsidRPr="004E6E8B" w:rsidRDefault="00ED1126" w:rsidP="003C0598">
            <w:pPr>
              <w:pStyle w:val="ListParagraph"/>
              <w:numPr>
                <w:ilvl w:val="0"/>
                <w:numId w:val="42"/>
              </w:numPr>
              <w:ind w:left="0" w:right="-186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3" w:type="dxa"/>
          </w:tcPr>
          <w:p w14:paraId="5AD4A155" w14:textId="108162E6" w:rsidR="00ED1126" w:rsidRPr="007A0392" w:rsidRDefault="00930116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Faculty Accreditation Coordinator (Co-Chair) (appointed by the Academic Senate)</w:t>
            </w:r>
          </w:p>
        </w:tc>
        <w:tc>
          <w:tcPr>
            <w:tcW w:w="3322" w:type="dxa"/>
          </w:tcPr>
          <w:p w14:paraId="2A3E1F8F" w14:textId="4354E53B" w:rsidR="00ED1126" w:rsidRPr="007A0392" w:rsidRDefault="00930116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Kristina Allende</w:t>
            </w:r>
          </w:p>
        </w:tc>
        <w:tc>
          <w:tcPr>
            <w:tcW w:w="1260" w:type="dxa"/>
          </w:tcPr>
          <w:p w14:paraId="2C4D7715" w14:textId="0F79D7B0" w:rsidR="00ED1126" w:rsidRPr="007A0392" w:rsidRDefault="00F10A2E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4E6E8B" w:rsidRPr="004E6E8B" w14:paraId="20CA4D5A" w14:textId="77777777" w:rsidTr="00407208">
        <w:tc>
          <w:tcPr>
            <w:tcW w:w="635" w:type="dxa"/>
          </w:tcPr>
          <w:p w14:paraId="128CDE3C" w14:textId="54506650" w:rsidR="00A73E79" w:rsidRPr="004E6E8B" w:rsidRDefault="00A73E79" w:rsidP="003C0598">
            <w:pPr>
              <w:pStyle w:val="ListParagraph"/>
              <w:numPr>
                <w:ilvl w:val="0"/>
                <w:numId w:val="42"/>
              </w:numPr>
              <w:ind w:left="0" w:right="-186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3" w:type="dxa"/>
          </w:tcPr>
          <w:p w14:paraId="41365C38" w14:textId="78A30D59" w:rsidR="00A73E79" w:rsidRPr="007A0392" w:rsidRDefault="00A73E79" w:rsidP="00A73E79">
            <w:pPr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Academic Senate President or Designee</w:t>
            </w:r>
          </w:p>
        </w:tc>
        <w:tc>
          <w:tcPr>
            <w:tcW w:w="3322" w:type="dxa"/>
          </w:tcPr>
          <w:p w14:paraId="5D7CA191" w14:textId="0C0A8EEC" w:rsidR="00A73E79" w:rsidRPr="007A0392" w:rsidRDefault="00D41A21" w:rsidP="00A73E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Martin Ramey</w:t>
            </w:r>
          </w:p>
        </w:tc>
        <w:tc>
          <w:tcPr>
            <w:tcW w:w="1260" w:type="dxa"/>
          </w:tcPr>
          <w:p w14:paraId="114F0D9F" w14:textId="0ACEEE04" w:rsidR="00A73E79" w:rsidRPr="007A0392" w:rsidRDefault="00A73E79" w:rsidP="00A73E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2016-1</w:t>
            </w:r>
            <w:r w:rsidR="00B36B29" w:rsidRPr="007A0392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4E6E8B" w:rsidRPr="004E6E8B" w14:paraId="1FDE350D" w14:textId="77777777" w:rsidTr="00407208">
        <w:tc>
          <w:tcPr>
            <w:tcW w:w="635" w:type="dxa"/>
          </w:tcPr>
          <w:p w14:paraId="314945CD" w14:textId="4AC64AD5" w:rsidR="00A73E79" w:rsidRPr="004E6E8B" w:rsidRDefault="00A73E79" w:rsidP="003C0598">
            <w:pPr>
              <w:pStyle w:val="ListParagraph"/>
              <w:numPr>
                <w:ilvl w:val="0"/>
                <w:numId w:val="42"/>
              </w:numPr>
              <w:ind w:left="0" w:right="-186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3" w:type="dxa"/>
          </w:tcPr>
          <w:p w14:paraId="63079AC5" w14:textId="0B54158B" w:rsidR="00A73E79" w:rsidRPr="007A0392" w:rsidRDefault="00A73E79" w:rsidP="00A73E79">
            <w:pPr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Faculty Association President or Designee</w:t>
            </w:r>
          </w:p>
        </w:tc>
        <w:tc>
          <w:tcPr>
            <w:tcW w:w="3322" w:type="dxa"/>
          </w:tcPr>
          <w:p w14:paraId="35C9547A" w14:textId="2B4FC8FB" w:rsidR="00A73E79" w:rsidRPr="007A0392" w:rsidRDefault="00D41A21" w:rsidP="00A73E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Eric Kaljumagi</w:t>
            </w:r>
          </w:p>
        </w:tc>
        <w:tc>
          <w:tcPr>
            <w:tcW w:w="1260" w:type="dxa"/>
          </w:tcPr>
          <w:p w14:paraId="07BAAF28" w14:textId="675E5B75" w:rsidR="00A73E79" w:rsidRPr="007A0392" w:rsidRDefault="00A73E79" w:rsidP="00A73E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2015-18</w:t>
            </w:r>
          </w:p>
        </w:tc>
      </w:tr>
      <w:tr w:rsidR="004E6E8B" w:rsidRPr="004E6E8B" w14:paraId="78F4D4B4" w14:textId="77777777" w:rsidTr="00407208">
        <w:tc>
          <w:tcPr>
            <w:tcW w:w="635" w:type="dxa"/>
          </w:tcPr>
          <w:p w14:paraId="29196764" w14:textId="1F89E02D" w:rsidR="0002019A" w:rsidRPr="004E6E8B" w:rsidRDefault="0002019A" w:rsidP="003C0598">
            <w:pPr>
              <w:pStyle w:val="ListParagraph"/>
              <w:numPr>
                <w:ilvl w:val="0"/>
                <w:numId w:val="42"/>
              </w:numPr>
              <w:ind w:left="0" w:right="-186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3" w:type="dxa"/>
          </w:tcPr>
          <w:p w14:paraId="4EA03973" w14:textId="4938A62D" w:rsidR="0002019A" w:rsidRPr="007A0392" w:rsidRDefault="0002019A" w:rsidP="000D673D">
            <w:pPr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Classified Senate President or Designee</w:t>
            </w:r>
          </w:p>
        </w:tc>
        <w:tc>
          <w:tcPr>
            <w:tcW w:w="3322" w:type="dxa"/>
          </w:tcPr>
          <w:p w14:paraId="73C8CD9C" w14:textId="3BEEA399" w:rsidR="0002019A" w:rsidRPr="007A0392" w:rsidRDefault="00F10A2E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 xml:space="preserve">Diana </w:t>
            </w:r>
            <w:proofErr w:type="spellStart"/>
            <w:r w:rsidRPr="007A0392">
              <w:rPr>
                <w:rFonts w:ascii="Arial" w:hAnsi="Arial" w:cs="Arial"/>
                <w:sz w:val="22"/>
                <w:szCs w:val="22"/>
              </w:rPr>
              <w:t>Dzib</w:t>
            </w:r>
            <w:proofErr w:type="spellEnd"/>
          </w:p>
        </w:tc>
        <w:tc>
          <w:tcPr>
            <w:tcW w:w="1260" w:type="dxa"/>
          </w:tcPr>
          <w:p w14:paraId="7984DBE5" w14:textId="64566221" w:rsidR="0002019A" w:rsidRPr="007A0392" w:rsidRDefault="00D41A21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2017-18</w:t>
            </w:r>
          </w:p>
        </w:tc>
      </w:tr>
      <w:tr w:rsidR="004E6E8B" w:rsidRPr="004E6E8B" w14:paraId="5B3D6C4D" w14:textId="77777777" w:rsidTr="00407208">
        <w:tc>
          <w:tcPr>
            <w:tcW w:w="635" w:type="dxa"/>
          </w:tcPr>
          <w:p w14:paraId="197ED68D" w14:textId="0543D38E" w:rsidR="00A73E79" w:rsidRPr="004E6E8B" w:rsidRDefault="00A73E79" w:rsidP="003C0598">
            <w:pPr>
              <w:pStyle w:val="ListParagraph"/>
              <w:numPr>
                <w:ilvl w:val="0"/>
                <w:numId w:val="42"/>
              </w:numPr>
              <w:ind w:left="0" w:right="-186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3" w:type="dxa"/>
          </w:tcPr>
          <w:p w14:paraId="31F9A894" w14:textId="130DF8D5" w:rsidR="00A73E79" w:rsidRPr="007A0392" w:rsidRDefault="00A73E79" w:rsidP="00A73E79">
            <w:pPr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CSEA 262 President or Designee</w:t>
            </w:r>
          </w:p>
        </w:tc>
        <w:tc>
          <w:tcPr>
            <w:tcW w:w="3322" w:type="dxa"/>
          </w:tcPr>
          <w:p w14:paraId="51C508EF" w14:textId="6F320E95" w:rsidR="00A73E79" w:rsidRPr="007A0392" w:rsidRDefault="00F81ACA" w:rsidP="00A73E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="009E01BC" w:rsidRPr="007A0392">
              <w:rPr>
                <w:rFonts w:ascii="Arial" w:hAnsi="Arial" w:cs="Arial"/>
                <w:sz w:val="22"/>
                <w:szCs w:val="22"/>
              </w:rPr>
              <w:t>Lee Jones</w:t>
            </w:r>
          </w:p>
        </w:tc>
        <w:tc>
          <w:tcPr>
            <w:tcW w:w="1260" w:type="dxa"/>
          </w:tcPr>
          <w:p w14:paraId="0EF4AA7E" w14:textId="4F955450" w:rsidR="00A73E79" w:rsidRPr="007A0392" w:rsidRDefault="00A73E79" w:rsidP="00A73E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2016-19</w:t>
            </w:r>
          </w:p>
        </w:tc>
      </w:tr>
      <w:tr w:rsidR="004E6E8B" w:rsidRPr="004E6E8B" w14:paraId="67A1FC05" w14:textId="77777777" w:rsidTr="00407208">
        <w:tc>
          <w:tcPr>
            <w:tcW w:w="635" w:type="dxa"/>
          </w:tcPr>
          <w:p w14:paraId="17FA86D1" w14:textId="255D5E37" w:rsidR="00A73E79" w:rsidRPr="004E6E8B" w:rsidRDefault="00A73E79" w:rsidP="003C0598">
            <w:pPr>
              <w:pStyle w:val="ListParagraph"/>
              <w:numPr>
                <w:ilvl w:val="0"/>
                <w:numId w:val="42"/>
              </w:numPr>
              <w:ind w:left="0" w:right="-186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3" w:type="dxa"/>
          </w:tcPr>
          <w:p w14:paraId="0112B1E8" w14:textId="6E85BE80" w:rsidR="00A73E79" w:rsidRPr="007A0392" w:rsidRDefault="00A73E79" w:rsidP="00A73E79">
            <w:pPr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CSEA 651 President or Designee</w:t>
            </w:r>
          </w:p>
        </w:tc>
        <w:tc>
          <w:tcPr>
            <w:tcW w:w="3322" w:type="dxa"/>
          </w:tcPr>
          <w:p w14:paraId="453FCAAD" w14:textId="7A2E9A7D" w:rsidR="00A73E79" w:rsidRPr="007A0392" w:rsidRDefault="00280875" w:rsidP="00A73E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Ruben Flores</w:t>
            </w:r>
          </w:p>
        </w:tc>
        <w:tc>
          <w:tcPr>
            <w:tcW w:w="1260" w:type="dxa"/>
          </w:tcPr>
          <w:p w14:paraId="3B4F2DEF" w14:textId="46816BBC" w:rsidR="00A73E79" w:rsidRPr="007A0392" w:rsidRDefault="00A73E79" w:rsidP="00A73E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2015-18</w:t>
            </w:r>
          </w:p>
        </w:tc>
      </w:tr>
      <w:tr w:rsidR="004E6E8B" w:rsidRPr="004E6E8B" w14:paraId="3D93D352" w14:textId="77777777" w:rsidTr="00407208">
        <w:tc>
          <w:tcPr>
            <w:tcW w:w="635" w:type="dxa"/>
          </w:tcPr>
          <w:p w14:paraId="22A69A39" w14:textId="79DA941F" w:rsidR="0002019A" w:rsidRPr="004E6E8B" w:rsidRDefault="0002019A" w:rsidP="003C0598">
            <w:pPr>
              <w:pStyle w:val="ListParagraph"/>
              <w:numPr>
                <w:ilvl w:val="0"/>
                <w:numId w:val="42"/>
              </w:numPr>
              <w:ind w:left="0" w:right="-186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3" w:type="dxa"/>
          </w:tcPr>
          <w:p w14:paraId="6C774A5E" w14:textId="405CC200" w:rsidR="0002019A" w:rsidRPr="007A0392" w:rsidRDefault="00EE7C32" w:rsidP="00EE7C32">
            <w:pPr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 xml:space="preserve">Student </w:t>
            </w:r>
            <w:r w:rsidR="0002019A" w:rsidRPr="007A0392">
              <w:rPr>
                <w:rFonts w:ascii="Arial" w:hAnsi="Arial" w:cs="Arial"/>
                <w:sz w:val="22"/>
                <w:szCs w:val="22"/>
              </w:rPr>
              <w:t>(appointed by the Associated Students)</w:t>
            </w:r>
          </w:p>
        </w:tc>
        <w:tc>
          <w:tcPr>
            <w:tcW w:w="3322" w:type="dxa"/>
          </w:tcPr>
          <w:p w14:paraId="376CEF8C" w14:textId="3FE2BF8B" w:rsidR="0002019A" w:rsidRPr="007A0392" w:rsidRDefault="00D41A21" w:rsidP="000D6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  <w:tc>
          <w:tcPr>
            <w:tcW w:w="1260" w:type="dxa"/>
          </w:tcPr>
          <w:p w14:paraId="692EA599" w14:textId="23A37454" w:rsidR="0002019A" w:rsidRPr="007A0392" w:rsidRDefault="00F10A2E" w:rsidP="009E01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201</w:t>
            </w:r>
            <w:r w:rsidR="00D41A21" w:rsidRPr="007A0392">
              <w:rPr>
                <w:rFonts w:ascii="Arial" w:hAnsi="Arial" w:cs="Arial"/>
                <w:sz w:val="22"/>
                <w:szCs w:val="22"/>
              </w:rPr>
              <w:t>7</w:t>
            </w:r>
            <w:r w:rsidRPr="007A0392">
              <w:rPr>
                <w:rFonts w:ascii="Arial" w:hAnsi="Arial" w:cs="Arial"/>
                <w:sz w:val="22"/>
                <w:szCs w:val="22"/>
              </w:rPr>
              <w:t>-1</w:t>
            </w:r>
            <w:r w:rsidR="009E01BC" w:rsidRPr="007A0392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4E6E8B" w:rsidRPr="004E6E8B" w14:paraId="437216A7" w14:textId="77777777" w:rsidTr="00407208">
        <w:tc>
          <w:tcPr>
            <w:tcW w:w="635" w:type="dxa"/>
          </w:tcPr>
          <w:p w14:paraId="036A4458" w14:textId="06A5AEE1" w:rsidR="00A73E79" w:rsidRPr="004E6E8B" w:rsidRDefault="00A73E79" w:rsidP="003C0598">
            <w:pPr>
              <w:pStyle w:val="ListParagraph"/>
              <w:numPr>
                <w:ilvl w:val="0"/>
                <w:numId w:val="42"/>
              </w:numPr>
              <w:ind w:left="0" w:right="-186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3" w:type="dxa"/>
          </w:tcPr>
          <w:p w14:paraId="1ECC87DD" w14:textId="2E618501" w:rsidR="00A73E79" w:rsidRPr="007A0392" w:rsidRDefault="00A73E79" w:rsidP="00A73E79">
            <w:pPr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Outcomes Coordinator(s)</w:t>
            </w:r>
          </w:p>
        </w:tc>
        <w:tc>
          <w:tcPr>
            <w:tcW w:w="3322" w:type="dxa"/>
          </w:tcPr>
          <w:p w14:paraId="2784DCFD" w14:textId="6AEC91A2" w:rsidR="00A73E79" w:rsidRPr="007A0392" w:rsidRDefault="00A73E79" w:rsidP="00EE7C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Emily Woolery</w:t>
            </w:r>
          </w:p>
        </w:tc>
        <w:tc>
          <w:tcPr>
            <w:tcW w:w="1260" w:type="dxa"/>
          </w:tcPr>
          <w:p w14:paraId="2F1E9620" w14:textId="0CC75A6F" w:rsidR="00A73E79" w:rsidRPr="007A0392" w:rsidRDefault="00A73E79" w:rsidP="006D41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0392">
              <w:rPr>
                <w:rFonts w:ascii="Arial" w:hAnsi="Arial" w:cs="Arial"/>
                <w:sz w:val="22"/>
                <w:szCs w:val="22"/>
              </w:rPr>
              <w:t>2016-1</w:t>
            </w:r>
            <w:r w:rsidR="006D41BB" w:rsidRPr="007A0392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p w14:paraId="52A5393B" w14:textId="77777777" w:rsidR="00ED1126" w:rsidRPr="004E6E8B" w:rsidRDefault="00ED1126" w:rsidP="00ED112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6750"/>
        <w:gridCol w:w="1741"/>
      </w:tblGrid>
      <w:tr w:rsidR="004E6E8B" w:rsidRPr="004E6E8B" w14:paraId="5D618E86" w14:textId="77777777" w:rsidTr="0044711E">
        <w:tc>
          <w:tcPr>
            <w:tcW w:w="8185" w:type="dxa"/>
            <w:gridSpan w:val="2"/>
            <w:shd w:val="clear" w:color="auto" w:fill="D9D9D9" w:themeFill="background1" w:themeFillShade="D9"/>
            <w:vAlign w:val="center"/>
          </w:tcPr>
          <w:p w14:paraId="654CDF7F" w14:textId="77777777" w:rsidR="00775BD2" w:rsidRPr="004E6E8B" w:rsidRDefault="00775BD2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6E8B">
              <w:rPr>
                <w:rFonts w:ascii="Arial" w:hAnsi="Arial" w:cs="Arial"/>
                <w:sz w:val="22"/>
                <w:szCs w:val="22"/>
              </w:rPr>
              <w:t>2017-18 Committee Goals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14:paraId="5126ED11" w14:textId="77777777" w:rsidR="00775BD2" w:rsidRPr="004E6E8B" w:rsidRDefault="00775BD2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6E8B">
              <w:rPr>
                <w:rFonts w:ascii="Arial" w:hAnsi="Arial" w:cs="Arial"/>
                <w:sz w:val="22"/>
                <w:szCs w:val="22"/>
              </w:rPr>
              <w:t>Link to College Goal #</w:t>
            </w:r>
          </w:p>
        </w:tc>
      </w:tr>
      <w:tr w:rsidR="004E6E8B" w:rsidRPr="004E6E8B" w14:paraId="3595D959" w14:textId="77777777" w:rsidTr="0044711E">
        <w:tc>
          <w:tcPr>
            <w:tcW w:w="1435" w:type="dxa"/>
            <w:tcBorders>
              <w:right w:val="nil"/>
            </w:tcBorders>
          </w:tcPr>
          <w:p w14:paraId="02A5935C" w14:textId="77777777" w:rsidR="00775BD2" w:rsidRPr="004E6E8B" w:rsidRDefault="00775BD2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4E6E8B">
              <w:rPr>
                <w:rFonts w:ascii="Arial" w:hAnsi="Arial" w:cs="Arial"/>
                <w:sz w:val="22"/>
                <w:szCs w:val="22"/>
              </w:rPr>
              <w:t>GOAL #1:</w:t>
            </w:r>
          </w:p>
        </w:tc>
        <w:tc>
          <w:tcPr>
            <w:tcW w:w="6750" w:type="dxa"/>
            <w:tcBorders>
              <w:left w:val="nil"/>
            </w:tcBorders>
          </w:tcPr>
          <w:p w14:paraId="2512DA62" w14:textId="77777777" w:rsidR="00775BD2" w:rsidRPr="00407208" w:rsidRDefault="00775BD2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407208">
              <w:rPr>
                <w:rFonts w:ascii="Arial" w:hAnsi="Arial" w:cs="Arial"/>
                <w:sz w:val="22"/>
                <w:szCs w:val="22"/>
              </w:rPr>
              <w:t>Committee website up-to-date</w:t>
            </w:r>
          </w:p>
        </w:tc>
        <w:tc>
          <w:tcPr>
            <w:tcW w:w="1741" w:type="dxa"/>
          </w:tcPr>
          <w:p w14:paraId="5F50B0A7" w14:textId="77777777" w:rsidR="00775BD2" w:rsidRPr="00407208" w:rsidRDefault="00775BD2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7208">
              <w:rPr>
                <w:rFonts w:ascii="Arial" w:hAnsi="Arial" w:cs="Arial"/>
                <w:sz w:val="22"/>
                <w:szCs w:val="22"/>
              </w:rPr>
              <w:t>6, 11, 15</w:t>
            </w:r>
          </w:p>
        </w:tc>
      </w:tr>
      <w:tr w:rsidR="004E6E8B" w:rsidRPr="004E6E8B" w14:paraId="35EB1C86" w14:textId="77777777" w:rsidTr="0044711E">
        <w:tc>
          <w:tcPr>
            <w:tcW w:w="1435" w:type="dxa"/>
            <w:tcBorders>
              <w:right w:val="nil"/>
            </w:tcBorders>
          </w:tcPr>
          <w:p w14:paraId="50C00DA3" w14:textId="77777777" w:rsidR="00775BD2" w:rsidRPr="004E6E8B" w:rsidRDefault="00775BD2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4E6E8B">
              <w:rPr>
                <w:rFonts w:ascii="Arial" w:hAnsi="Arial" w:cs="Arial"/>
                <w:sz w:val="22"/>
                <w:szCs w:val="22"/>
              </w:rPr>
              <w:t>GOAL #2:</w:t>
            </w:r>
          </w:p>
        </w:tc>
        <w:tc>
          <w:tcPr>
            <w:tcW w:w="6750" w:type="dxa"/>
            <w:tcBorders>
              <w:left w:val="nil"/>
            </w:tcBorders>
          </w:tcPr>
          <w:p w14:paraId="72D80C0A" w14:textId="580913E6" w:rsidR="00775BD2" w:rsidRPr="00407208" w:rsidRDefault="009E01BC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407208">
              <w:rPr>
                <w:rFonts w:ascii="Arial" w:hAnsi="Arial" w:cs="Arial"/>
                <w:sz w:val="22"/>
                <w:szCs w:val="22"/>
              </w:rPr>
              <w:t>Devise and recommend a process for continual college focus on accreditation.</w:t>
            </w:r>
          </w:p>
        </w:tc>
        <w:tc>
          <w:tcPr>
            <w:tcW w:w="1741" w:type="dxa"/>
          </w:tcPr>
          <w:p w14:paraId="6552D610" w14:textId="4142B5BE" w:rsidR="00775BD2" w:rsidRPr="00407208" w:rsidRDefault="0092433D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7208">
              <w:rPr>
                <w:rFonts w:ascii="Arial" w:hAnsi="Arial" w:cs="Arial"/>
                <w:sz w:val="22"/>
                <w:szCs w:val="22"/>
              </w:rPr>
              <w:t>12, 14</w:t>
            </w:r>
          </w:p>
        </w:tc>
      </w:tr>
      <w:tr w:rsidR="004E6E8B" w:rsidRPr="004E6E8B" w14:paraId="0C763111" w14:textId="77777777" w:rsidTr="0044711E">
        <w:tc>
          <w:tcPr>
            <w:tcW w:w="1435" w:type="dxa"/>
            <w:tcBorders>
              <w:right w:val="nil"/>
            </w:tcBorders>
          </w:tcPr>
          <w:p w14:paraId="17B20C0F" w14:textId="77777777" w:rsidR="00775BD2" w:rsidRPr="004E6E8B" w:rsidRDefault="00775BD2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4E6E8B">
              <w:rPr>
                <w:rFonts w:ascii="Arial" w:hAnsi="Arial" w:cs="Arial"/>
                <w:sz w:val="22"/>
                <w:szCs w:val="22"/>
              </w:rPr>
              <w:lastRenderedPageBreak/>
              <w:t>GOAL #3:</w:t>
            </w:r>
          </w:p>
        </w:tc>
        <w:tc>
          <w:tcPr>
            <w:tcW w:w="6750" w:type="dxa"/>
            <w:tcBorders>
              <w:left w:val="nil"/>
            </w:tcBorders>
          </w:tcPr>
          <w:p w14:paraId="24856AF3" w14:textId="6F4D43A1" w:rsidR="00775BD2" w:rsidRPr="00407208" w:rsidRDefault="009E01BC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407208">
              <w:rPr>
                <w:rFonts w:ascii="Arial" w:hAnsi="Arial" w:cs="Arial"/>
                <w:sz w:val="22"/>
                <w:szCs w:val="22"/>
              </w:rPr>
              <w:t>Review Quality Focus Essay projects and make recommendations for continued progress.</w:t>
            </w:r>
          </w:p>
        </w:tc>
        <w:tc>
          <w:tcPr>
            <w:tcW w:w="1741" w:type="dxa"/>
          </w:tcPr>
          <w:p w14:paraId="2D64BB67" w14:textId="5A531B14" w:rsidR="00775BD2" w:rsidRPr="00407208" w:rsidRDefault="0092433D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7208">
              <w:rPr>
                <w:rFonts w:ascii="Arial" w:hAnsi="Arial" w:cs="Arial"/>
                <w:sz w:val="22"/>
                <w:szCs w:val="22"/>
              </w:rPr>
              <w:t>12, 14</w:t>
            </w:r>
          </w:p>
        </w:tc>
      </w:tr>
      <w:tr w:rsidR="004E6E8B" w:rsidRPr="004E6E8B" w14:paraId="1EE07968" w14:textId="77777777" w:rsidTr="0044711E">
        <w:tc>
          <w:tcPr>
            <w:tcW w:w="1435" w:type="dxa"/>
            <w:tcBorders>
              <w:right w:val="nil"/>
            </w:tcBorders>
          </w:tcPr>
          <w:p w14:paraId="296E4482" w14:textId="249E5FFA" w:rsidR="009E01BC" w:rsidRPr="00405A86" w:rsidRDefault="009E01BC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405A86">
              <w:rPr>
                <w:rFonts w:ascii="Arial" w:hAnsi="Arial" w:cs="Arial"/>
                <w:sz w:val="22"/>
                <w:szCs w:val="22"/>
              </w:rPr>
              <w:t>GOAL #4:</w:t>
            </w:r>
          </w:p>
        </w:tc>
        <w:tc>
          <w:tcPr>
            <w:tcW w:w="6750" w:type="dxa"/>
            <w:tcBorders>
              <w:left w:val="nil"/>
            </w:tcBorders>
          </w:tcPr>
          <w:p w14:paraId="064702C7" w14:textId="7F0E4B7D" w:rsidR="009E01BC" w:rsidRPr="00407208" w:rsidRDefault="009E01BC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407208">
              <w:rPr>
                <w:rFonts w:ascii="Arial" w:hAnsi="Arial" w:cs="Arial"/>
                <w:sz w:val="22"/>
                <w:szCs w:val="22"/>
              </w:rPr>
              <w:t>Review ACCJC recommendations for increasing effectiveness and make recommendations for continued progress.</w:t>
            </w:r>
          </w:p>
        </w:tc>
        <w:tc>
          <w:tcPr>
            <w:tcW w:w="1741" w:type="dxa"/>
          </w:tcPr>
          <w:p w14:paraId="6D422DB5" w14:textId="37430DF2" w:rsidR="009E01BC" w:rsidRPr="00407208" w:rsidRDefault="0092433D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7208">
              <w:rPr>
                <w:rFonts w:ascii="Arial" w:hAnsi="Arial" w:cs="Arial"/>
                <w:sz w:val="22"/>
                <w:szCs w:val="22"/>
              </w:rPr>
              <w:t>12, 14</w:t>
            </w:r>
          </w:p>
        </w:tc>
      </w:tr>
    </w:tbl>
    <w:p w14:paraId="2D451A11" w14:textId="77777777" w:rsidR="00775BD2" w:rsidRPr="004E6E8B" w:rsidRDefault="00775BD2" w:rsidP="00775BD2">
      <w:pPr>
        <w:rPr>
          <w:rFonts w:ascii="Arial" w:hAnsi="Arial" w:cs="Arial"/>
          <w:sz w:val="22"/>
          <w:szCs w:val="22"/>
        </w:rPr>
      </w:pPr>
    </w:p>
    <w:p w14:paraId="1C905BE9" w14:textId="4F05BD31" w:rsidR="00A73E79" w:rsidRPr="004E6E8B" w:rsidRDefault="00A73E79" w:rsidP="00A73E79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4E6E8B">
        <w:rPr>
          <w:rFonts w:ascii="Arial" w:hAnsi="Arial" w:cs="Arial"/>
          <w:spacing w:val="-3"/>
          <w:sz w:val="22"/>
          <w:szCs w:val="22"/>
        </w:rPr>
        <w:t>Membership Meeting Times:</w:t>
      </w:r>
    </w:p>
    <w:p w14:paraId="2A3D5381" w14:textId="77777777" w:rsidR="00EE7C32" w:rsidRPr="004E6E8B" w:rsidRDefault="00EE7C32" w:rsidP="00A73E79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1"/>
        <w:gridCol w:w="1989"/>
        <w:gridCol w:w="2628"/>
        <w:gridCol w:w="1909"/>
        <w:gridCol w:w="1522"/>
      </w:tblGrid>
      <w:tr w:rsidR="004E6E8B" w:rsidRPr="004E6E8B" w14:paraId="1B60DC28" w14:textId="77777777" w:rsidTr="00FF5933">
        <w:tc>
          <w:tcPr>
            <w:tcW w:w="97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922C3E5" w14:textId="77777777" w:rsidR="00A73E79" w:rsidRPr="004E6E8B" w:rsidRDefault="00A73E79" w:rsidP="00FF593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6E8B">
              <w:rPr>
                <w:rFonts w:ascii="Arial" w:hAnsi="Arial" w:cs="Arial"/>
                <w:sz w:val="22"/>
                <w:szCs w:val="22"/>
              </w:rPr>
              <w:t>COMMITTEE TYPE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75C2289E" w14:textId="5E2B4A30" w:rsidR="00A73E79" w:rsidRPr="004E6E8B" w:rsidRDefault="002E2FBB" w:rsidP="00FF593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CO-</w:t>
            </w:r>
            <w:r w:rsidR="00A73E79" w:rsidRPr="004E6E8B">
              <w:rPr>
                <w:rFonts w:ascii="Arial" w:hAnsi="Arial" w:cs="Arial"/>
                <w:sz w:val="22"/>
                <w:szCs w:val="22"/>
              </w:rPr>
              <w:t>CHAIR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39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349D1BFA" w14:textId="77777777" w:rsidR="00A73E79" w:rsidRPr="004E6E8B" w:rsidRDefault="00A73E79" w:rsidP="00FF5933">
            <w:pPr>
              <w:keepNext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4E6E8B">
              <w:rPr>
                <w:rFonts w:ascii="Arial" w:hAnsi="Arial" w:cs="Arial"/>
                <w:sz w:val="22"/>
                <w:szCs w:val="22"/>
              </w:rPr>
              <w:t>MEETING SCHEDULE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0A4712ED" w14:textId="77777777" w:rsidR="00A73E79" w:rsidRPr="004E6E8B" w:rsidRDefault="00A73E79" w:rsidP="00FF593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6E8B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3ADBE0D" w14:textId="77777777" w:rsidR="00A73E79" w:rsidRPr="004E6E8B" w:rsidRDefault="00A73E79" w:rsidP="00FF593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6E8B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4E6E8B" w:rsidRPr="004E6E8B" w14:paraId="35D8FC48" w14:textId="77777777" w:rsidTr="00FF5933">
        <w:tc>
          <w:tcPr>
            <w:tcW w:w="973" w:type="pct"/>
            <w:shd w:val="clear" w:color="auto" w:fill="auto"/>
          </w:tcPr>
          <w:p w14:paraId="6DEA9F6E" w14:textId="77777777" w:rsidR="00A73E79" w:rsidRPr="004E6E8B" w:rsidRDefault="00A73E79" w:rsidP="00FF593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6E8B">
              <w:rPr>
                <w:rFonts w:ascii="Arial" w:hAnsi="Arial" w:cs="Arial"/>
                <w:sz w:val="22"/>
                <w:szCs w:val="22"/>
              </w:rPr>
              <w:t>Governance</w:t>
            </w:r>
          </w:p>
        </w:tc>
        <w:tc>
          <w:tcPr>
            <w:tcW w:w="775" w:type="pct"/>
            <w:shd w:val="clear" w:color="auto" w:fill="auto"/>
          </w:tcPr>
          <w:p w14:paraId="5CF321F1" w14:textId="0A263805" w:rsidR="00A73E79" w:rsidRPr="004E6E8B" w:rsidRDefault="00A73E79" w:rsidP="00FF593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E6E8B">
              <w:rPr>
                <w:rFonts w:ascii="Arial" w:hAnsi="Arial" w:cs="Arial"/>
                <w:sz w:val="22"/>
                <w:szCs w:val="22"/>
              </w:rPr>
              <w:t>Irene Malmgren/Kristina Allende</w:t>
            </w:r>
          </w:p>
        </w:tc>
        <w:tc>
          <w:tcPr>
            <w:tcW w:w="1393" w:type="pct"/>
            <w:shd w:val="clear" w:color="auto" w:fill="auto"/>
          </w:tcPr>
          <w:p w14:paraId="7669F270" w14:textId="41A41D9A" w:rsidR="00A73E79" w:rsidRPr="004E6E8B" w:rsidRDefault="00A73E79" w:rsidP="00FF593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6E8B">
              <w:rPr>
                <w:rFonts w:ascii="Arial" w:hAnsi="Arial" w:cs="Arial"/>
                <w:sz w:val="22"/>
                <w:szCs w:val="22"/>
              </w:rPr>
              <w:t>Fridays monthly during Fall and TBD for Spring</w:t>
            </w:r>
          </w:p>
        </w:tc>
        <w:tc>
          <w:tcPr>
            <w:tcW w:w="1028" w:type="pct"/>
            <w:shd w:val="clear" w:color="auto" w:fill="auto"/>
          </w:tcPr>
          <w:p w14:paraId="5986B55C" w14:textId="77777777" w:rsidR="00A73E79" w:rsidRPr="004E6E8B" w:rsidRDefault="00A73E79" w:rsidP="00FF593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6E8B">
              <w:rPr>
                <w:rFonts w:ascii="Arial" w:hAnsi="Arial" w:cs="Arial"/>
                <w:sz w:val="22"/>
                <w:szCs w:val="22"/>
              </w:rPr>
              <w:t>4-2440</w:t>
            </w:r>
          </w:p>
        </w:tc>
        <w:tc>
          <w:tcPr>
            <w:tcW w:w="831" w:type="pct"/>
            <w:shd w:val="clear" w:color="auto" w:fill="auto"/>
          </w:tcPr>
          <w:p w14:paraId="1FE8823C" w14:textId="76C1734E" w:rsidR="00A73E79" w:rsidRPr="004E6E8B" w:rsidRDefault="00A73E79" w:rsidP="00FF593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6E8B">
              <w:rPr>
                <w:rFonts w:ascii="Arial" w:hAnsi="Arial" w:cs="Arial"/>
                <w:sz w:val="22"/>
                <w:szCs w:val="22"/>
              </w:rPr>
              <w:t>10:30 a.m.-12:00 p.m.</w:t>
            </w:r>
          </w:p>
        </w:tc>
      </w:tr>
    </w:tbl>
    <w:p w14:paraId="605330BE" w14:textId="77777777" w:rsidR="00A73E79" w:rsidRPr="004E6E8B" w:rsidRDefault="00A73E79" w:rsidP="00A73E79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14:paraId="7281DA03" w14:textId="06343A09" w:rsidR="00A73E79" w:rsidRPr="004E6E8B" w:rsidRDefault="00A73E79" w:rsidP="00A73E79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4E6E8B">
        <w:rPr>
          <w:rFonts w:ascii="Arial" w:hAnsi="Arial" w:cs="Arial"/>
          <w:spacing w:val="-3"/>
          <w:sz w:val="22"/>
          <w:szCs w:val="22"/>
        </w:rPr>
        <w:t>Person Responsible to Maintain Committee Website:</w:t>
      </w:r>
      <w:r w:rsidRPr="004E6E8B">
        <w:rPr>
          <w:rFonts w:ascii="Arial" w:hAnsi="Arial" w:cs="Arial"/>
          <w:spacing w:val="-3"/>
          <w:sz w:val="22"/>
          <w:szCs w:val="22"/>
        </w:rPr>
        <w:tab/>
      </w:r>
      <w:r w:rsidR="00427E4C" w:rsidRPr="00407208">
        <w:rPr>
          <w:rFonts w:ascii="Arial" w:hAnsi="Arial" w:cs="Arial"/>
          <w:spacing w:val="-3"/>
          <w:sz w:val="22"/>
          <w:szCs w:val="22"/>
        </w:rPr>
        <w:t>Lisa Jackson</w:t>
      </w:r>
    </w:p>
    <w:p w14:paraId="7A95A1FE" w14:textId="033A90FA" w:rsidR="00A73E79" w:rsidRPr="004E6E8B" w:rsidRDefault="00A73E79" w:rsidP="00A73E79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4E6E8B">
        <w:rPr>
          <w:rFonts w:ascii="Arial" w:hAnsi="Arial" w:cs="Arial"/>
          <w:spacing w:val="-3"/>
          <w:sz w:val="22"/>
          <w:szCs w:val="22"/>
        </w:rPr>
        <w:tab/>
      </w:r>
      <w:r w:rsidR="00214F91" w:rsidRPr="004E6E8B">
        <w:rPr>
          <w:rFonts w:ascii="Arial" w:hAnsi="Arial" w:cs="Arial"/>
          <w:spacing w:val="-3"/>
          <w:sz w:val="22"/>
          <w:szCs w:val="22"/>
        </w:rPr>
        <w:t xml:space="preserve"> </w:t>
      </w:r>
      <w:hyperlink r:id="rId8" w:history="1">
        <w:r w:rsidR="0092433D" w:rsidRPr="004E6E8B">
          <w:rPr>
            <w:rStyle w:val="Hyperlink"/>
            <w:rFonts w:ascii="Arial" w:hAnsi="Arial" w:cs="Arial"/>
            <w:color w:val="auto"/>
            <w:spacing w:val="-3"/>
            <w:sz w:val="22"/>
            <w:szCs w:val="22"/>
          </w:rPr>
          <w:t>Ljackson35@mtsac.edu</w:t>
        </w:r>
      </w:hyperlink>
      <w:r w:rsidR="0092433D" w:rsidRPr="004E6E8B">
        <w:rPr>
          <w:rFonts w:ascii="Arial" w:hAnsi="Arial" w:cs="Arial"/>
          <w:spacing w:val="-3"/>
          <w:sz w:val="22"/>
          <w:szCs w:val="22"/>
        </w:rPr>
        <w:t xml:space="preserve"> </w:t>
      </w:r>
      <w:r w:rsidR="00D22123" w:rsidRPr="004E6E8B">
        <w:rPr>
          <w:rFonts w:ascii="Arial" w:hAnsi="Arial" w:cs="Arial"/>
          <w:spacing w:val="-3"/>
          <w:sz w:val="22"/>
          <w:szCs w:val="22"/>
        </w:rPr>
        <w:t>x</w:t>
      </w:r>
      <w:r w:rsidRPr="004E6E8B">
        <w:rPr>
          <w:rFonts w:ascii="Arial" w:hAnsi="Arial" w:cs="Arial"/>
          <w:spacing w:val="-3"/>
          <w:sz w:val="22"/>
          <w:szCs w:val="22"/>
        </w:rPr>
        <w:t>4655</w:t>
      </w:r>
    </w:p>
    <w:p w14:paraId="597485AF" w14:textId="77777777" w:rsidR="00A73E79" w:rsidRPr="004E6E8B" w:rsidRDefault="00A73E79" w:rsidP="00A73E79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14:paraId="66396084" w14:textId="089B86E7" w:rsidR="00A73E79" w:rsidRPr="004E6E8B" w:rsidRDefault="00A73E79" w:rsidP="00A73E79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4E6E8B">
        <w:rPr>
          <w:rFonts w:ascii="Arial" w:hAnsi="Arial" w:cs="Arial"/>
          <w:spacing w:val="-3"/>
          <w:sz w:val="22"/>
          <w:szCs w:val="22"/>
        </w:rPr>
        <w:t>College Website Link and Last Time Website Was Updated</w:t>
      </w:r>
      <w:r w:rsidRPr="00407208">
        <w:rPr>
          <w:rFonts w:ascii="Arial" w:hAnsi="Arial" w:cs="Arial"/>
          <w:spacing w:val="-3"/>
          <w:sz w:val="22"/>
          <w:szCs w:val="22"/>
        </w:rPr>
        <w:t>:</w:t>
      </w:r>
      <w:r w:rsidR="00D22123" w:rsidRPr="00407208">
        <w:rPr>
          <w:rFonts w:ascii="Arial" w:hAnsi="Arial" w:cs="Arial"/>
          <w:spacing w:val="-3"/>
          <w:sz w:val="22"/>
          <w:szCs w:val="22"/>
        </w:rPr>
        <w:t xml:space="preserve">  </w:t>
      </w:r>
      <w:r w:rsidR="0092433D" w:rsidRPr="00407208">
        <w:rPr>
          <w:rFonts w:ascii="Arial" w:hAnsi="Arial" w:cs="Arial"/>
          <w:spacing w:val="-3"/>
          <w:sz w:val="22"/>
          <w:szCs w:val="22"/>
        </w:rPr>
        <w:t>10/17/17</w:t>
      </w:r>
    </w:p>
    <w:p w14:paraId="5B0F3417" w14:textId="77777777" w:rsidR="00A73E79" w:rsidRPr="004E6E8B" w:rsidRDefault="00510247" w:rsidP="00A73E79">
      <w:pPr>
        <w:tabs>
          <w:tab w:val="left" w:pos="1800"/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hyperlink r:id="rId9" w:history="1">
        <w:r w:rsidR="00A73E79" w:rsidRPr="004E6E8B">
          <w:rPr>
            <w:rStyle w:val="Hyperlink"/>
            <w:rFonts w:ascii="Arial" w:hAnsi="Arial" w:cs="Arial"/>
            <w:color w:val="auto"/>
            <w:spacing w:val="-3"/>
            <w:sz w:val="22"/>
            <w:szCs w:val="22"/>
          </w:rPr>
          <w:t>http://www.mtsac.edu/governance/committees/accreditation/index.html</w:t>
        </w:r>
      </w:hyperlink>
    </w:p>
    <w:sectPr w:rsidR="00A73E79" w:rsidRPr="004E6E8B" w:rsidSect="000078B4">
      <w:footerReference w:type="default" r:id="rId10"/>
      <w:pgSz w:w="12240" w:h="15840" w:code="1"/>
      <w:pgMar w:top="1152" w:right="1152" w:bottom="720" w:left="1152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A9A15" w14:textId="77777777" w:rsidR="00510247" w:rsidRDefault="00510247">
      <w:r>
        <w:separator/>
      </w:r>
    </w:p>
  </w:endnote>
  <w:endnote w:type="continuationSeparator" w:id="0">
    <w:p w14:paraId="03F7E725" w14:textId="77777777" w:rsidR="00510247" w:rsidRDefault="0051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altName w:val="Book Antiqua"/>
    <w:panose1 w:val="02040502050505030304"/>
    <w:charset w:val="00"/>
    <w:family w:val="auto"/>
    <w:pitch w:val="variable"/>
    <w:sig w:usb0="A00002FF" w:usb1="7800205A" w:usb2="14600000" w:usb3="00000000" w:csb0="00000193" w:csb1="00000000"/>
  </w:font>
  <w:font w:name="Albertus Medium">
    <w:altName w:val="Candara"/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auto"/>
    <w:pitch w:val="variable"/>
    <w:sig w:usb0="E00002FF" w:usb1="5000785B" w:usb2="00000000" w:usb3="00000000" w:csb0="0000019F" w:csb1="00000000"/>
  </w:font>
  <w:font w:name="ITC Avant Garde Gothic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E1C81" w14:textId="73EBA7C4" w:rsidR="00860A84" w:rsidRPr="00775BD2" w:rsidRDefault="00860A84">
    <w:pPr>
      <w:pStyle w:val="Footer"/>
      <w:rPr>
        <w:rFonts w:ascii="Arial" w:hAnsi="Arial" w:cs="Arial"/>
      </w:rPr>
    </w:pPr>
    <w:r w:rsidRPr="00775BD2">
      <w:rPr>
        <w:rFonts w:ascii="Arial" w:hAnsi="Arial" w:cs="Arial"/>
        <w:sz w:val="22"/>
        <w:szCs w:val="22"/>
      </w:rPr>
      <w:t>2</w:t>
    </w:r>
    <w:r w:rsidR="00B44793">
      <w:rPr>
        <w:rFonts w:ascii="Arial" w:hAnsi="Arial" w:cs="Arial"/>
        <w:sz w:val="22"/>
        <w:szCs w:val="22"/>
      </w:rPr>
      <w:t>017-18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6747C" w14:textId="77777777" w:rsidR="00510247" w:rsidRDefault="00510247">
      <w:r>
        <w:separator/>
      </w:r>
    </w:p>
  </w:footnote>
  <w:footnote w:type="continuationSeparator" w:id="0">
    <w:p w14:paraId="30810160" w14:textId="77777777" w:rsidR="00510247" w:rsidRDefault="00510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423C8D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" w15:restartNumberingAfterBreak="0">
    <w:nsid w:val="1241693A"/>
    <w:multiLevelType w:val="singleLevel"/>
    <w:tmpl w:val="43EC4A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" w15:restartNumberingAfterBreak="0">
    <w:nsid w:val="13486AEE"/>
    <w:multiLevelType w:val="hybridMultilevel"/>
    <w:tmpl w:val="DAC2EA44"/>
    <w:lvl w:ilvl="0" w:tplc="04090019">
      <w:start w:val="1"/>
      <w:numFmt w:val="lowerLetter"/>
      <w:lvlText w:val="%1."/>
      <w:lvlJc w:val="left"/>
      <w:pPr>
        <w:tabs>
          <w:tab w:val="num" w:pos="240"/>
        </w:tabs>
        <w:ind w:left="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4" w15:restartNumberingAfterBreak="0">
    <w:nsid w:val="187C0149"/>
    <w:multiLevelType w:val="singleLevel"/>
    <w:tmpl w:val="EF30C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5" w15:restartNumberingAfterBreak="0">
    <w:nsid w:val="1E14280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E740DFC"/>
    <w:multiLevelType w:val="hybridMultilevel"/>
    <w:tmpl w:val="F5C67310"/>
    <w:lvl w:ilvl="0" w:tplc="AC30384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912201"/>
    <w:multiLevelType w:val="hybridMultilevel"/>
    <w:tmpl w:val="B8D2D068"/>
    <w:lvl w:ilvl="0" w:tplc="F692C7DC">
      <w:start w:val="1"/>
      <w:numFmt w:val="decimal"/>
      <w:lvlText w:val="%1."/>
      <w:lvlJc w:val="left"/>
      <w:pPr>
        <w:tabs>
          <w:tab w:val="num" w:pos="1710"/>
        </w:tabs>
        <w:ind w:left="17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6"/>
        </w:tabs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6"/>
        </w:tabs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6"/>
        </w:tabs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6"/>
        </w:tabs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6"/>
        </w:tabs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6"/>
        </w:tabs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6"/>
        </w:tabs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6"/>
        </w:tabs>
        <w:ind w:left="7296" w:hanging="180"/>
      </w:pPr>
    </w:lvl>
  </w:abstractNum>
  <w:abstractNum w:abstractNumId="8" w15:restartNumberingAfterBreak="0">
    <w:nsid w:val="20C97D4D"/>
    <w:multiLevelType w:val="multilevel"/>
    <w:tmpl w:val="7292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3581F44"/>
    <w:multiLevelType w:val="hybridMultilevel"/>
    <w:tmpl w:val="32DC69B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A176151"/>
    <w:multiLevelType w:val="hybridMultilevel"/>
    <w:tmpl w:val="787E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5105C7"/>
    <w:multiLevelType w:val="multilevel"/>
    <w:tmpl w:val="A19E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1CD45DC"/>
    <w:multiLevelType w:val="hybridMultilevel"/>
    <w:tmpl w:val="AEEAD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20197"/>
    <w:multiLevelType w:val="hybridMultilevel"/>
    <w:tmpl w:val="7DCEC0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B80DE4"/>
    <w:multiLevelType w:val="hybridMultilevel"/>
    <w:tmpl w:val="B50CFE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F61D4E"/>
    <w:multiLevelType w:val="hybridMultilevel"/>
    <w:tmpl w:val="BB100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D2901"/>
    <w:multiLevelType w:val="singleLevel"/>
    <w:tmpl w:val="8C94A0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7" w15:restartNumberingAfterBreak="0">
    <w:nsid w:val="49D941B5"/>
    <w:multiLevelType w:val="singleLevel"/>
    <w:tmpl w:val="FE0E1038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18" w15:restartNumberingAfterBreak="0">
    <w:nsid w:val="505A5C4F"/>
    <w:multiLevelType w:val="singleLevel"/>
    <w:tmpl w:val="F73C50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9" w15:restartNumberingAfterBreak="0">
    <w:nsid w:val="54852A80"/>
    <w:multiLevelType w:val="multilevel"/>
    <w:tmpl w:val="B50CFE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712A10"/>
    <w:multiLevelType w:val="hybridMultilevel"/>
    <w:tmpl w:val="C2BE646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7010BFF"/>
    <w:multiLevelType w:val="hybridMultilevel"/>
    <w:tmpl w:val="69181DA8"/>
    <w:lvl w:ilvl="0" w:tplc="6B96C4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74F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6F7DCD"/>
    <w:multiLevelType w:val="singleLevel"/>
    <w:tmpl w:val="E64EE8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3" w15:restartNumberingAfterBreak="0">
    <w:nsid w:val="5802055B"/>
    <w:multiLevelType w:val="hybridMultilevel"/>
    <w:tmpl w:val="6700F9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270BEC"/>
    <w:multiLevelType w:val="hybridMultilevel"/>
    <w:tmpl w:val="0F3CCFC2"/>
    <w:lvl w:ilvl="0" w:tplc="C492B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C829FD"/>
    <w:multiLevelType w:val="hybridMultilevel"/>
    <w:tmpl w:val="B70E2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E56B1C"/>
    <w:multiLevelType w:val="hybridMultilevel"/>
    <w:tmpl w:val="B34CE16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F231581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8" w15:restartNumberingAfterBreak="0">
    <w:nsid w:val="6498578E"/>
    <w:multiLevelType w:val="singleLevel"/>
    <w:tmpl w:val="3A32F58A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29" w15:restartNumberingAfterBreak="0">
    <w:nsid w:val="65C61AC3"/>
    <w:multiLevelType w:val="hybridMultilevel"/>
    <w:tmpl w:val="A87AD94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5FA789F"/>
    <w:multiLevelType w:val="hybridMultilevel"/>
    <w:tmpl w:val="84924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E15F4"/>
    <w:multiLevelType w:val="hybridMultilevel"/>
    <w:tmpl w:val="A72837FC"/>
    <w:lvl w:ilvl="0" w:tplc="E6CA5970">
      <w:start w:val="1"/>
      <w:numFmt w:val="decimal"/>
      <w:lvlText w:val="%1."/>
      <w:lvlJc w:val="left"/>
      <w:pPr>
        <w:ind w:left="360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E0D15"/>
    <w:multiLevelType w:val="hybridMultilevel"/>
    <w:tmpl w:val="FF7A7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2773D"/>
    <w:multiLevelType w:val="hybridMultilevel"/>
    <w:tmpl w:val="DDE2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52256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5" w15:restartNumberingAfterBreak="0">
    <w:nsid w:val="700D610E"/>
    <w:multiLevelType w:val="hybridMultilevel"/>
    <w:tmpl w:val="2E282B3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7106ACD"/>
    <w:multiLevelType w:val="hybridMultilevel"/>
    <w:tmpl w:val="FAF05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E7E42"/>
    <w:multiLevelType w:val="multilevel"/>
    <w:tmpl w:val="E5E6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85D5C20"/>
    <w:multiLevelType w:val="multilevel"/>
    <w:tmpl w:val="7292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90802B7"/>
    <w:multiLevelType w:val="multilevel"/>
    <w:tmpl w:val="56F44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C5E6F6C"/>
    <w:multiLevelType w:val="hybridMultilevel"/>
    <w:tmpl w:val="83B42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602A8"/>
    <w:multiLevelType w:val="hybridMultilevel"/>
    <w:tmpl w:val="20CED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17"/>
  </w:num>
  <w:num w:numId="4">
    <w:abstractNumId w:val="22"/>
  </w:num>
  <w:num w:numId="5">
    <w:abstractNumId w:val="4"/>
  </w:num>
  <w:num w:numId="6">
    <w:abstractNumId w:val="28"/>
  </w:num>
  <w:num w:numId="7">
    <w:abstractNumId w:val="5"/>
  </w:num>
  <w:num w:numId="8">
    <w:abstractNumId w:val="2"/>
  </w:num>
  <w:num w:numId="9">
    <w:abstractNumId w:val="16"/>
  </w:num>
  <w:num w:numId="10">
    <w:abstractNumId w:val="7"/>
  </w:num>
  <w:num w:numId="11">
    <w:abstractNumId w:val="24"/>
  </w:num>
  <w:num w:numId="12">
    <w:abstractNumId w:val="23"/>
  </w:num>
  <w:num w:numId="13">
    <w:abstractNumId w:val="21"/>
  </w:num>
  <w:num w:numId="14">
    <w:abstractNumId w:val="41"/>
  </w:num>
  <w:num w:numId="15">
    <w:abstractNumId w:val="25"/>
  </w:num>
  <w:num w:numId="16">
    <w:abstractNumId w:val="39"/>
  </w:num>
  <w:num w:numId="17">
    <w:abstractNumId w:val="37"/>
  </w:num>
  <w:num w:numId="18">
    <w:abstractNumId w:val="33"/>
  </w:num>
  <w:num w:numId="19">
    <w:abstractNumId w:val="14"/>
  </w:num>
  <w:num w:numId="20">
    <w:abstractNumId w:val="10"/>
  </w:num>
  <w:num w:numId="21">
    <w:abstractNumId w:val="20"/>
  </w:num>
  <w:num w:numId="22">
    <w:abstractNumId w:val="9"/>
  </w:num>
  <w:num w:numId="23">
    <w:abstractNumId w:val="35"/>
  </w:num>
  <w:num w:numId="24">
    <w:abstractNumId w:val="29"/>
  </w:num>
  <w:num w:numId="25">
    <w:abstractNumId w:val="26"/>
  </w:num>
  <w:num w:numId="26">
    <w:abstractNumId w:val="3"/>
  </w:num>
  <w:num w:numId="27">
    <w:abstractNumId w:val="36"/>
  </w:num>
  <w:num w:numId="28">
    <w:abstractNumId w:val="19"/>
  </w:num>
  <w:num w:numId="29">
    <w:abstractNumId w:val="15"/>
  </w:num>
  <w:num w:numId="30">
    <w:abstractNumId w:val="40"/>
  </w:num>
  <w:num w:numId="31">
    <w:abstractNumId w:val="32"/>
  </w:num>
  <w:num w:numId="32">
    <w:abstractNumId w:val="0"/>
  </w:num>
  <w:num w:numId="33">
    <w:abstractNumId w:val="31"/>
  </w:num>
  <w:num w:numId="34">
    <w:abstractNumId w:val="6"/>
  </w:num>
  <w:num w:numId="35">
    <w:abstractNumId w:val="13"/>
  </w:num>
  <w:num w:numId="36">
    <w:abstractNumId w:val="8"/>
  </w:num>
  <w:num w:numId="37">
    <w:abstractNumId w:val="38"/>
  </w:num>
  <w:num w:numId="38">
    <w:abstractNumId w:val="11"/>
  </w:num>
  <w:num w:numId="39">
    <w:abstractNumId w:val="34"/>
  </w:num>
  <w:num w:numId="40">
    <w:abstractNumId w:val="1"/>
  </w:num>
  <w:num w:numId="41">
    <w:abstractNumId w:val="12"/>
  </w:num>
  <w:num w:numId="42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D0"/>
    <w:rsid w:val="0000005A"/>
    <w:rsid w:val="00000113"/>
    <w:rsid w:val="000004BD"/>
    <w:rsid w:val="00006ADE"/>
    <w:rsid w:val="000078B4"/>
    <w:rsid w:val="00011A4C"/>
    <w:rsid w:val="0002019A"/>
    <w:rsid w:val="00024164"/>
    <w:rsid w:val="00027AAD"/>
    <w:rsid w:val="000309D1"/>
    <w:rsid w:val="000348CC"/>
    <w:rsid w:val="00040711"/>
    <w:rsid w:val="00041A8A"/>
    <w:rsid w:val="00042FD3"/>
    <w:rsid w:val="00045B88"/>
    <w:rsid w:val="0004756D"/>
    <w:rsid w:val="00050403"/>
    <w:rsid w:val="00061B93"/>
    <w:rsid w:val="00061C92"/>
    <w:rsid w:val="00064D2D"/>
    <w:rsid w:val="00065A14"/>
    <w:rsid w:val="00067EA4"/>
    <w:rsid w:val="00072C4E"/>
    <w:rsid w:val="000730A1"/>
    <w:rsid w:val="00074A40"/>
    <w:rsid w:val="0007641E"/>
    <w:rsid w:val="000822F2"/>
    <w:rsid w:val="000828C8"/>
    <w:rsid w:val="00082CB3"/>
    <w:rsid w:val="00083DCC"/>
    <w:rsid w:val="0008472F"/>
    <w:rsid w:val="00084990"/>
    <w:rsid w:val="00085FAF"/>
    <w:rsid w:val="000962A4"/>
    <w:rsid w:val="00096702"/>
    <w:rsid w:val="000A588F"/>
    <w:rsid w:val="000A67CB"/>
    <w:rsid w:val="000B00C9"/>
    <w:rsid w:val="000B0BBC"/>
    <w:rsid w:val="000B360C"/>
    <w:rsid w:val="000B3E6E"/>
    <w:rsid w:val="000B7695"/>
    <w:rsid w:val="000C1126"/>
    <w:rsid w:val="000C391C"/>
    <w:rsid w:val="000C7B80"/>
    <w:rsid w:val="000D168A"/>
    <w:rsid w:val="000D2877"/>
    <w:rsid w:val="000D3E6D"/>
    <w:rsid w:val="000E0B47"/>
    <w:rsid w:val="000E1430"/>
    <w:rsid w:val="000F1985"/>
    <w:rsid w:val="000F260F"/>
    <w:rsid w:val="000F2D52"/>
    <w:rsid w:val="000F30D3"/>
    <w:rsid w:val="00101928"/>
    <w:rsid w:val="00104CF7"/>
    <w:rsid w:val="0010638E"/>
    <w:rsid w:val="001071CC"/>
    <w:rsid w:val="0011038F"/>
    <w:rsid w:val="001120FD"/>
    <w:rsid w:val="00115FC5"/>
    <w:rsid w:val="00116093"/>
    <w:rsid w:val="001179B6"/>
    <w:rsid w:val="00120BE6"/>
    <w:rsid w:val="00121CF7"/>
    <w:rsid w:val="001226D6"/>
    <w:rsid w:val="00123913"/>
    <w:rsid w:val="00124895"/>
    <w:rsid w:val="0012648D"/>
    <w:rsid w:val="00130E80"/>
    <w:rsid w:val="00132623"/>
    <w:rsid w:val="00134925"/>
    <w:rsid w:val="0014366D"/>
    <w:rsid w:val="00145255"/>
    <w:rsid w:val="00145A0C"/>
    <w:rsid w:val="00146266"/>
    <w:rsid w:val="001509FF"/>
    <w:rsid w:val="0015351A"/>
    <w:rsid w:val="0015610D"/>
    <w:rsid w:val="00160C91"/>
    <w:rsid w:val="001701F4"/>
    <w:rsid w:val="00170B4F"/>
    <w:rsid w:val="001761FA"/>
    <w:rsid w:val="00181E83"/>
    <w:rsid w:val="00182059"/>
    <w:rsid w:val="0018469E"/>
    <w:rsid w:val="00184AF6"/>
    <w:rsid w:val="00185BB1"/>
    <w:rsid w:val="001870C3"/>
    <w:rsid w:val="001905DF"/>
    <w:rsid w:val="00190DB8"/>
    <w:rsid w:val="00195BB0"/>
    <w:rsid w:val="001970E0"/>
    <w:rsid w:val="001A0664"/>
    <w:rsid w:val="001A2799"/>
    <w:rsid w:val="001A65E7"/>
    <w:rsid w:val="001A7E1C"/>
    <w:rsid w:val="001B4BE9"/>
    <w:rsid w:val="001C1743"/>
    <w:rsid w:val="001C1C7E"/>
    <w:rsid w:val="001C217B"/>
    <w:rsid w:val="001C54EA"/>
    <w:rsid w:val="001C65EB"/>
    <w:rsid w:val="001C6ED6"/>
    <w:rsid w:val="001C754C"/>
    <w:rsid w:val="001D18D7"/>
    <w:rsid w:val="001D20B4"/>
    <w:rsid w:val="001E0711"/>
    <w:rsid w:val="001E32E8"/>
    <w:rsid w:val="001E553A"/>
    <w:rsid w:val="001E5C9A"/>
    <w:rsid w:val="001E7F25"/>
    <w:rsid w:val="001F1399"/>
    <w:rsid w:val="001F297E"/>
    <w:rsid w:val="001F37A7"/>
    <w:rsid w:val="001F5157"/>
    <w:rsid w:val="00203CE3"/>
    <w:rsid w:val="00206461"/>
    <w:rsid w:val="00207323"/>
    <w:rsid w:val="00210FD7"/>
    <w:rsid w:val="0021127C"/>
    <w:rsid w:val="00212E70"/>
    <w:rsid w:val="00213581"/>
    <w:rsid w:val="00214F91"/>
    <w:rsid w:val="00215C8D"/>
    <w:rsid w:val="0021613B"/>
    <w:rsid w:val="002202F6"/>
    <w:rsid w:val="00220596"/>
    <w:rsid w:val="002225A6"/>
    <w:rsid w:val="00226009"/>
    <w:rsid w:val="002273BE"/>
    <w:rsid w:val="002312A8"/>
    <w:rsid w:val="00232AD7"/>
    <w:rsid w:val="002362D5"/>
    <w:rsid w:val="00240476"/>
    <w:rsid w:val="00242C36"/>
    <w:rsid w:val="00244B19"/>
    <w:rsid w:val="00244C23"/>
    <w:rsid w:val="0024501E"/>
    <w:rsid w:val="002450D9"/>
    <w:rsid w:val="00246452"/>
    <w:rsid w:val="00246E91"/>
    <w:rsid w:val="002520D2"/>
    <w:rsid w:val="002534D4"/>
    <w:rsid w:val="00254A12"/>
    <w:rsid w:val="00255407"/>
    <w:rsid w:val="00257CDE"/>
    <w:rsid w:val="00262008"/>
    <w:rsid w:val="00266FF8"/>
    <w:rsid w:val="00272307"/>
    <w:rsid w:val="00274BCB"/>
    <w:rsid w:val="00276633"/>
    <w:rsid w:val="00280875"/>
    <w:rsid w:val="00282316"/>
    <w:rsid w:val="00283947"/>
    <w:rsid w:val="002846EF"/>
    <w:rsid w:val="00284B6D"/>
    <w:rsid w:val="00285774"/>
    <w:rsid w:val="00286BA2"/>
    <w:rsid w:val="0028731D"/>
    <w:rsid w:val="00290B80"/>
    <w:rsid w:val="00294400"/>
    <w:rsid w:val="00297AC0"/>
    <w:rsid w:val="002A4BDF"/>
    <w:rsid w:val="002A60DF"/>
    <w:rsid w:val="002B0458"/>
    <w:rsid w:val="002B1A94"/>
    <w:rsid w:val="002B57F2"/>
    <w:rsid w:val="002C1394"/>
    <w:rsid w:val="002C14BE"/>
    <w:rsid w:val="002C18D1"/>
    <w:rsid w:val="002C1F28"/>
    <w:rsid w:val="002C2ADE"/>
    <w:rsid w:val="002C3342"/>
    <w:rsid w:val="002C3A93"/>
    <w:rsid w:val="002C7657"/>
    <w:rsid w:val="002D457E"/>
    <w:rsid w:val="002E038A"/>
    <w:rsid w:val="002E1663"/>
    <w:rsid w:val="002E1CBF"/>
    <w:rsid w:val="002E2184"/>
    <w:rsid w:val="002E29FC"/>
    <w:rsid w:val="002E2FBB"/>
    <w:rsid w:val="002E3042"/>
    <w:rsid w:val="002E368B"/>
    <w:rsid w:val="002E7F9E"/>
    <w:rsid w:val="002F0ECC"/>
    <w:rsid w:val="002F29B8"/>
    <w:rsid w:val="002F2D83"/>
    <w:rsid w:val="002F397B"/>
    <w:rsid w:val="002F6157"/>
    <w:rsid w:val="002F63A0"/>
    <w:rsid w:val="002F7A51"/>
    <w:rsid w:val="003008E4"/>
    <w:rsid w:val="003017EA"/>
    <w:rsid w:val="0030586E"/>
    <w:rsid w:val="00306A5F"/>
    <w:rsid w:val="003071BD"/>
    <w:rsid w:val="003109C7"/>
    <w:rsid w:val="003129A6"/>
    <w:rsid w:val="00315169"/>
    <w:rsid w:val="00315C66"/>
    <w:rsid w:val="00316191"/>
    <w:rsid w:val="00320D31"/>
    <w:rsid w:val="00321210"/>
    <w:rsid w:val="00322DC4"/>
    <w:rsid w:val="003257F1"/>
    <w:rsid w:val="00325FB3"/>
    <w:rsid w:val="00325FD6"/>
    <w:rsid w:val="00330FE8"/>
    <w:rsid w:val="00332986"/>
    <w:rsid w:val="0033566F"/>
    <w:rsid w:val="00336D72"/>
    <w:rsid w:val="00341372"/>
    <w:rsid w:val="00341825"/>
    <w:rsid w:val="0034196B"/>
    <w:rsid w:val="00341E1D"/>
    <w:rsid w:val="00345E9B"/>
    <w:rsid w:val="0035316F"/>
    <w:rsid w:val="00362C1D"/>
    <w:rsid w:val="00365BE0"/>
    <w:rsid w:val="00366223"/>
    <w:rsid w:val="00366ACC"/>
    <w:rsid w:val="00371B79"/>
    <w:rsid w:val="00372421"/>
    <w:rsid w:val="003738CF"/>
    <w:rsid w:val="003739E3"/>
    <w:rsid w:val="00373A8E"/>
    <w:rsid w:val="00374905"/>
    <w:rsid w:val="00375780"/>
    <w:rsid w:val="00375FC6"/>
    <w:rsid w:val="00380B87"/>
    <w:rsid w:val="003824AF"/>
    <w:rsid w:val="00382A1D"/>
    <w:rsid w:val="00390487"/>
    <w:rsid w:val="00391F69"/>
    <w:rsid w:val="003927CF"/>
    <w:rsid w:val="00392850"/>
    <w:rsid w:val="00396E21"/>
    <w:rsid w:val="003978A3"/>
    <w:rsid w:val="003A0341"/>
    <w:rsid w:val="003A04A1"/>
    <w:rsid w:val="003A1545"/>
    <w:rsid w:val="003B0215"/>
    <w:rsid w:val="003B0ECA"/>
    <w:rsid w:val="003B3B84"/>
    <w:rsid w:val="003B614A"/>
    <w:rsid w:val="003C0598"/>
    <w:rsid w:val="003C0670"/>
    <w:rsid w:val="003C3086"/>
    <w:rsid w:val="003C3C4A"/>
    <w:rsid w:val="003C3FED"/>
    <w:rsid w:val="003D2D2F"/>
    <w:rsid w:val="003D426F"/>
    <w:rsid w:val="003D772D"/>
    <w:rsid w:val="003E0200"/>
    <w:rsid w:val="003E16E9"/>
    <w:rsid w:val="003E261D"/>
    <w:rsid w:val="003E3018"/>
    <w:rsid w:val="003E3C7B"/>
    <w:rsid w:val="003E523C"/>
    <w:rsid w:val="003E7349"/>
    <w:rsid w:val="003F04B1"/>
    <w:rsid w:val="003F056A"/>
    <w:rsid w:val="003F28A8"/>
    <w:rsid w:val="003F41B4"/>
    <w:rsid w:val="003F4719"/>
    <w:rsid w:val="004028EF"/>
    <w:rsid w:val="00402A9F"/>
    <w:rsid w:val="0040443E"/>
    <w:rsid w:val="00405A45"/>
    <w:rsid w:val="00405A86"/>
    <w:rsid w:val="00407208"/>
    <w:rsid w:val="00407B71"/>
    <w:rsid w:val="00411EF4"/>
    <w:rsid w:val="00412BB3"/>
    <w:rsid w:val="0041393C"/>
    <w:rsid w:val="00413982"/>
    <w:rsid w:val="00417C69"/>
    <w:rsid w:val="00421A8C"/>
    <w:rsid w:val="004260C1"/>
    <w:rsid w:val="00426D85"/>
    <w:rsid w:val="00427465"/>
    <w:rsid w:val="00427E4C"/>
    <w:rsid w:val="00430F51"/>
    <w:rsid w:val="0043313C"/>
    <w:rsid w:val="004331A9"/>
    <w:rsid w:val="00434D87"/>
    <w:rsid w:val="0043561F"/>
    <w:rsid w:val="00435875"/>
    <w:rsid w:val="004451A1"/>
    <w:rsid w:val="00446FF2"/>
    <w:rsid w:val="00447471"/>
    <w:rsid w:val="00447DB9"/>
    <w:rsid w:val="004524C3"/>
    <w:rsid w:val="00455EEA"/>
    <w:rsid w:val="00464207"/>
    <w:rsid w:val="00466F75"/>
    <w:rsid w:val="0047190E"/>
    <w:rsid w:val="00472EDB"/>
    <w:rsid w:val="00473D9F"/>
    <w:rsid w:val="00480565"/>
    <w:rsid w:val="00481A08"/>
    <w:rsid w:val="00482455"/>
    <w:rsid w:val="00483767"/>
    <w:rsid w:val="004842F7"/>
    <w:rsid w:val="00484FEF"/>
    <w:rsid w:val="004851AA"/>
    <w:rsid w:val="0048680E"/>
    <w:rsid w:val="00491331"/>
    <w:rsid w:val="004919BE"/>
    <w:rsid w:val="00497BCA"/>
    <w:rsid w:val="004A1DC4"/>
    <w:rsid w:val="004A54E3"/>
    <w:rsid w:val="004B124B"/>
    <w:rsid w:val="004B3242"/>
    <w:rsid w:val="004B40F6"/>
    <w:rsid w:val="004B6204"/>
    <w:rsid w:val="004B6CD4"/>
    <w:rsid w:val="004C4CD9"/>
    <w:rsid w:val="004C654F"/>
    <w:rsid w:val="004D10F5"/>
    <w:rsid w:val="004D4F8B"/>
    <w:rsid w:val="004D5139"/>
    <w:rsid w:val="004D6357"/>
    <w:rsid w:val="004E6E8B"/>
    <w:rsid w:val="004F7DBC"/>
    <w:rsid w:val="005007B3"/>
    <w:rsid w:val="00507F7B"/>
    <w:rsid w:val="00510247"/>
    <w:rsid w:val="00510BA2"/>
    <w:rsid w:val="00511470"/>
    <w:rsid w:val="0051454C"/>
    <w:rsid w:val="00516F22"/>
    <w:rsid w:val="00520FA2"/>
    <w:rsid w:val="005244FB"/>
    <w:rsid w:val="0052675A"/>
    <w:rsid w:val="00526860"/>
    <w:rsid w:val="005273C2"/>
    <w:rsid w:val="0053073A"/>
    <w:rsid w:val="0053283A"/>
    <w:rsid w:val="005348F4"/>
    <w:rsid w:val="00534CBA"/>
    <w:rsid w:val="00536A6D"/>
    <w:rsid w:val="00542DF5"/>
    <w:rsid w:val="00545855"/>
    <w:rsid w:val="00552113"/>
    <w:rsid w:val="00552981"/>
    <w:rsid w:val="00552E8D"/>
    <w:rsid w:val="00553FD7"/>
    <w:rsid w:val="0055450C"/>
    <w:rsid w:val="0055726F"/>
    <w:rsid w:val="00561378"/>
    <w:rsid w:val="0056302F"/>
    <w:rsid w:val="00563983"/>
    <w:rsid w:val="00567010"/>
    <w:rsid w:val="005703FD"/>
    <w:rsid w:val="005715BF"/>
    <w:rsid w:val="00571607"/>
    <w:rsid w:val="00571E69"/>
    <w:rsid w:val="00574511"/>
    <w:rsid w:val="00574877"/>
    <w:rsid w:val="00577AAF"/>
    <w:rsid w:val="00577B35"/>
    <w:rsid w:val="0058054B"/>
    <w:rsid w:val="0058306E"/>
    <w:rsid w:val="0058501E"/>
    <w:rsid w:val="005852FC"/>
    <w:rsid w:val="00587E07"/>
    <w:rsid w:val="00590508"/>
    <w:rsid w:val="00593CDC"/>
    <w:rsid w:val="00594C0F"/>
    <w:rsid w:val="0059764B"/>
    <w:rsid w:val="005A02C6"/>
    <w:rsid w:val="005A18B4"/>
    <w:rsid w:val="005A61FC"/>
    <w:rsid w:val="005B12F4"/>
    <w:rsid w:val="005B13C7"/>
    <w:rsid w:val="005B18A6"/>
    <w:rsid w:val="005B2236"/>
    <w:rsid w:val="005B3927"/>
    <w:rsid w:val="005B57D3"/>
    <w:rsid w:val="005C122A"/>
    <w:rsid w:val="005C19F6"/>
    <w:rsid w:val="005C24A2"/>
    <w:rsid w:val="005C38FD"/>
    <w:rsid w:val="005C490A"/>
    <w:rsid w:val="005C5E31"/>
    <w:rsid w:val="005D254D"/>
    <w:rsid w:val="005D4B76"/>
    <w:rsid w:val="005D4F54"/>
    <w:rsid w:val="005D7078"/>
    <w:rsid w:val="005E0415"/>
    <w:rsid w:val="005E179F"/>
    <w:rsid w:val="005E4C20"/>
    <w:rsid w:val="005E4EDF"/>
    <w:rsid w:val="005E7293"/>
    <w:rsid w:val="005F1495"/>
    <w:rsid w:val="005F4696"/>
    <w:rsid w:val="005F4761"/>
    <w:rsid w:val="005F57F3"/>
    <w:rsid w:val="005F603D"/>
    <w:rsid w:val="00600E39"/>
    <w:rsid w:val="006036C3"/>
    <w:rsid w:val="00603CE8"/>
    <w:rsid w:val="00604913"/>
    <w:rsid w:val="00605DC6"/>
    <w:rsid w:val="00607CC1"/>
    <w:rsid w:val="00613021"/>
    <w:rsid w:val="006130D8"/>
    <w:rsid w:val="0061669C"/>
    <w:rsid w:val="00621D7E"/>
    <w:rsid w:val="00621EDA"/>
    <w:rsid w:val="00623900"/>
    <w:rsid w:val="006255D2"/>
    <w:rsid w:val="006311FD"/>
    <w:rsid w:val="00631453"/>
    <w:rsid w:val="00631CE5"/>
    <w:rsid w:val="00632DBB"/>
    <w:rsid w:val="006341A3"/>
    <w:rsid w:val="00634287"/>
    <w:rsid w:val="00634F95"/>
    <w:rsid w:val="00647E32"/>
    <w:rsid w:val="00651507"/>
    <w:rsid w:val="00652C98"/>
    <w:rsid w:val="00660E16"/>
    <w:rsid w:val="00664403"/>
    <w:rsid w:val="0066529B"/>
    <w:rsid w:val="0066552F"/>
    <w:rsid w:val="00665E03"/>
    <w:rsid w:val="00670599"/>
    <w:rsid w:val="00673B5F"/>
    <w:rsid w:val="00674B8B"/>
    <w:rsid w:val="00677ED7"/>
    <w:rsid w:val="00683814"/>
    <w:rsid w:val="006862E9"/>
    <w:rsid w:val="00687E8F"/>
    <w:rsid w:val="006912B9"/>
    <w:rsid w:val="00691A50"/>
    <w:rsid w:val="00691F0D"/>
    <w:rsid w:val="00693741"/>
    <w:rsid w:val="00694126"/>
    <w:rsid w:val="00694E43"/>
    <w:rsid w:val="0069529E"/>
    <w:rsid w:val="006A2B56"/>
    <w:rsid w:val="006A4308"/>
    <w:rsid w:val="006B0708"/>
    <w:rsid w:val="006B313A"/>
    <w:rsid w:val="006B3511"/>
    <w:rsid w:val="006B72F7"/>
    <w:rsid w:val="006C066C"/>
    <w:rsid w:val="006C1A83"/>
    <w:rsid w:val="006C41ED"/>
    <w:rsid w:val="006C670F"/>
    <w:rsid w:val="006D1A6C"/>
    <w:rsid w:val="006D41BB"/>
    <w:rsid w:val="006D5CEE"/>
    <w:rsid w:val="006E0A42"/>
    <w:rsid w:val="006E5540"/>
    <w:rsid w:val="006E66E9"/>
    <w:rsid w:val="006E6ABD"/>
    <w:rsid w:val="006F0095"/>
    <w:rsid w:val="006F43B0"/>
    <w:rsid w:val="006F5689"/>
    <w:rsid w:val="006F6E98"/>
    <w:rsid w:val="00702B53"/>
    <w:rsid w:val="00702DAF"/>
    <w:rsid w:val="007038D0"/>
    <w:rsid w:val="007069DE"/>
    <w:rsid w:val="00706F02"/>
    <w:rsid w:val="0071032E"/>
    <w:rsid w:val="00712F09"/>
    <w:rsid w:val="007160DB"/>
    <w:rsid w:val="0071681D"/>
    <w:rsid w:val="00720E41"/>
    <w:rsid w:val="007214BC"/>
    <w:rsid w:val="00724695"/>
    <w:rsid w:val="00725DF7"/>
    <w:rsid w:val="007263D8"/>
    <w:rsid w:val="007314D0"/>
    <w:rsid w:val="00732A28"/>
    <w:rsid w:val="007338EC"/>
    <w:rsid w:val="00733FC8"/>
    <w:rsid w:val="007403AF"/>
    <w:rsid w:val="007411D7"/>
    <w:rsid w:val="0074275B"/>
    <w:rsid w:val="007466EB"/>
    <w:rsid w:val="00754088"/>
    <w:rsid w:val="00760BFE"/>
    <w:rsid w:val="00763A81"/>
    <w:rsid w:val="00767A2D"/>
    <w:rsid w:val="007703E0"/>
    <w:rsid w:val="00770C74"/>
    <w:rsid w:val="00773AE7"/>
    <w:rsid w:val="00775BD2"/>
    <w:rsid w:val="00776B31"/>
    <w:rsid w:val="00780808"/>
    <w:rsid w:val="00780C80"/>
    <w:rsid w:val="00784E97"/>
    <w:rsid w:val="007860FB"/>
    <w:rsid w:val="00787A98"/>
    <w:rsid w:val="00790F4C"/>
    <w:rsid w:val="00791F26"/>
    <w:rsid w:val="00795138"/>
    <w:rsid w:val="00795DAD"/>
    <w:rsid w:val="00796369"/>
    <w:rsid w:val="007A0392"/>
    <w:rsid w:val="007A6BDD"/>
    <w:rsid w:val="007A7B0A"/>
    <w:rsid w:val="007B049C"/>
    <w:rsid w:val="007B42AD"/>
    <w:rsid w:val="007B4B1F"/>
    <w:rsid w:val="007B5519"/>
    <w:rsid w:val="007C1334"/>
    <w:rsid w:val="007C4D30"/>
    <w:rsid w:val="007C619C"/>
    <w:rsid w:val="007D3002"/>
    <w:rsid w:val="007D3111"/>
    <w:rsid w:val="007D5905"/>
    <w:rsid w:val="007D6943"/>
    <w:rsid w:val="007D6BCC"/>
    <w:rsid w:val="007D6ECB"/>
    <w:rsid w:val="007E09E2"/>
    <w:rsid w:val="007E65B6"/>
    <w:rsid w:val="007E79AB"/>
    <w:rsid w:val="007F25BC"/>
    <w:rsid w:val="007F2E63"/>
    <w:rsid w:val="00800004"/>
    <w:rsid w:val="00803653"/>
    <w:rsid w:val="00803688"/>
    <w:rsid w:val="00805241"/>
    <w:rsid w:val="00806746"/>
    <w:rsid w:val="008075D5"/>
    <w:rsid w:val="00807878"/>
    <w:rsid w:val="00813C8A"/>
    <w:rsid w:val="00814346"/>
    <w:rsid w:val="008149AE"/>
    <w:rsid w:val="00815DBD"/>
    <w:rsid w:val="00816201"/>
    <w:rsid w:val="00817642"/>
    <w:rsid w:val="008200C7"/>
    <w:rsid w:val="00821F89"/>
    <w:rsid w:val="008226F3"/>
    <w:rsid w:val="00824019"/>
    <w:rsid w:val="00825278"/>
    <w:rsid w:val="00826E80"/>
    <w:rsid w:val="008277E5"/>
    <w:rsid w:val="008325E1"/>
    <w:rsid w:val="00835902"/>
    <w:rsid w:val="00837810"/>
    <w:rsid w:val="00845EA6"/>
    <w:rsid w:val="008472D2"/>
    <w:rsid w:val="008526C6"/>
    <w:rsid w:val="00853174"/>
    <w:rsid w:val="00857DDC"/>
    <w:rsid w:val="008600E0"/>
    <w:rsid w:val="00860A84"/>
    <w:rsid w:val="00873D9B"/>
    <w:rsid w:val="008768C5"/>
    <w:rsid w:val="00891885"/>
    <w:rsid w:val="00895D9F"/>
    <w:rsid w:val="00897E8D"/>
    <w:rsid w:val="008A1828"/>
    <w:rsid w:val="008A20BF"/>
    <w:rsid w:val="008A3BA4"/>
    <w:rsid w:val="008A456E"/>
    <w:rsid w:val="008A4A66"/>
    <w:rsid w:val="008A53BD"/>
    <w:rsid w:val="008B18AA"/>
    <w:rsid w:val="008B30D2"/>
    <w:rsid w:val="008B6AF5"/>
    <w:rsid w:val="008C1021"/>
    <w:rsid w:val="008C3749"/>
    <w:rsid w:val="008C3960"/>
    <w:rsid w:val="008C3E64"/>
    <w:rsid w:val="008C56C8"/>
    <w:rsid w:val="008C5A91"/>
    <w:rsid w:val="008C5ADB"/>
    <w:rsid w:val="008C6039"/>
    <w:rsid w:val="008C797C"/>
    <w:rsid w:val="008D14E7"/>
    <w:rsid w:val="008D26AC"/>
    <w:rsid w:val="008D3355"/>
    <w:rsid w:val="008D579C"/>
    <w:rsid w:val="008D5F17"/>
    <w:rsid w:val="008E00A2"/>
    <w:rsid w:val="008E1F45"/>
    <w:rsid w:val="008E2358"/>
    <w:rsid w:val="008E279A"/>
    <w:rsid w:val="008F2281"/>
    <w:rsid w:val="008F4E98"/>
    <w:rsid w:val="008F5B24"/>
    <w:rsid w:val="008F6D0B"/>
    <w:rsid w:val="00900CE7"/>
    <w:rsid w:val="00900E8C"/>
    <w:rsid w:val="00902BC3"/>
    <w:rsid w:val="00903A46"/>
    <w:rsid w:val="009059FF"/>
    <w:rsid w:val="00907DA4"/>
    <w:rsid w:val="009101EB"/>
    <w:rsid w:val="0091564E"/>
    <w:rsid w:val="009168A6"/>
    <w:rsid w:val="0091760E"/>
    <w:rsid w:val="00921B31"/>
    <w:rsid w:val="0092433D"/>
    <w:rsid w:val="00924A91"/>
    <w:rsid w:val="009256D5"/>
    <w:rsid w:val="0092653B"/>
    <w:rsid w:val="00930116"/>
    <w:rsid w:val="00930BC2"/>
    <w:rsid w:val="00932052"/>
    <w:rsid w:val="009377F4"/>
    <w:rsid w:val="00940A43"/>
    <w:rsid w:val="00941526"/>
    <w:rsid w:val="00945C4B"/>
    <w:rsid w:val="009469F9"/>
    <w:rsid w:val="00952B38"/>
    <w:rsid w:val="0095355D"/>
    <w:rsid w:val="00954416"/>
    <w:rsid w:val="009579C7"/>
    <w:rsid w:val="0096103C"/>
    <w:rsid w:val="00961B7A"/>
    <w:rsid w:val="00963908"/>
    <w:rsid w:val="009668F5"/>
    <w:rsid w:val="00966DEA"/>
    <w:rsid w:val="00967DB9"/>
    <w:rsid w:val="00970AE7"/>
    <w:rsid w:val="009720F5"/>
    <w:rsid w:val="009727DE"/>
    <w:rsid w:val="009748B7"/>
    <w:rsid w:val="009817F1"/>
    <w:rsid w:val="00981E0F"/>
    <w:rsid w:val="00985D12"/>
    <w:rsid w:val="00986C51"/>
    <w:rsid w:val="0099290D"/>
    <w:rsid w:val="0099312B"/>
    <w:rsid w:val="009A342B"/>
    <w:rsid w:val="009A38EF"/>
    <w:rsid w:val="009A7A92"/>
    <w:rsid w:val="009B1776"/>
    <w:rsid w:val="009B500C"/>
    <w:rsid w:val="009C2907"/>
    <w:rsid w:val="009C6A2F"/>
    <w:rsid w:val="009C6E3A"/>
    <w:rsid w:val="009D2774"/>
    <w:rsid w:val="009D3358"/>
    <w:rsid w:val="009D634D"/>
    <w:rsid w:val="009D7198"/>
    <w:rsid w:val="009D75BA"/>
    <w:rsid w:val="009D76FC"/>
    <w:rsid w:val="009E01BC"/>
    <w:rsid w:val="009E0BDD"/>
    <w:rsid w:val="009E0E43"/>
    <w:rsid w:val="009E0FCA"/>
    <w:rsid w:val="009E4756"/>
    <w:rsid w:val="009E70A2"/>
    <w:rsid w:val="009F565F"/>
    <w:rsid w:val="009F5ACB"/>
    <w:rsid w:val="00A0407F"/>
    <w:rsid w:val="00A04694"/>
    <w:rsid w:val="00A04972"/>
    <w:rsid w:val="00A054A3"/>
    <w:rsid w:val="00A118B2"/>
    <w:rsid w:val="00A1423C"/>
    <w:rsid w:val="00A15908"/>
    <w:rsid w:val="00A16974"/>
    <w:rsid w:val="00A204F3"/>
    <w:rsid w:val="00A20F76"/>
    <w:rsid w:val="00A304D4"/>
    <w:rsid w:val="00A33BE7"/>
    <w:rsid w:val="00A35877"/>
    <w:rsid w:val="00A41FB6"/>
    <w:rsid w:val="00A45949"/>
    <w:rsid w:val="00A46E49"/>
    <w:rsid w:val="00A47606"/>
    <w:rsid w:val="00A502EB"/>
    <w:rsid w:val="00A54778"/>
    <w:rsid w:val="00A55CEE"/>
    <w:rsid w:val="00A57AE7"/>
    <w:rsid w:val="00A6183A"/>
    <w:rsid w:val="00A62B09"/>
    <w:rsid w:val="00A64431"/>
    <w:rsid w:val="00A6475A"/>
    <w:rsid w:val="00A66411"/>
    <w:rsid w:val="00A66674"/>
    <w:rsid w:val="00A70A1C"/>
    <w:rsid w:val="00A72110"/>
    <w:rsid w:val="00A72557"/>
    <w:rsid w:val="00A72F96"/>
    <w:rsid w:val="00A73E79"/>
    <w:rsid w:val="00A75187"/>
    <w:rsid w:val="00A753D4"/>
    <w:rsid w:val="00A7567C"/>
    <w:rsid w:val="00A81AE4"/>
    <w:rsid w:val="00A821C4"/>
    <w:rsid w:val="00A849CD"/>
    <w:rsid w:val="00A84E8F"/>
    <w:rsid w:val="00A860F7"/>
    <w:rsid w:val="00A91E3C"/>
    <w:rsid w:val="00A925ED"/>
    <w:rsid w:val="00A93C5A"/>
    <w:rsid w:val="00A9516D"/>
    <w:rsid w:val="00AA15A3"/>
    <w:rsid w:val="00AA29BA"/>
    <w:rsid w:val="00AA3BB1"/>
    <w:rsid w:val="00AA4547"/>
    <w:rsid w:val="00AA7941"/>
    <w:rsid w:val="00AB133B"/>
    <w:rsid w:val="00AB18D0"/>
    <w:rsid w:val="00AB1F3D"/>
    <w:rsid w:val="00AB34B6"/>
    <w:rsid w:val="00AB5556"/>
    <w:rsid w:val="00AB6FDD"/>
    <w:rsid w:val="00AC04F6"/>
    <w:rsid w:val="00AC1152"/>
    <w:rsid w:val="00AC38BC"/>
    <w:rsid w:val="00AC4123"/>
    <w:rsid w:val="00AC45E3"/>
    <w:rsid w:val="00AC6C5E"/>
    <w:rsid w:val="00AC797E"/>
    <w:rsid w:val="00AD1B6B"/>
    <w:rsid w:val="00AD1E30"/>
    <w:rsid w:val="00AD2122"/>
    <w:rsid w:val="00AD2CBA"/>
    <w:rsid w:val="00AD44E3"/>
    <w:rsid w:val="00AD6C77"/>
    <w:rsid w:val="00AD7080"/>
    <w:rsid w:val="00AD754E"/>
    <w:rsid w:val="00AD7BCB"/>
    <w:rsid w:val="00AE3A26"/>
    <w:rsid w:val="00AE42F4"/>
    <w:rsid w:val="00AF2967"/>
    <w:rsid w:val="00AF397C"/>
    <w:rsid w:val="00AF663B"/>
    <w:rsid w:val="00AF7399"/>
    <w:rsid w:val="00AF7E8D"/>
    <w:rsid w:val="00B005BE"/>
    <w:rsid w:val="00B018DD"/>
    <w:rsid w:val="00B01D19"/>
    <w:rsid w:val="00B02458"/>
    <w:rsid w:val="00B12E8A"/>
    <w:rsid w:val="00B1358B"/>
    <w:rsid w:val="00B16ABC"/>
    <w:rsid w:val="00B24F6B"/>
    <w:rsid w:val="00B36B29"/>
    <w:rsid w:val="00B41B1A"/>
    <w:rsid w:val="00B433FB"/>
    <w:rsid w:val="00B44793"/>
    <w:rsid w:val="00B5742D"/>
    <w:rsid w:val="00B57A92"/>
    <w:rsid w:val="00B60190"/>
    <w:rsid w:val="00B66741"/>
    <w:rsid w:val="00B67D79"/>
    <w:rsid w:val="00B71638"/>
    <w:rsid w:val="00B75F7A"/>
    <w:rsid w:val="00B816AC"/>
    <w:rsid w:val="00B83E91"/>
    <w:rsid w:val="00B8419C"/>
    <w:rsid w:val="00B84A10"/>
    <w:rsid w:val="00B85985"/>
    <w:rsid w:val="00B87CF0"/>
    <w:rsid w:val="00B9014B"/>
    <w:rsid w:val="00B925BC"/>
    <w:rsid w:val="00B943BE"/>
    <w:rsid w:val="00B94650"/>
    <w:rsid w:val="00B955EB"/>
    <w:rsid w:val="00B97406"/>
    <w:rsid w:val="00BA42A6"/>
    <w:rsid w:val="00BA6214"/>
    <w:rsid w:val="00BA655B"/>
    <w:rsid w:val="00BB0B2B"/>
    <w:rsid w:val="00BB3554"/>
    <w:rsid w:val="00BB526C"/>
    <w:rsid w:val="00BC1333"/>
    <w:rsid w:val="00BD0374"/>
    <w:rsid w:val="00BD15FC"/>
    <w:rsid w:val="00BD19DE"/>
    <w:rsid w:val="00BD2E6A"/>
    <w:rsid w:val="00BD2E97"/>
    <w:rsid w:val="00BD3AE8"/>
    <w:rsid w:val="00BD4325"/>
    <w:rsid w:val="00BD5081"/>
    <w:rsid w:val="00BD58BA"/>
    <w:rsid w:val="00BD6737"/>
    <w:rsid w:val="00BD6B42"/>
    <w:rsid w:val="00BD7EE5"/>
    <w:rsid w:val="00BE02F0"/>
    <w:rsid w:val="00BE220E"/>
    <w:rsid w:val="00BE265C"/>
    <w:rsid w:val="00BE2DA3"/>
    <w:rsid w:val="00BE3260"/>
    <w:rsid w:val="00BE6147"/>
    <w:rsid w:val="00BE6672"/>
    <w:rsid w:val="00BF33E8"/>
    <w:rsid w:val="00BF353F"/>
    <w:rsid w:val="00BF5674"/>
    <w:rsid w:val="00BF76A9"/>
    <w:rsid w:val="00C042D0"/>
    <w:rsid w:val="00C052A6"/>
    <w:rsid w:val="00C05471"/>
    <w:rsid w:val="00C118A7"/>
    <w:rsid w:val="00C12578"/>
    <w:rsid w:val="00C13B7D"/>
    <w:rsid w:val="00C14C68"/>
    <w:rsid w:val="00C166C5"/>
    <w:rsid w:val="00C1778B"/>
    <w:rsid w:val="00C222C7"/>
    <w:rsid w:val="00C231FC"/>
    <w:rsid w:val="00C26ABB"/>
    <w:rsid w:val="00C26BF8"/>
    <w:rsid w:val="00C316A2"/>
    <w:rsid w:val="00C35252"/>
    <w:rsid w:val="00C369B3"/>
    <w:rsid w:val="00C37FCB"/>
    <w:rsid w:val="00C42733"/>
    <w:rsid w:val="00C42D99"/>
    <w:rsid w:val="00C46489"/>
    <w:rsid w:val="00C46628"/>
    <w:rsid w:val="00C5241F"/>
    <w:rsid w:val="00C55D0E"/>
    <w:rsid w:val="00C62053"/>
    <w:rsid w:val="00C62B15"/>
    <w:rsid w:val="00C63CC5"/>
    <w:rsid w:val="00C64127"/>
    <w:rsid w:val="00C6545A"/>
    <w:rsid w:val="00C65E96"/>
    <w:rsid w:val="00C66D03"/>
    <w:rsid w:val="00C76F3D"/>
    <w:rsid w:val="00C77424"/>
    <w:rsid w:val="00C80D9D"/>
    <w:rsid w:val="00C81245"/>
    <w:rsid w:val="00C81FE8"/>
    <w:rsid w:val="00C84E07"/>
    <w:rsid w:val="00C85019"/>
    <w:rsid w:val="00C8795D"/>
    <w:rsid w:val="00C90980"/>
    <w:rsid w:val="00C92658"/>
    <w:rsid w:val="00C94CB8"/>
    <w:rsid w:val="00C96FCE"/>
    <w:rsid w:val="00CA1589"/>
    <w:rsid w:val="00CA181A"/>
    <w:rsid w:val="00CA19DB"/>
    <w:rsid w:val="00CA3968"/>
    <w:rsid w:val="00CA54C9"/>
    <w:rsid w:val="00CA7A46"/>
    <w:rsid w:val="00CB1018"/>
    <w:rsid w:val="00CB1D19"/>
    <w:rsid w:val="00CB30DA"/>
    <w:rsid w:val="00CC2287"/>
    <w:rsid w:val="00CC6738"/>
    <w:rsid w:val="00CC7891"/>
    <w:rsid w:val="00CD2AE8"/>
    <w:rsid w:val="00CD3466"/>
    <w:rsid w:val="00CD7763"/>
    <w:rsid w:val="00CE03C1"/>
    <w:rsid w:val="00CE37C3"/>
    <w:rsid w:val="00CE4B3C"/>
    <w:rsid w:val="00CE61FC"/>
    <w:rsid w:val="00CF0380"/>
    <w:rsid w:val="00CF1161"/>
    <w:rsid w:val="00CF3A2D"/>
    <w:rsid w:val="00CF7A9E"/>
    <w:rsid w:val="00D01395"/>
    <w:rsid w:val="00D02ECA"/>
    <w:rsid w:val="00D0383F"/>
    <w:rsid w:val="00D04C2E"/>
    <w:rsid w:val="00D0562D"/>
    <w:rsid w:val="00D06F71"/>
    <w:rsid w:val="00D07F1B"/>
    <w:rsid w:val="00D160F0"/>
    <w:rsid w:val="00D22123"/>
    <w:rsid w:val="00D245B4"/>
    <w:rsid w:val="00D26464"/>
    <w:rsid w:val="00D34110"/>
    <w:rsid w:val="00D350FF"/>
    <w:rsid w:val="00D37099"/>
    <w:rsid w:val="00D407F1"/>
    <w:rsid w:val="00D409BC"/>
    <w:rsid w:val="00D41A21"/>
    <w:rsid w:val="00D41E6E"/>
    <w:rsid w:val="00D434AC"/>
    <w:rsid w:val="00D4424B"/>
    <w:rsid w:val="00D45692"/>
    <w:rsid w:val="00D51D43"/>
    <w:rsid w:val="00D53833"/>
    <w:rsid w:val="00D64E39"/>
    <w:rsid w:val="00D6690F"/>
    <w:rsid w:val="00D66993"/>
    <w:rsid w:val="00D67090"/>
    <w:rsid w:val="00D6783C"/>
    <w:rsid w:val="00D724FC"/>
    <w:rsid w:val="00D72C1B"/>
    <w:rsid w:val="00D755B9"/>
    <w:rsid w:val="00D75A0B"/>
    <w:rsid w:val="00D75C3E"/>
    <w:rsid w:val="00D77EB6"/>
    <w:rsid w:val="00D84D3B"/>
    <w:rsid w:val="00D84F61"/>
    <w:rsid w:val="00D859F5"/>
    <w:rsid w:val="00D91FD9"/>
    <w:rsid w:val="00D93411"/>
    <w:rsid w:val="00D94A6B"/>
    <w:rsid w:val="00DA06C8"/>
    <w:rsid w:val="00DA1DBD"/>
    <w:rsid w:val="00DA4D6D"/>
    <w:rsid w:val="00DA582D"/>
    <w:rsid w:val="00DB301F"/>
    <w:rsid w:val="00DB43A4"/>
    <w:rsid w:val="00DB5552"/>
    <w:rsid w:val="00DB6038"/>
    <w:rsid w:val="00DB691C"/>
    <w:rsid w:val="00DB7170"/>
    <w:rsid w:val="00DB74E5"/>
    <w:rsid w:val="00DC2319"/>
    <w:rsid w:val="00DC33B8"/>
    <w:rsid w:val="00DC40D7"/>
    <w:rsid w:val="00DD1088"/>
    <w:rsid w:val="00DD1C67"/>
    <w:rsid w:val="00DD2DF5"/>
    <w:rsid w:val="00DD4D23"/>
    <w:rsid w:val="00DD5848"/>
    <w:rsid w:val="00DE0B17"/>
    <w:rsid w:val="00DE68FB"/>
    <w:rsid w:val="00DE74E6"/>
    <w:rsid w:val="00DE7636"/>
    <w:rsid w:val="00DE7D5B"/>
    <w:rsid w:val="00DF0959"/>
    <w:rsid w:val="00DF687B"/>
    <w:rsid w:val="00E00584"/>
    <w:rsid w:val="00E022C3"/>
    <w:rsid w:val="00E05F9E"/>
    <w:rsid w:val="00E06FEA"/>
    <w:rsid w:val="00E13CE5"/>
    <w:rsid w:val="00E155FE"/>
    <w:rsid w:val="00E1577C"/>
    <w:rsid w:val="00E15F20"/>
    <w:rsid w:val="00E17D20"/>
    <w:rsid w:val="00E21A40"/>
    <w:rsid w:val="00E2464F"/>
    <w:rsid w:val="00E247E0"/>
    <w:rsid w:val="00E2515D"/>
    <w:rsid w:val="00E26BD8"/>
    <w:rsid w:val="00E31332"/>
    <w:rsid w:val="00E35C23"/>
    <w:rsid w:val="00E4208A"/>
    <w:rsid w:val="00E42306"/>
    <w:rsid w:val="00E4376F"/>
    <w:rsid w:val="00E4502E"/>
    <w:rsid w:val="00E4569F"/>
    <w:rsid w:val="00E4605F"/>
    <w:rsid w:val="00E46922"/>
    <w:rsid w:val="00E52088"/>
    <w:rsid w:val="00E52566"/>
    <w:rsid w:val="00E52E3E"/>
    <w:rsid w:val="00E55A14"/>
    <w:rsid w:val="00E64710"/>
    <w:rsid w:val="00E64C2D"/>
    <w:rsid w:val="00E65E7B"/>
    <w:rsid w:val="00E67031"/>
    <w:rsid w:val="00E67A32"/>
    <w:rsid w:val="00E74A7C"/>
    <w:rsid w:val="00E74C26"/>
    <w:rsid w:val="00E76F8A"/>
    <w:rsid w:val="00E77464"/>
    <w:rsid w:val="00E8298C"/>
    <w:rsid w:val="00E84BDB"/>
    <w:rsid w:val="00E85E9A"/>
    <w:rsid w:val="00E87BA0"/>
    <w:rsid w:val="00E90ED7"/>
    <w:rsid w:val="00E91AAC"/>
    <w:rsid w:val="00E94B26"/>
    <w:rsid w:val="00E97D2E"/>
    <w:rsid w:val="00EA18BC"/>
    <w:rsid w:val="00EA4D87"/>
    <w:rsid w:val="00EB2E66"/>
    <w:rsid w:val="00EB3325"/>
    <w:rsid w:val="00EC060E"/>
    <w:rsid w:val="00EC08F7"/>
    <w:rsid w:val="00EC29CC"/>
    <w:rsid w:val="00EC4964"/>
    <w:rsid w:val="00ED1126"/>
    <w:rsid w:val="00ED1785"/>
    <w:rsid w:val="00ED4998"/>
    <w:rsid w:val="00ED54AF"/>
    <w:rsid w:val="00EE0822"/>
    <w:rsid w:val="00EE1565"/>
    <w:rsid w:val="00EE1829"/>
    <w:rsid w:val="00EE2A25"/>
    <w:rsid w:val="00EE2D85"/>
    <w:rsid w:val="00EE4B3F"/>
    <w:rsid w:val="00EE7A8B"/>
    <w:rsid w:val="00EE7C32"/>
    <w:rsid w:val="00EF4279"/>
    <w:rsid w:val="00F00261"/>
    <w:rsid w:val="00F00D79"/>
    <w:rsid w:val="00F023FB"/>
    <w:rsid w:val="00F03C18"/>
    <w:rsid w:val="00F05EBA"/>
    <w:rsid w:val="00F0701C"/>
    <w:rsid w:val="00F10A2E"/>
    <w:rsid w:val="00F1653F"/>
    <w:rsid w:val="00F169E1"/>
    <w:rsid w:val="00F1761F"/>
    <w:rsid w:val="00F200E1"/>
    <w:rsid w:val="00F223BC"/>
    <w:rsid w:val="00F31D34"/>
    <w:rsid w:val="00F341BD"/>
    <w:rsid w:val="00F34E71"/>
    <w:rsid w:val="00F35E7A"/>
    <w:rsid w:val="00F4091B"/>
    <w:rsid w:val="00F579BE"/>
    <w:rsid w:val="00F609D0"/>
    <w:rsid w:val="00F60C68"/>
    <w:rsid w:val="00F65EF9"/>
    <w:rsid w:val="00F717F4"/>
    <w:rsid w:val="00F72830"/>
    <w:rsid w:val="00F72A6B"/>
    <w:rsid w:val="00F77DB3"/>
    <w:rsid w:val="00F80A2C"/>
    <w:rsid w:val="00F80B98"/>
    <w:rsid w:val="00F80D42"/>
    <w:rsid w:val="00F81751"/>
    <w:rsid w:val="00F817C8"/>
    <w:rsid w:val="00F81ACA"/>
    <w:rsid w:val="00F8228A"/>
    <w:rsid w:val="00F8228F"/>
    <w:rsid w:val="00F8284D"/>
    <w:rsid w:val="00F86F49"/>
    <w:rsid w:val="00F93632"/>
    <w:rsid w:val="00F93C49"/>
    <w:rsid w:val="00FA299F"/>
    <w:rsid w:val="00FA2FF8"/>
    <w:rsid w:val="00FA453A"/>
    <w:rsid w:val="00FB0B68"/>
    <w:rsid w:val="00FB145B"/>
    <w:rsid w:val="00FB4677"/>
    <w:rsid w:val="00FB5CDD"/>
    <w:rsid w:val="00FC1885"/>
    <w:rsid w:val="00FC73A0"/>
    <w:rsid w:val="00FD142C"/>
    <w:rsid w:val="00FD15A8"/>
    <w:rsid w:val="00FD18A4"/>
    <w:rsid w:val="00FD39C2"/>
    <w:rsid w:val="00FD3DA7"/>
    <w:rsid w:val="00FD3FAE"/>
    <w:rsid w:val="00FD6BCE"/>
    <w:rsid w:val="00FE2F52"/>
    <w:rsid w:val="00FE3053"/>
    <w:rsid w:val="00FE549B"/>
    <w:rsid w:val="00FE600A"/>
    <w:rsid w:val="00FF2A9C"/>
    <w:rsid w:val="00FF3161"/>
    <w:rsid w:val="00FF34D6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424444"/>
  <w15:docId w15:val="{1ECC6DB7-6796-4A41-A873-E0E6082B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bertus Medium" w:hAnsi="Albertus Medium"/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lbertus Medium" w:hAnsi="Albertus Medium"/>
      <w:sz w:val="72"/>
    </w:rPr>
  </w:style>
  <w:style w:type="paragraph" w:styleId="Heading3">
    <w:name w:val="heading 3"/>
    <w:basedOn w:val="Normal"/>
    <w:next w:val="Normal"/>
    <w:qFormat/>
    <w:pPr>
      <w:keepNext/>
      <w:suppressAutoHyphens/>
      <w:ind w:left="720" w:hanging="720"/>
      <w:jc w:val="both"/>
      <w:outlineLvl w:val="2"/>
    </w:pPr>
    <w:rPr>
      <w:rFonts w:ascii="AvantGarde" w:hAnsi="AvantGarde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uppressAutoHyphens/>
      <w:ind w:left="2340" w:hanging="900"/>
      <w:jc w:val="both"/>
    </w:pPr>
    <w:rPr>
      <w:rFonts w:ascii="AvantGarde" w:hAnsi="AvantGarde"/>
      <w:spacing w:val="-3"/>
    </w:rPr>
  </w:style>
  <w:style w:type="paragraph" w:styleId="EndnoteText">
    <w:name w:val="endnote text"/>
    <w:basedOn w:val="Normal"/>
    <w:semiHidden/>
    <w:pPr>
      <w:widowControl w:val="0"/>
    </w:pPr>
    <w:rPr>
      <w:rFonts w:ascii="Helvetica" w:hAnsi="Helvetica"/>
    </w:rPr>
  </w:style>
  <w:style w:type="paragraph" w:styleId="BodyTextIndent2">
    <w:name w:val="Body Text Indent 2"/>
    <w:basedOn w:val="Normal"/>
    <w:pPr>
      <w:widowControl w:val="0"/>
      <w:tabs>
        <w:tab w:val="left" w:pos="906"/>
        <w:tab w:val="left" w:pos="1440"/>
        <w:tab w:val="left" w:pos="1830"/>
        <w:tab w:val="left" w:pos="2461"/>
        <w:tab w:val="left" w:pos="2979"/>
        <w:tab w:val="left" w:pos="3600"/>
      </w:tabs>
      <w:suppressAutoHyphens/>
      <w:ind w:left="360" w:hanging="360"/>
      <w:jc w:val="both"/>
    </w:pPr>
    <w:rPr>
      <w:rFonts w:ascii="ITC Avant Garde Gothic Book" w:hAnsi="ITC Avant Garde Gothic Book"/>
      <w:spacing w:val="-2"/>
      <w:sz w:val="22"/>
    </w:rPr>
  </w:style>
  <w:style w:type="paragraph" w:styleId="BlockText">
    <w:name w:val="Block Text"/>
    <w:basedOn w:val="Normal"/>
    <w:pPr>
      <w:widowControl w:val="0"/>
      <w:tabs>
        <w:tab w:val="left" w:pos="-240"/>
        <w:tab w:val="left" w:pos="0"/>
        <w:tab w:val="right" w:pos="720"/>
        <w:tab w:val="decimal" w:pos="2400"/>
        <w:tab w:val="left" w:pos="3600"/>
      </w:tabs>
      <w:suppressAutoHyphens/>
      <w:ind w:left="4320" w:right="-600" w:hanging="4560"/>
      <w:jc w:val="both"/>
    </w:pPr>
    <w:rPr>
      <w:rFonts w:ascii="Arial" w:hAnsi="Arial"/>
      <w:i/>
      <w:spacing w:val="-2"/>
      <w:sz w:val="22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Header">
    <w:name w:val="header"/>
    <w:basedOn w:val="Normal"/>
    <w:rsid w:val="00BB0B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B0B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14D0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042F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040711"/>
    <w:pPr>
      <w:ind w:left="720"/>
      <w:contextualSpacing/>
    </w:pPr>
  </w:style>
  <w:style w:type="table" w:styleId="TableGrid">
    <w:name w:val="Table Grid"/>
    <w:basedOn w:val="TableNormal"/>
    <w:rsid w:val="007C6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20D31"/>
    <w:rPr>
      <w:rFonts w:ascii="Palatino" w:hAnsi="Palatino"/>
      <w:sz w:val="24"/>
    </w:rPr>
  </w:style>
  <w:style w:type="table" w:customStyle="1" w:styleId="TableGrid1">
    <w:name w:val="Table Grid1"/>
    <w:basedOn w:val="TableNormal"/>
    <w:next w:val="TableGrid"/>
    <w:rsid w:val="0031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309D1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1F5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9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ackson35@mtsa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tsac.edu/governance/committees/accreditatio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D19B5-F206-459E-B495-2A8E0794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PRESIDENT’S ADVISORY COUNCIL</vt:lpstr>
    </vt:vector>
  </TitlesOfParts>
  <Company>Mt. San Antonio College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ADVISORY COUNCIL</dc:title>
  <dc:creator>Diana Casteel</dc:creator>
  <cp:lastModifiedBy>Hebert, Brigitte</cp:lastModifiedBy>
  <cp:revision>2</cp:revision>
  <cp:lastPrinted>2017-11-15T20:21:00Z</cp:lastPrinted>
  <dcterms:created xsi:type="dcterms:W3CDTF">2018-01-18T22:42:00Z</dcterms:created>
  <dcterms:modified xsi:type="dcterms:W3CDTF">2018-01-18T22:42:00Z</dcterms:modified>
</cp:coreProperties>
</file>