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CC307" w14:textId="77777777" w:rsidR="004E1948" w:rsidRPr="004E1948" w:rsidRDefault="004E1948" w:rsidP="004E1948">
      <w:pPr>
        <w:tabs>
          <w:tab w:val="left" w:pos="1620"/>
        </w:tabs>
        <w:autoSpaceDE w:val="0"/>
        <w:autoSpaceDN w:val="0"/>
        <w:adjustRightInd w:val="0"/>
        <w:spacing w:before="240"/>
        <w:rPr>
          <w:rFonts w:ascii="Arial" w:hAnsi="Arial" w:cs="Arial"/>
        </w:rPr>
      </w:pPr>
      <w:bookmarkStart w:id="0" w:name="_GoBack"/>
      <w:bookmarkEnd w:id="0"/>
      <w:r w:rsidRPr="004E1948">
        <w:rPr>
          <w:rFonts w:ascii="Arial" w:hAnsi="Arial" w:cs="Arial"/>
          <w:noProof/>
        </w:rPr>
        <w:drawing>
          <wp:anchor distT="0" distB="0" distL="114300" distR="114300" simplePos="0" relativeHeight="251662336" behindDoc="1" locked="0" layoutInCell="1" allowOverlap="1" wp14:anchorId="49D878C7" wp14:editId="109E4483">
            <wp:simplePos x="0" y="0"/>
            <wp:positionH relativeFrom="column">
              <wp:posOffset>-17145</wp:posOffset>
            </wp:positionH>
            <wp:positionV relativeFrom="paragraph">
              <wp:posOffset>-297815</wp:posOffset>
            </wp:positionV>
            <wp:extent cx="1606550" cy="1143000"/>
            <wp:effectExtent l="0" t="0" r="0" b="0"/>
            <wp:wrapTight wrapText="bothSides">
              <wp:wrapPolygon edited="0">
                <wp:start x="0" y="0"/>
                <wp:lineTo x="0" y="21240"/>
                <wp:lineTo x="21258" y="21240"/>
                <wp:lineTo x="21258" y="0"/>
                <wp:lineTo x="0" y="0"/>
              </wp:wrapPolygon>
            </wp:wrapTight>
            <wp:docPr id="4" name="Picture 4" descr="Logo_MtSAC_Full Color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Full Color_Pr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948">
        <w:rPr>
          <w:rFonts w:ascii="Arial" w:hAnsi="Arial" w:cs="Arial"/>
          <w:noProof/>
        </w:rPr>
        <w:drawing>
          <wp:inline distT="0" distB="0" distL="0" distR="0" wp14:anchorId="22B6FD61" wp14:editId="61233705">
            <wp:extent cx="3657600" cy="349250"/>
            <wp:effectExtent l="0" t="0" r="0" b="0"/>
            <wp:docPr id="5" name="Picture 5" descr="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349250"/>
                    </a:xfrm>
                    <a:prstGeom prst="rect">
                      <a:avLst/>
                    </a:prstGeom>
                    <a:noFill/>
                    <a:ln>
                      <a:noFill/>
                    </a:ln>
                  </pic:spPr>
                </pic:pic>
              </a:graphicData>
            </a:graphic>
          </wp:inline>
        </w:drawing>
      </w:r>
    </w:p>
    <w:p w14:paraId="1BC2B42B" w14:textId="77777777" w:rsidR="004E1948" w:rsidRPr="004E1948" w:rsidRDefault="004E1948" w:rsidP="004E1948">
      <w:pPr>
        <w:tabs>
          <w:tab w:val="left" w:pos="1620"/>
        </w:tabs>
        <w:autoSpaceDE w:val="0"/>
        <w:autoSpaceDN w:val="0"/>
        <w:adjustRightInd w:val="0"/>
        <w:spacing w:before="240"/>
        <w:rPr>
          <w:rFonts w:ascii="Arial" w:hAnsi="Arial" w:cs="Arial"/>
        </w:rPr>
      </w:pPr>
    </w:p>
    <w:p w14:paraId="17869A2F" w14:textId="77777777" w:rsidR="004E1948" w:rsidRPr="004E1948" w:rsidRDefault="004E1948" w:rsidP="004E1948">
      <w:pPr>
        <w:tabs>
          <w:tab w:val="left" w:pos="1620"/>
        </w:tabs>
        <w:autoSpaceDE w:val="0"/>
        <w:autoSpaceDN w:val="0"/>
        <w:adjustRightInd w:val="0"/>
        <w:spacing w:before="240"/>
        <w:rPr>
          <w:rFonts w:ascii="Arial" w:hAnsi="Arial" w:cs="Arial"/>
        </w:rPr>
      </w:pPr>
    </w:p>
    <w:p w14:paraId="21D5B845" w14:textId="755780E0" w:rsidR="005A182E" w:rsidRPr="00B17C22" w:rsidRDefault="005A182E" w:rsidP="004E1948">
      <w:pPr>
        <w:tabs>
          <w:tab w:val="left" w:pos="1620"/>
        </w:tabs>
        <w:autoSpaceDE w:val="0"/>
        <w:autoSpaceDN w:val="0"/>
        <w:adjustRightInd w:val="0"/>
        <w:spacing w:before="240"/>
        <w:rPr>
          <w:rFonts w:ascii="Arial" w:hAnsi="Arial" w:cs="Arial"/>
          <w:sz w:val="22"/>
          <w:szCs w:val="22"/>
        </w:rPr>
      </w:pPr>
      <w:r w:rsidRPr="00B17C22">
        <w:rPr>
          <w:rFonts w:ascii="Arial" w:hAnsi="Arial" w:cs="Arial"/>
          <w:sz w:val="22"/>
          <w:szCs w:val="22"/>
        </w:rPr>
        <w:t>DATE:</w:t>
      </w:r>
      <w:r w:rsidRPr="00B17C22">
        <w:rPr>
          <w:rFonts w:ascii="Arial" w:hAnsi="Arial" w:cs="Arial"/>
          <w:sz w:val="22"/>
          <w:szCs w:val="22"/>
        </w:rPr>
        <w:tab/>
      </w:r>
      <w:r w:rsidR="00701137">
        <w:rPr>
          <w:rFonts w:ascii="Arial" w:hAnsi="Arial" w:cs="Arial"/>
          <w:sz w:val="22"/>
          <w:szCs w:val="22"/>
        </w:rPr>
        <w:t>September 11</w:t>
      </w:r>
      <w:r w:rsidR="006D76C9">
        <w:rPr>
          <w:rFonts w:ascii="Arial" w:hAnsi="Arial" w:cs="Arial"/>
          <w:sz w:val="22"/>
          <w:szCs w:val="22"/>
        </w:rPr>
        <w:t xml:space="preserve"> 2019</w:t>
      </w:r>
    </w:p>
    <w:p w14:paraId="1F0AF594" w14:textId="77777777" w:rsidR="005A182E" w:rsidRPr="00B17C22" w:rsidRDefault="005A182E" w:rsidP="000F477E">
      <w:pPr>
        <w:tabs>
          <w:tab w:val="left" w:pos="1620"/>
        </w:tabs>
        <w:autoSpaceDE w:val="0"/>
        <w:autoSpaceDN w:val="0"/>
        <w:adjustRightInd w:val="0"/>
        <w:spacing w:before="240"/>
        <w:rPr>
          <w:rFonts w:ascii="Arial" w:hAnsi="Arial" w:cs="Arial"/>
          <w:color w:val="000000"/>
          <w:sz w:val="22"/>
          <w:szCs w:val="22"/>
        </w:rPr>
      </w:pPr>
      <w:r w:rsidRPr="00B17C22">
        <w:rPr>
          <w:rFonts w:ascii="Arial" w:hAnsi="Arial" w:cs="Arial"/>
          <w:color w:val="000000"/>
          <w:sz w:val="22"/>
          <w:szCs w:val="22"/>
        </w:rPr>
        <w:t>TO:</w:t>
      </w:r>
      <w:r w:rsidRPr="00B17C22">
        <w:rPr>
          <w:rFonts w:ascii="Arial" w:hAnsi="Arial" w:cs="Arial"/>
          <w:color w:val="000000"/>
          <w:sz w:val="22"/>
          <w:szCs w:val="22"/>
        </w:rPr>
        <w:tab/>
        <w:t xml:space="preserve">College Committees </w:t>
      </w:r>
      <w:r w:rsidR="004E1948" w:rsidRPr="00B17C22">
        <w:rPr>
          <w:rFonts w:ascii="Arial" w:hAnsi="Arial" w:cs="Arial"/>
          <w:color w:val="000000"/>
          <w:sz w:val="22"/>
          <w:szCs w:val="22"/>
        </w:rPr>
        <w:t>and</w:t>
      </w:r>
      <w:r w:rsidRPr="00B17C22">
        <w:rPr>
          <w:rFonts w:ascii="Arial" w:hAnsi="Arial" w:cs="Arial"/>
          <w:color w:val="000000"/>
          <w:sz w:val="22"/>
          <w:szCs w:val="22"/>
        </w:rPr>
        <w:t xml:space="preserve"> Selected College Programs</w:t>
      </w:r>
    </w:p>
    <w:p w14:paraId="027BDF53" w14:textId="77777777" w:rsidR="005A182E" w:rsidRPr="00B17C22" w:rsidRDefault="005A182E" w:rsidP="000F477E">
      <w:pPr>
        <w:tabs>
          <w:tab w:val="left" w:pos="1620"/>
        </w:tabs>
        <w:autoSpaceDE w:val="0"/>
        <w:autoSpaceDN w:val="0"/>
        <w:adjustRightInd w:val="0"/>
        <w:spacing w:before="240"/>
        <w:rPr>
          <w:rFonts w:ascii="Arial" w:hAnsi="Arial" w:cs="Arial"/>
          <w:color w:val="000000"/>
          <w:sz w:val="22"/>
          <w:szCs w:val="22"/>
        </w:rPr>
      </w:pPr>
      <w:r w:rsidRPr="00B17C22">
        <w:rPr>
          <w:rFonts w:ascii="Arial" w:hAnsi="Arial" w:cs="Arial"/>
          <w:color w:val="000000"/>
          <w:sz w:val="22"/>
          <w:szCs w:val="22"/>
        </w:rPr>
        <w:t>FROM:</w:t>
      </w:r>
      <w:r w:rsidR="000F477E" w:rsidRPr="00B17C22">
        <w:rPr>
          <w:rFonts w:ascii="Arial" w:hAnsi="Arial" w:cs="Arial"/>
          <w:color w:val="000000"/>
          <w:sz w:val="22"/>
          <w:szCs w:val="22"/>
        </w:rPr>
        <w:tab/>
        <w:t>Bill Scroggins</w:t>
      </w:r>
      <w:r w:rsidRPr="00B17C22">
        <w:rPr>
          <w:rFonts w:ascii="Arial" w:hAnsi="Arial" w:cs="Arial"/>
          <w:color w:val="000000"/>
          <w:sz w:val="22"/>
          <w:szCs w:val="22"/>
        </w:rPr>
        <w:t>, Ph.D., President/CEO</w:t>
      </w:r>
    </w:p>
    <w:p w14:paraId="65331B3D" w14:textId="49EFE463" w:rsidR="005A182E" w:rsidRPr="00B17C22" w:rsidRDefault="005A182E" w:rsidP="000F477E">
      <w:pPr>
        <w:tabs>
          <w:tab w:val="left" w:pos="1620"/>
        </w:tabs>
        <w:autoSpaceDE w:val="0"/>
        <w:autoSpaceDN w:val="0"/>
        <w:adjustRightInd w:val="0"/>
        <w:spacing w:before="240"/>
        <w:rPr>
          <w:rFonts w:ascii="Arial" w:hAnsi="Arial" w:cs="Arial"/>
          <w:sz w:val="22"/>
          <w:szCs w:val="22"/>
        </w:rPr>
      </w:pPr>
      <w:r w:rsidRPr="00B17C22">
        <w:rPr>
          <w:rFonts w:ascii="Arial" w:hAnsi="Arial" w:cs="Arial"/>
          <w:color w:val="000000"/>
          <w:sz w:val="22"/>
          <w:szCs w:val="22"/>
        </w:rPr>
        <w:t>SUBJECT:</w:t>
      </w:r>
      <w:r w:rsidR="000F477E" w:rsidRPr="00B17C22">
        <w:rPr>
          <w:rFonts w:ascii="Arial" w:hAnsi="Arial" w:cs="Arial"/>
          <w:color w:val="000000"/>
          <w:sz w:val="22"/>
          <w:szCs w:val="22"/>
        </w:rPr>
        <w:tab/>
      </w:r>
      <w:r w:rsidRPr="00B17C22">
        <w:rPr>
          <w:rFonts w:ascii="Arial" w:hAnsi="Arial" w:cs="Arial"/>
          <w:b/>
          <w:bCs/>
          <w:color w:val="000000"/>
          <w:sz w:val="22"/>
          <w:szCs w:val="22"/>
        </w:rPr>
        <w:t>PLANNING FOR</w:t>
      </w:r>
      <w:r w:rsidR="00255202">
        <w:rPr>
          <w:rFonts w:ascii="Arial" w:hAnsi="Arial" w:cs="Arial"/>
          <w:b/>
          <w:bCs/>
          <w:sz w:val="22"/>
          <w:szCs w:val="22"/>
        </w:rPr>
        <w:t xml:space="preserve"> 2019-20</w:t>
      </w:r>
      <w:r w:rsidR="004F0900" w:rsidRPr="00B17C22">
        <w:rPr>
          <w:rFonts w:ascii="Arial" w:hAnsi="Arial" w:cs="Arial"/>
          <w:b/>
          <w:bCs/>
          <w:sz w:val="22"/>
          <w:szCs w:val="22"/>
        </w:rPr>
        <w:t xml:space="preserve"> </w:t>
      </w:r>
      <w:r w:rsidR="00ED47D7">
        <w:rPr>
          <w:rFonts w:ascii="Arial" w:hAnsi="Arial" w:cs="Arial"/>
          <w:b/>
          <w:bCs/>
          <w:sz w:val="22"/>
          <w:szCs w:val="22"/>
        </w:rPr>
        <w:t>[NEW PROCEDURES]</w:t>
      </w:r>
      <w:r w:rsidR="00701137">
        <w:rPr>
          <w:rFonts w:ascii="Arial" w:hAnsi="Arial" w:cs="Arial"/>
          <w:b/>
          <w:bCs/>
          <w:sz w:val="22"/>
          <w:szCs w:val="22"/>
        </w:rPr>
        <w:t xml:space="preserve"> - </w:t>
      </w:r>
      <w:r w:rsidR="00701137" w:rsidRPr="00701137">
        <w:rPr>
          <w:rFonts w:ascii="Arial" w:hAnsi="Arial" w:cs="Arial"/>
          <w:b/>
          <w:bCs/>
          <w:color w:val="FF0000"/>
          <w:sz w:val="36"/>
          <w:szCs w:val="36"/>
        </w:rPr>
        <w:t>REVISED</w:t>
      </w:r>
    </w:p>
    <w:p w14:paraId="74A8D3D1" w14:textId="77777777" w:rsidR="005A182E" w:rsidRPr="00B17C22" w:rsidRDefault="005A182E" w:rsidP="005A182E">
      <w:pPr>
        <w:pBdr>
          <w:bottom w:val="single" w:sz="12" w:space="1" w:color="auto"/>
        </w:pBdr>
        <w:autoSpaceDE w:val="0"/>
        <w:autoSpaceDN w:val="0"/>
        <w:adjustRightInd w:val="0"/>
        <w:rPr>
          <w:rFonts w:ascii="Arial" w:hAnsi="Arial" w:cs="Arial"/>
          <w:color w:val="000000"/>
          <w:sz w:val="22"/>
          <w:szCs w:val="22"/>
        </w:rPr>
      </w:pPr>
    </w:p>
    <w:p w14:paraId="0BD2F5E9" w14:textId="77777777" w:rsidR="005A182E" w:rsidRPr="00B17C22" w:rsidRDefault="005A182E" w:rsidP="005A182E">
      <w:pPr>
        <w:autoSpaceDE w:val="0"/>
        <w:autoSpaceDN w:val="0"/>
        <w:adjustRightInd w:val="0"/>
        <w:rPr>
          <w:rFonts w:ascii="Arial" w:hAnsi="Arial" w:cs="Arial"/>
          <w:color w:val="000000"/>
          <w:sz w:val="22"/>
          <w:szCs w:val="22"/>
        </w:rPr>
      </w:pPr>
    </w:p>
    <w:p w14:paraId="37309E39" w14:textId="77777777" w:rsidR="008507DA" w:rsidRPr="00B17C22" w:rsidRDefault="005A182E" w:rsidP="000F477E">
      <w:pPr>
        <w:autoSpaceDE w:val="0"/>
        <w:autoSpaceDN w:val="0"/>
        <w:adjustRightInd w:val="0"/>
        <w:jc w:val="both"/>
        <w:rPr>
          <w:rFonts w:ascii="Arial" w:hAnsi="Arial" w:cs="Arial"/>
          <w:sz w:val="22"/>
          <w:szCs w:val="22"/>
        </w:rPr>
      </w:pPr>
      <w:r w:rsidRPr="00B17C22">
        <w:rPr>
          <w:rFonts w:ascii="Arial" w:hAnsi="Arial" w:cs="Arial"/>
          <w:color w:val="000000"/>
          <w:sz w:val="22"/>
          <w:szCs w:val="22"/>
        </w:rPr>
        <w:t xml:space="preserve">The President’s Advisory Council </w:t>
      </w:r>
      <w:r w:rsidR="00E60C0A" w:rsidRPr="00B17C22">
        <w:rPr>
          <w:rFonts w:ascii="Arial" w:hAnsi="Arial" w:cs="Arial"/>
          <w:color w:val="000000"/>
          <w:sz w:val="22"/>
          <w:szCs w:val="22"/>
        </w:rPr>
        <w:t xml:space="preserve">(PAC) </w:t>
      </w:r>
      <w:r w:rsidRPr="00B17C22">
        <w:rPr>
          <w:rFonts w:ascii="Arial" w:hAnsi="Arial" w:cs="Arial"/>
          <w:color w:val="000000"/>
          <w:sz w:val="22"/>
          <w:szCs w:val="22"/>
        </w:rPr>
        <w:t xml:space="preserve">seeks to </w:t>
      </w:r>
      <w:r w:rsidR="008659DD" w:rsidRPr="00B17C22">
        <w:rPr>
          <w:rFonts w:ascii="Arial" w:hAnsi="Arial" w:cs="Arial"/>
          <w:color w:val="000000"/>
          <w:sz w:val="22"/>
          <w:szCs w:val="22"/>
        </w:rPr>
        <w:t>maintain</w:t>
      </w:r>
      <w:r w:rsidRPr="00B17C22">
        <w:rPr>
          <w:rFonts w:ascii="Arial" w:hAnsi="Arial" w:cs="Arial"/>
          <w:color w:val="000000"/>
          <w:sz w:val="22"/>
          <w:szCs w:val="22"/>
        </w:rPr>
        <w:t xml:space="preserve"> a systematic mechanism for documenting </w:t>
      </w:r>
      <w:r w:rsidR="00FA5F2D" w:rsidRPr="00B17C22">
        <w:rPr>
          <w:rFonts w:ascii="Arial" w:hAnsi="Arial" w:cs="Arial"/>
          <w:sz w:val="22"/>
          <w:szCs w:val="22"/>
        </w:rPr>
        <w:t xml:space="preserve">and reviewing </w:t>
      </w:r>
      <w:r w:rsidRPr="00B17C22">
        <w:rPr>
          <w:rFonts w:ascii="Arial" w:hAnsi="Arial" w:cs="Arial"/>
          <w:sz w:val="22"/>
          <w:szCs w:val="22"/>
        </w:rPr>
        <w:t>the important work taking place at committee and program levels.  We want to reflect this work in our reporting o</w:t>
      </w:r>
      <w:r w:rsidR="00BA0274" w:rsidRPr="00B17C22">
        <w:rPr>
          <w:rFonts w:ascii="Arial" w:hAnsi="Arial" w:cs="Arial"/>
          <w:sz w:val="22"/>
          <w:szCs w:val="22"/>
        </w:rPr>
        <w:t>f institutional effectiveness.</w:t>
      </w:r>
      <w:r w:rsidR="008507DA" w:rsidRPr="00B17C22">
        <w:rPr>
          <w:rFonts w:ascii="Arial" w:hAnsi="Arial" w:cs="Arial"/>
          <w:sz w:val="22"/>
          <w:szCs w:val="22"/>
        </w:rPr>
        <w:t xml:space="preserve">  </w:t>
      </w:r>
      <w:r w:rsidRPr="00B17C22">
        <w:rPr>
          <w:rFonts w:ascii="Arial" w:hAnsi="Arial" w:cs="Arial"/>
          <w:sz w:val="22"/>
          <w:szCs w:val="22"/>
        </w:rPr>
        <w:t>As a result, we are asking that each committee</w:t>
      </w:r>
      <w:r w:rsidR="00E60C0A" w:rsidRPr="00B17C22">
        <w:rPr>
          <w:rFonts w:ascii="Arial" w:hAnsi="Arial" w:cs="Arial"/>
          <w:sz w:val="22"/>
          <w:szCs w:val="22"/>
        </w:rPr>
        <w:t xml:space="preserve"> </w:t>
      </w:r>
      <w:r w:rsidRPr="00B17C22">
        <w:rPr>
          <w:rFonts w:ascii="Arial" w:hAnsi="Arial" w:cs="Arial"/>
          <w:sz w:val="22"/>
          <w:szCs w:val="22"/>
        </w:rPr>
        <w:t>use the college-wide goals</w:t>
      </w:r>
      <w:r w:rsidR="003335E0" w:rsidRPr="00B17C22">
        <w:rPr>
          <w:rFonts w:ascii="Arial" w:hAnsi="Arial" w:cs="Arial"/>
          <w:sz w:val="22"/>
          <w:szCs w:val="22"/>
        </w:rPr>
        <w:t xml:space="preserve"> </w:t>
      </w:r>
      <w:r w:rsidR="008507DA" w:rsidRPr="00B17C22">
        <w:rPr>
          <w:rFonts w:ascii="Arial" w:hAnsi="Arial" w:cs="Arial"/>
          <w:sz w:val="22"/>
          <w:szCs w:val="22"/>
        </w:rPr>
        <w:t>and complete the following:</w:t>
      </w:r>
    </w:p>
    <w:p w14:paraId="5F32BB7C" w14:textId="77777777" w:rsidR="008507DA" w:rsidRPr="00B17C22" w:rsidRDefault="008507DA" w:rsidP="000F477E">
      <w:pPr>
        <w:autoSpaceDE w:val="0"/>
        <w:autoSpaceDN w:val="0"/>
        <w:adjustRightInd w:val="0"/>
        <w:jc w:val="both"/>
        <w:rPr>
          <w:rFonts w:ascii="Arial" w:hAnsi="Arial" w:cs="Arial"/>
          <w:b/>
          <w:sz w:val="22"/>
          <w:szCs w:val="22"/>
          <w:u w:val="single"/>
        </w:rPr>
      </w:pPr>
    </w:p>
    <w:p w14:paraId="384F6887" w14:textId="20F2C2E5" w:rsidR="001C264B" w:rsidRDefault="001C264B" w:rsidP="001C264B">
      <w:pPr>
        <w:pStyle w:val="ListParagraph"/>
        <w:numPr>
          <w:ilvl w:val="0"/>
          <w:numId w:val="22"/>
        </w:numPr>
        <w:autoSpaceDE w:val="0"/>
        <w:autoSpaceDN w:val="0"/>
        <w:adjustRightInd w:val="0"/>
        <w:jc w:val="both"/>
        <w:rPr>
          <w:rFonts w:ascii="Arial" w:hAnsi="Arial" w:cs="Arial"/>
          <w:sz w:val="22"/>
          <w:szCs w:val="22"/>
        </w:rPr>
      </w:pPr>
      <w:r w:rsidRPr="001C4F2B">
        <w:rPr>
          <w:rFonts w:ascii="Arial" w:hAnsi="Arial" w:cs="Arial"/>
          <w:sz w:val="22"/>
          <w:szCs w:val="22"/>
          <w:u w:val="single"/>
        </w:rPr>
        <w:t xml:space="preserve">Purpose and Function Statement </w:t>
      </w:r>
      <w:r w:rsidR="00DE16EF">
        <w:rPr>
          <w:rFonts w:ascii="Arial" w:hAnsi="Arial" w:cs="Arial"/>
          <w:sz w:val="22"/>
          <w:szCs w:val="22"/>
          <w:u w:val="single"/>
        </w:rPr>
        <w:t>Only</w:t>
      </w:r>
      <w:r w:rsidR="00ED47D7">
        <w:rPr>
          <w:rFonts w:ascii="Arial" w:hAnsi="Arial" w:cs="Arial"/>
          <w:sz w:val="22"/>
          <w:szCs w:val="22"/>
          <w:u w:val="single"/>
        </w:rPr>
        <w:t>.</w:t>
      </w:r>
      <w:r w:rsidRPr="001C4F2B">
        <w:rPr>
          <w:rFonts w:ascii="Arial" w:hAnsi="Arial" w:cs="Arial"/>
          <w:sz w:val="22"/>
          <w:szCs w:val="22"/>
        </w:rPr>
        <w:t xml:space="preserve">  </w:t>
      </w:r>
      <w:r w:rsidR="00255202" w:rsidRPr="001C4F2B">
        <w:rPr>
          <w:rFonts w:ascii="Arial" w:hAnsi="Arial" w:cs="Arial"/>
          <w:sz w:val="22"/>
          <w:szCs w:val="22"/>
        </w:rPr>
        <w:t>Your committee’s</w:t>
      </w:r>
      <w:r w:rsidR="001C4F2B" w:rsidRPr="001C4F2B">
        <w:rPr>
          <w:rFonts w:ascii="Arial" w:hAnsi="Arial" w:cs="Arial"/>
          <w:sz w:val="22"/>
          <w:szCs w:val="22"/>
        </w:rPr>
        <w:t xml:space="preserve"> </w:t>
      </w:r>
      <w:r w:rsidR="00180AF7" w:rsidRPr="001C4F2B">
        <w:rPr>
          <w:rFonts w:ascii="Arial" w:hAnsi="Arial" w:cs="Arial"/>
          <w:sz w:val="22"/>
          <w:szCs w:val="22"/>
        </w:rPr>
        <w:t>latest PAC</w:t>
      </w:r>
      <w:r w:rsidRPr="00B17C22">
        <w:rPr>
          <w:rFonts w:ascii="Arial" w:hAnsi="Arial" w:cs="Arial"/>
          <w:sz w:val="22"/>
          <w:szCs w:val="22"/>
        </w:rPr>
        <w:t xml:space="preserve">-approved Purpose and Function Statement </w:t>
      </w:r>
      <w:r>
        <w:rPr>
          <w:rFonts w:ascii="Arial" w:hAnsi="Arial" w:cs="Arial"/>
          <w:sz w:val="22"/>
          <w:szCs w:val="22"/>
        </w:rPr>
        <w:t xml:space="preserve">is attached to this email.  </w:t>
      </w:r>
      <w:r w:rsidRPr="005556E5">
        <w:rPr>
          <w:rFonts w:ascii="Arial" w:hAnsi="Arial" w:cs="Arial"/>
          <w:b/>
          <w:i/>
          <w:sz w:val="22"/>
          <w:szCs w:val="22"/>
          <w:u w:val="single"/>
        </w:rPr>
        <w:t>Please make changes directly to this file</w:t>
      </w:r>
      <w:r w:rsidRPr="00A2125C">
        <w:rPr>
          <w:rFonts w:ascii="Arial" w:hAnsi="Arial" w:cs="Arial"/>
          <w:b/>
          <w:sz w:val="22"/>
          <w:szCs w:val="22"/>
        </w:rPr>
        <w:t xml:space="preserve"> using strikethrough for deletions and bold and underlined for additions</w:t>
      </w:r>
      <w:r w:rsidRPr="00B17C22">
        <w:rPr>
          <w:rFonts w:ascii="Arial" w:hAnsi="Arial" w:cs="Arial"/>
          <w:sz w:val="22"/>
          <w:szCs w:val="22"/>
        </w:rPr>
        <w:t xml:space="preserve">.  The purpose, function, and membership of a council/committee cannot be changed without approval by the President’s Advisory Council.  If your council/committee believes that changes are warranted, they need to be recommended during this annual review process. </w:t>
      </w:r>
      <w:r>
        <w:rPr>
          <w:rFonts w:ascii="Arial" w:hAnsi="Arial" w:cs="Arial"/>
          <w:sz w:val="22"/>
          <w:szCs w:val="22"/>
        </w:rPr>
        <w:t xml:space="preserve"> </w:t>
      </w:r>
      <w:r w:rsidRPr="00B17C22">
        <w:rPr>
          <w:rFonts w:ascii="Arial" w:hAnsi="Arial" w:cs="Arial"/>
          <w:sz w:val="22"/>
          <w:szCs w:val="22"/>
        </w:rPr>
        <w:t>As a reminder, if you need to change your</w:t>
      </w:r>
      <w:r w:rsidR="00DE16EF">
        <w:rPr>
          <w:rFonts w:ascii="Arial" w:hAnsi="Arial" w:cs="Arial"/>
          <w:sz w:val="22"/>
          <w:szCs w:val="22"/>
        </w:rPr>
        <w:t xml:space="preserve"> purpose and function statement</w:t>
      </w:r>
      <w:r w:rsidRPr="00B17C22">
        <w:rPr>
          <w:rFonts w:ascii="Arial" w:hAnsi="Arial" w:cs="Arial"/>
          <w:sz w:val="22"/>
          <w:szCs w:val="22"/>
        </w:rPr>
        <w:t>, or add/delete members to your committee, Senate committees must have Senate approval before the request is made through the President’s Advisory Council.</w:t>
      </w:r>
      <w:r w:rsidR="00DE16EF">
        <w:rPr>
          <w:rFonts w:ascii="Arial" w:hAnsi="Arial" w:cs="Arial"/>
          <w:sz w:val="22"/>
          <w:szCs w:val="22"/>
        </w:rPr>
        <w:t xml:space="preserve">  </w:t>
      </w:r>
      <w:r w:rsidR="00187A23">
        <w:rPr>
          <w:rFonts w:ascii="Arial" w:hAnsi="Arial" w:cs="Arial"/>
          <w:b/>
          <w:i/>
          <w:sz w:val="22"/>
          <w:szCs w:val="22"/>
          <w:u w:val="single"/>
        </w:rPr>
        <w:t xml:space="preserve">Note </w:t>
      </w:r>
      <w:r w:rsidR="00DE16EF" w:rsidRPr="00DE16EF">
        <w:rPr>
          <w:rFonts w:ascii="Arial" w:hAnsi="Arial" w:cs="Arial"/>
          <w:b/>
          <w:i/>
          <w:sz w:val="22"/>
          <w:szCs w:val="22"/>
          <w:u w:val="single"/>
        </w:rPr>
        <w:t>there is no longer a need to include goals on the Pu</w:t>
      </w:r>
      <w:r w:rsidR="00187A23">
        <w:rPr>
          <w:rFonts w:ascii="Arial" w:hAnsi="Arial" w:cs="Arial"/>
          <w:b/>
          <w:i/>
          <w:sz w:val="22"/>
          <w:szCs w:val="22"/>
          <w:u w:val="single"/>
        </w:rPr>
        <w:t>rpose and Function Statement, p</w:t>
      </w:r>
      <w:r w:rsidR="00DE16EF" w:rsidRPr="00DE16EF">
        <w:rPr>
          <w:rFonts w:ascii="Arial" w:hAnsi="Arial" w:cs="Arial"/>
          <w:b/>
          <w:i/>
          <w:sz w:val="22"/>
          <w:szCs w:val="22"/>
          <w:u w:val="single"/>
        </w:rPr>
        <w:t>lease remove them.</w:t>
      </w:r>
      <w:r w:rsidR="00187A23">
        <w:rPr>
          <w:rFonts w:ascii="Arial" w:hAnsi="Arial" w:cs="Arial"/>
          <w:b/>
          <w:i/>
          <w:sz w:val="22"/>
          <w:szCs w:val="22"/>
          <w:u w:val="single"/>
        </w:rPr>
        <w:t xml:space="preserve">  Goals only need to be listed on the Committee Goals and Progress Report.</w:t>
      </w:r>
    </w:p>
    <w:p w14:paraId="57811422" w14:textId="77777777" w:rsidR="001C4F2B" w:rsidRPr="00B17C22" w:rsidRDefault="001C4F2B" w:rsidP="001C264B">
      <w:pPr>
        <w:pStyle w:val="ListParagraph"/>
        <w:autoSpaceDE w:val="0"/>
        <w:autoSpaceDN w:val="0"/>
        <w:adjustRightInd w:val="0"/>
        <w:ind w:left="790"/>
        <w:jc w:val="both"/>
        <w:rPr>
          <w:rFonts w:ascii="Arial" w:hAnsi="Arial" w:cs="Arial"/>
          <w:sz w:val="22"/>
          <w:szCs w:val="22"/>
        </w:rPr>
      </w:pPr>
    </w:p>
    <w:p w14:paraId="3B65C8BA" w14:textId="28BC5DFA" w:rsidR="001C4F2B" w:rsidRPr="00DE16EF" w:rsidRDefault="00FA5F2D" w:rsidP="00A30450">
      <w:pPr>
        <w:pStyle w:val="ListParagraph"/>
        <w:numPr>
          <w:ilvl w:val="0"/>
          <w:numId w:val="22"/>
        </w:numPr>
        <w:autoSpaceDE w:val="0"/>
        <w:autoSpaceDN w:val="0"/>
        <w:adjustRightInd w:val="0"/>
        <w:jc w:val="both"/>
        <w:rPr>
          <w:rFonts w:ascii="Arial" w:hAnsi="Arial" w:cs="Arial"/>
          <w:color w:val="000000"/>
          <w:sz w:val="22"/>
          <w:szCs w:val="22"/>
        </w:rPr>
      </w:pPr>
      <w:r w:rsidRPr="00DE16EF">
        <w:rPr>
          <w:rFonts w:ascii="Arial" w:hAnsi="Arial" w:cs="Arial"/>
          <w:sz w:val="22"/>
          <w:szCs w:val="22"/>
          <w:u w:val="single"/>
        </w:rPr>
        <w:t>Committee Goal</w:t>
      </w:r>
      <w:r w:rsidR="001C264B" w:rsidRPr="00DE16EF">
        <w:rPr>
          <w:rFonts w:ascii="Arial" w:hAnsi="Arial" w:cs="Arial"/>
          <w:sz w:val="22"/>
          <w:szCs w:val="22"/>
          <w:u w:val="single"/>
        </w:rPr>
        <w:t>s</w:t>
      </w:r>
      <w:r w:rsidRPr="00DE16EF">
        <w:rPr>
          <w:rFonts w:ascii="Arial" w:hAnsi="Arial" w:cs="Arial"/>
          <w:sz w:val="22"/>
          <w:szCs w:val="22"/>
          <w:u w:val="single"/>
        </w:rPr>
        <w:t xml:space="preserve"> and Progress Report</w:t>
      </w:r>
      <w:r w:rsidR="008507DA" w:rsidRPr="00DE16EF">
        <w:rPr>
          <w:rFonts w:ascii="Arial" w:hAnsi="Arial" w:cs="Arial"/>
          <w:sz w:val="22"/>
          <w:szCs w:val="22"/>
        </w:rPr>
        <w:t>.</w:t>
      </w:r>
      <w:r w:rsidR="00DE16EF" w:rsidRPr="00DE16EF">
        <w:rPr>
          <w:rFonts w:ascii="Arial" w:hAnsi="Arial" w:cs="Arial"/>
          <w:sz w:val="22"/>
          <w:szCs w:val="22"/>
        </w:rPr>
        <w:t xml:space="preserve">  </w:t>
      </w:r>
      <w:r w:rsidR="001C4F2B" w:rsidRPr="00DE16EF">
        <w:rPr>
          <w:rFonts w:ascii="Arial" w:hAnsi="Arial" w:cs="Arial"/>
          <w:sz w:val="22"/>
          <w:szCs w:val="22"/>
        </w:rPr>
        <w:t xml:space="preserve">Use the attached template to </w:t>
      </w:r>
      <w:r w:rsidR="001C4F2B" w:rsidRPr="00DE16EF">
        <w:rPr>
          <w:rFonts w:ascii="Arial" w:hAnsi="Arial" w:cs="Arial"/>
          <w:bCs/>
          <w:i/>
          <w:sz w:val="22"/>
          <w:szCs w:val="22"/>
        </w:rPr>
        <w:t>document the goals and accomplishments</w:t>
      </w:r>
      <w:r w:rsidR="001C4F2B" w:rsidRPr="00DE16EF">
        <w:rPr>
          <w:rFonts w:ascii="Arial" w:hAnsi="Arial" w:cs="Arial"/>
          <w:sz w:val="22"/>
          <w:szCs w:val="22"/>
        </w:rPr>
        <w:t xml:space="preserve"> </w:t>
      </w:r>
      <w:r w:rsidR="00DE16EF" w:rsidRPr="00DE16EF">
        <w:rPr>
          <w:rFonts w:ascii="Arial" w:hAnsi="Arial" w:cs="Arial"/>
          <w:sz w:val="22"/>
          <w:szCs w:val="22"/>
        </w:rPr>
        <w:t>that your committee/program worked</w:t>
      </w:r>
      <w:r w:rsidR="001C4F2B" w:rsidRPr="00DE16EF">
        <w:rPr>
          <w:rFonts w:ascii="Arial" w:hAnsi="Arial" w:cs="Arial"/>
          <w:sz w:val="22"/>
          <w:szCs w:val="22"/>
        </w:rPr>
        <w:t xml:space="preserve"> on this year.  </w:t>
      </w:r>
      <w:r w:rsidR="001C4F2B" w:rsidRPr="00DE16EF">
        <w:rPr>
          <w:rFonts w:ascii="Arial" w:hAnsi="Arial" w:cs="Arial"/>
          <w:color w:val="000000"/>
          <w:sz w:val="22"/>
          <w:szCs w:val="22"/>
        </w:rPr>
        <w:t>You will note the first Goal has been completed for you.  To comply with Accreditation Standards, your College committee website needs to be maintained and kept up-to-date.  The Council is encouraging your group to be thoughtful with its goals.  The College continues to use its goals and College mission to drive its planning.  The attached goals have been reviewed and approved by the Institutional Effectiveness Committ</w:t>
      </w:r>
      <w:r w:rsidR="001C4F2B" w:rsidRPr="00DE16EF">
        <w:rPr>
          <w:rFonts w:ascii="Arial" w:hAnsi="Arial" w:cs="Arial"/>
          <w:color w:val="000000"/>
        </w:rPr>
        <w:t>ee (</w:t>
      </w:r>
      <w:r w:rsidR="001C4F2B" w:rsidRPr="00356C73">
        <w:rPr>
          <w:rFonts w:ascii="Arial" w:hAnsi="Arial" w:cs="Arial"/>
          <w:color w:val="000000"/>
          <w:sz w:val="22"/>
          <w:szCs w:val="22"/>
        </w:rPr>
        <w:t>IEC), PAC, the College President, and the Board of Trustees.</w:t>
      </w:r>
    </w:p>
    <w:p w14:paraId="63CBB0DF" w14:textId="77777777" w:rsidR="00A22F6A" w:rsidRPr="00B17C22" w:rsidRDefault="00A22F6A" w:rsidP="00B17C22">
      <w:pPr>
        <w:autoSpaceDE w:val="0"/>
        <w:autoSpaceDN w:val="0"/>
        <w:adjustRightInd w:val="0"/>
        <w:jc w:val="both"/>
        <w:rPr>
          <w:rFonts w:ascii="Arial" w:hAnsi="Arial" w:cs="Arial"/>
          <w:sz w:val="22"/>
          <w:szCs w:val="22"/>
        </w:rPr>
      </w:pPr>
    </w:p>
    <w:p w14:paraId="184D3959" w14:textId="77777777" w:rsidR="005A182E" w:rsidRPr="00B17C22" w:rsidRDefault="005A182E" w:rsidP="000F477E">
      <w:pPr>
        <w:autoSpaceDE w:val="0"/>
        <w:autoSpaceDN w:val="0"/>
        <w:adjustRightInd w:val="0"/>
        <w:jc w:val="both"/>
        <w:rPr>
          <w:rFonts w:ascii="Arial" w:hAnsi="Arial" w:cs="Arial"/>
          <w:sz w:val="22"/>
          <w:szCs w:val="22"/>
        </w:rPr>
      </w:pPr>
      <w:r w:rsidRPr="00B17C22">
        <w:rPr>
          <w:rFonts w:ascii="Arial" w:hAnsi="Arial" w:cs="Arial"/>
          <w:color w:val="000000"/>
          <w:sz w:val="22"/>
          <w:szCs w:val="22"/>
        </w:rPr>
        <w:t xml:space="preserve">Once you have </w:t>
      </w:r>
      <w:r w:rsidR="00FA5F2D" w:rsidRPr="00B17C22">
        <w:rPr>
          <w:rFonts w:ascii="Arial" w:hAnsi="Arial" w:cs="Arial"/>
          <w:sz w:val="22"/>
          <w:szCs w:val="22"/>
        </w:rPr>
        <w:t>completed these tasks</w:t>
      </w:r>
      <w:r w:rsidRPr="00B17C22">
        <w:rPr>
          <w:rFonts w:ascii="Arial" w:hAnsi="Arial" w:cs="Arial"/>
          <w:color w:val="000000"/>
          <w:sz w:val="22"/>
          <w:szCs w:val="22"/>
        </w:rPr>
        <w:t xml:space="preserve">, please communicate them electronically </w:t>
      </w:r>
      <w:r w:rsidR="004E1948" w:rsidRPr="00B17C22">
        <w:rPr>
          <w:rFonts w:ascii="Arial" w:hAnsi="Arial" w:cs="Arial"/>
          <w:color w:val="000000"/>
          <w:sz w:val="22"/>
          <w:szCs w:val="22"/>
        </w:rPr>
        <w:t>to PAC [</w:t>
      </w:r>
      <w:r w:rsidRPr="00B17C22">
        <w:rPr>
          <w:rFonts w:ascii="Arial" w:hAnsi="Arial" w:cs="Arial"/>
          <w:color w:val="000000"/>
          <w:sz w:val="22"/>
          <w:szCs w:val="22"/>
        </w:rPr>
        <w:t xml:space="preserve">send to </w:t>
      </w:r>
      <w:r w:rsidR="001C264B">
        <w:rPr>
          <w:rFonts w:ascii="Arial" w:hAnsi="Arial" w:cs="Arial"/>
          <w:color w:val="000000"/>
          <w:sz w:val="22"/>
          <w:szCs w:val="22"/>
        </w:rPr>
        <w:t>Brigitte Hebert</w:t>
      </w:r>
      <w:r w:rsidR="000F477E" w:rsidRPr="00B17C22">
        <w:rPr>
          <w:rFonts w:ascii="Arial" w:hAnsi="Arial" w:cs="Arial"/>
          <w:color w:val="000000"/>
          <w:sz w:val="22"/>
          <w:szCs w:val="22"/>
        </w:rPr>
        <w:t xml:space="preserve"> (</w:t>
      </w:r>
      <w:hyperlink r:id="rId13" w:history="1">
        <w:r w:rsidR="001C264B" w:rsidRPr="00875FFB">
          <w:rPr>
            <w:rStyle w:val="Hyperlink"/>
            <w:rFonts w:ascii="Arial" w:hAnsi="Arial" w:cs="Arial"/>
            <w:sz w:val="22"/>
            <w:szCs w:val="22"/>
          </w:rPr>
          <w:t>bhebert3@mtsac.edu</w:t>
        </w:r>
      </w:hyperlink>
      <w:r w:rsidR="000F477E" w:rsidRPr="00B17C22">
        <w:rPr>
          <w:rFonts w:ascii="Arial" w:hAnsi="Arial" w:cs="Arial"/>
          <w:color w:val="000000"/>
          <w:sz w:val="22"/>
          <w:szCs w:val="22"/>
        </w:rPr>
        <w:t>) and the m</w:t>
      </w:r>
      <w:r w:rsidRPr="00B17C22">
        <w:rPr>
          <w:rFonts w:ascii="Arial" w:hAnsi="Arial" w:cs="Arial"/>
          <w:color w:val="000000"/>
          <w:sz w:val="22"/>
          <w:szCs w:val="22"/>
        </w:rPr>
        <w:t>anager responsible for the program or respective council</w:t>
      </w:r>
      <w:r w:rsidR="004F0900" w:rsidRPr="00B17C22">
        <w:rPr>
          <w:rFonts w:ascii="Arial" w:hAnsi="Arial" w:cs="Arial"/>
          <w:color w:val="000000"/>
          <w:sz w:val="22"/>
          <w:szCs w:val="22"/>
        </w:rPr>
        <w:t>]</w:t>
      </w:r>
      <w:r w:rsidRPr="00B17C22">
        <w:rPr>
          <w:rFonts w:ascii="Arial" w:hAnsi="Arial" w:cs="Arial"/>
          <w:color w:val="000000"/>
          <w:sz w:val="22"/>
          <w:szCs w:val="22"/>
        </w:rPr>
        <w:t xml:space="preserve"> using t</w:t>
      </w:r>
      <w:r w:rsidR="00607A4A" w:rsidRPr="00B17C22">
        <w:rPr>
          <w:rFonts w:ascii="Arial" w:hAnsi="Arial" w:cs="Arial"/>
          <w:color w:val="000000"/>
          <w:sz w:val="22"/>
          <w:szCs w:val="22"/>
        </w:rPr>
        <w:t>he attached template</w:t>
      </w:r>
      <w:r w:rsidR="00FA5F2D" w:rsidRPr="00B17C22">
        <w:rPr>
          <w:rFonts w:ascii="Arial" w:hAnsi="Arial" w:cs="Arial"/>
          <w:sz w:val="22"/>
          <w:szCs w:val="22"/>
        </w:rPr>
        <w:t>s</w:t>
      </w:r>
      <w:r w:rsidRPr="00B17C22">
        <w:rPr>
          <w:rFonts w:ascii="Arial" w:hAnsi="Arial" w:cs="Arial"/>
          <w:sz w:val="22"/>
          <w:szCs w:val="22"/>
        </w:rPr>
        <w:t xml:space="preserve">.  </w:t>
      </w:r>
      <w:r w:rsidR="00FA5F2D" w:rsidRPr="00B17C22">
        <w:rPr>
          <w:rFonts w:ascii="Arial" w:hAnsi="Arial" w:cs="Arial"/>
          <w:bCs/>
          <w:sz w:val="22"/>
          <w:szCs w:val="22"/>
        </w:rPr>
        <w:t>Please see the due dates below.</w:t>
      </w:r>
    </w:p>
    <w:p w14:paraId="659DD91B" w14:textId="77777777" w:rsidR="00BA0274" w:rsidRPr="00B17C22" w:rsidRDefault="00BA0274" w:rsidP="000F477E">
      <w:pPr>
        <w:autoSpaceDE w:val="0"/>
        <w:autoSpaceDN w:val="0"/>
        <w:adjustRightInd w:val="0"/>
        <w:jc w:val="both"/>
        <w:rPr>
          <w:rFonts w:ascii="Arial" w:hAnsi="Arial" w:cs="Arial"/>
          <w:color w:val="000000"/>
          <w:sz w:val="22"/>
          <w:szCs w:val="22"/>
        </w:rPr>
      </w:pPr>
    </w:p>
    <w:tbl>
      <w:tblPr>
        <w:tblStyle w:val="TableGrid"/>
        <w:tblW w:w="0" w:type="auto"/>
        <w:tblInd w:w="828" w:type="dxa"/>
        <w:tblLook w:val="04A0" w:firstRow="1" w:lastRow="0" w:firstColumn="1" w:lastColumn="0" w:noHBand="0" w:noVBand="1"/>
      </w:tblPr>
      <w:tblGrid>
        <w:gridCol w:w="5040"/>
        <w:gridCol w:w="3060"/>
      </w:tblGrid>
      <w:tr w:rsidR="000663D7" w:rsidRPr="00B17C22" w14:paraId="0D92A4D1" w14:textId="77777777" w:rsidTr="005D5864">
        <w:tc>
          <w:tcPr>
            <w:tcW w:w="5040" w:type="dxa"/>
            <w:tcBorders>
              <w:bottom w:val="single" w:sz="4" w:space="0" w:color="auto"/>
            </w:tcBorders>
            <w:shd w:val="clear" w:color="auto" w:fill="A6A6A6" w:themeFill="background1" w:themeFillShade="A6"/>
          </w:tcPr>
          <w:p w14:paraId="739ECF7A" w14:textId="77777777" w:rsidR="00BA0274" w:rsidRPr="00B17C22" w:rsidRDefault="00BA0274" w:rsidP="000663D7">
            <w:pPr>
              <w:autoSpaceDE w:val="0"/>
              <w:autoSpaceDN w:val="0"/>
              <w:adjustRightInd w:val="0"/>
              <w:jc w:val="center"/>
              <w:rPr>
                <w:rFonts w:ascii="Arial" w:hAnsi="Arial" w:cs="Arial"/>
                <w:sz w:val="22"/>
                <w:szCs w:val="22"/>
              </w:rPr>
            </w:pPr>
            <w:r w:rsidRPr="00B17C22">
              <w:rPr>
                <w:rFonts w:ascii="Arial" w:hAnsi="Arial" w:cs="Arial"/>
                <w:sz w:val="22"/>
                <w:szCs w:val="22"/>
              </w:rPr>
              <w:t>Form</w:t>
            </w:r>
          </w:p>
        </w:tc>
        <w:tc>
          <w:tcPr>
            <w:tcW w:w="3060" w:type="dxa"/>
            <w:tcBorders>
              <w:bottom w:val="single" w:sz="4" w:space="0" w:color="auto"/>
            </w:tcBorders>
            <w:shd w:val="clear" w:color="auto" w:fill="A6A6A6" w:themeFill="background1" w:themeFillShade="A6"/>
          </w:tcPr>
          <w:p w14:paraId="2E8A6006" w14:textId="77777777" w:rsidR="00BA0274" w:rsidRPr="00B17C22" w:rsidRDefault="00BA0274" w:rsidP="000663D7">
            <w:pPr>
              <w:autoSpaceDE w:val="0"/>
              <w:autoSpaceDN w:val="0"/>
              <w:adjustRightInd w:val="0"/>
              <w:jc w:val="center"/>
              <w:rPr>
                <w:rFonts w:ascii="Arial" w:hAnsi="Arial" w:cs="Arial"/>
                <w:sz w:val="22"/>
                <w:szCs w:val="22"/>
              </w:rPr>
            </w:pPr>
            <w:r w:rsidRPr="00B17C22">
              <w:rPr>
                <w:rFonts w:ascii="Arial" w:hAnsi="Arial" w:cs="Arial"/>
                <w:sz w:val="22"/>
                <w:szCs w:val="22"/>
              </w:rPr>
              <w:t>Due Date</w:t>
            </w:r>
          </w:p>
        </w:tc>
      </w:tr>
      <w:tr w:rsidR="001C264B" w:rsidRPr="00B17C22" w14:paraId="1A4150AD" w14:textId="77777777" w:rsidTr="006B6C08">
        <w:tc>
          <w:tcPr>
            <w:tcW w:w="5040" w:type="dxa"/>
            <w:tcBorders>
              <w:bottom w:val="single" w:sz="4" w:space="0" w:color="auto"/>
            </w:tcBorders>
            <w:shd w:val="clear" w:color="auto" w:fill="auto"/>
          </w:tcPr>
          <w:p w14:paraId="4DC9A936" w14:textId="07F10F73" w:rsidR="001C264B" w:rsidRPr="00B17C22" w:rsidRDefault="001C264B" w:rsidP="006B6C08">
            <w:pPr>
              <w:autoSpaceDE w:val="0"/>
              <w:autoSpaceDN w:val="0"/>
              <w:adjustRightInd w:val="0"/>
              <w:jc w:val="both"/>
              <w:rPr>
                <w:rFonts w:ascii="Arial" w:hAnsi="Arial" w:cs="Arial"/>
                <w:sz w:val="22"/>
                <w:szCs w:val="22"/>
              </w:rPr>
            </w:pPr>
            <w:r w:rsidRPr="00B17C22">
              <w:rPr>
                <w:rFonts w:ascii="Arial" w:hAnsi="Arial" w:cs="Arial"/>
                <w:sz w:val="22"/>
                <w:szCs w:val="22"/>
              </w:rPr>
              <w:t>Purpose and</w:t>
            </w:r>
            <w:r>
              <w:rPr>
                <w:rFonts w:ascii="Arial" w:hAnsi="Arial" w:cs="Arial"/>
                <w:sz w:val="22"/>
                <w:szCs w:val="22"/>
              </w:rPr>
              <w:t xml:space="preserve"> Function Sta</w:t>
            </w:r>
            <w:r w:rsidR="00DE16EF">
              <w:rPr>
                <w:rFonts w:ascii="Arial" w:hAnsi="Arial" w:cs="Arial"/>
                <w:sz w:val="22"/>
                <w:szCs w:val="22"/>
              </w:rPr>
              <w:t>tement Review</w:t>
            </w:r>
          </w:p>
        </w:tc>
        <w:tc>
          <w:tcPr>
            <w:tcW w:w="3060" w:type="dxa"/>
            <w:tcBorders>
              <w:bottom w:val="single" w:sz="4" w:space="0" w:color="auto"/>
            </w:tcBorders>
            <w:shd w:val="clear" w:color="auto" w:fill="auto"/>
          </w:tcPr>
          <w:p w14:paraId="4C6D5ACD" w14:textId="66139B63" w:rsidR="001C264B" w:rsidRPr="00B17C22" w:rsidRDefault="000D1D97" w:rsidP="006B6C08">
            <w:pPr>
              <w:autoSpaceDE w:val="0"/>
              <w:autoSpaceDN w:val="0"/>
              <w:adjustRightInd w:val="0"/>
              <w:jc w:val="both"/>
              <w:rPr>
                <w:rFonts w:ascii="Arial" w:hAnsi="Arial" w:cs="Arial"/>
                <w:sz w:val="22"/>
                <w:szCs w:val="22"/>
              </w:rPr>
            </w:pPr>
            <w:r>
              <w:rPr>
                <w:rFonts w:ascii="Arial" w:hAnsi="Arial" w:cs="Arial"/>
                <w:sz w:val="22"/>
                <w:szCs w:val="22"/>
              </w:rPr>
              <w:t>October 1</w:t>
            </w:r>
            <w:r w:rsidR="00A2125C">
              <w:rPr>
                <w:rFonts w:ascii="Arial" w:hAnsi="Arial" w:cs="Arial"/>
                <w:sz w:val="22"/>
                <w:szCs w:val="22"/>
              </w:rPr>
              <w:t>, 201</w:t>
            </w:r>
            <w:r w:rsidR="00255202">
              <w:rPr>
                <w:rFonts w:ascii="Arial" w:hAnsi="Arial" w:cs="Arial"/>
                <w:sz w:val="22"/>
                <w:szCs w:val="22"/>
              </w:rPr>
              <w:t>9</w:t>
            </w:r>
          </w:p>
        </w:tc>
      </w:tr>
      <w:tr w:rsidR="001C4F2B" w:rsidRPr="00B17C22" w14:paraId="4009F124" w14:textId="77777777" w:rsidTr="006B6C08">
        <w:tc>
          <w:tcPr>
            <w:tcW w:w="5040" w:type="dxa"/>
            <w:tcBorders>
              <w:bottom w:val="single" w:sz="4" w:space="0" w:color="auto"/>
            </w:tcBorders>
            <w:shd w:val="clear" w:color="auto" w:fill="auto"/>
          </w:tcPr>
          <w:p w14:paraId="6E4BC127" w14:textId="75ABFA10" w:rsidR="001C4F2B" w:rsidRPr="00B17C22" w:rsidRDefault="001C4F2B" w:rsidP="006B6C08">
            <w:pPr>
              <w:autoSpaceDE w:val="0"/>
              <w:autoSpaceDN w:val="0"/>
              <w:adjustRightInd w:val="0"/>
              <w:jc w:val="both"/>
              <w:rPr>
                <w:rFonts w:ascii="Arial" w:hAnsi="Arial" w:cs="Arial"/>
                <w:sz w:val="22"/>
                <w:szCs w:val="22"/>
              </w:rPr>
            </w:pPr>
            <w:r>
              <w:rPr>
                <w:rFonts w:ascii="Arial" w:hAnsi="Arial" w:cs="Arial"/>
                <w:sz w:val="22"/>
                <w:szCs w:val="22"/>
              </w:rPr>
              <w:t>Committee Goals and Progress Report – Columns 1 and 2</w:t>
            </w:r>
          </w:p>
        </w:tc>
        <w:tc>
          <w:tcPr>
            <w:tcW w:w="3060" w:type="dxa"/>
            <w:tcBorders>
              <w:bottom w:val="single" w:sz="4" w:space="0" w:color="auto"/>
            </w:tcBorders>
            <w:shd w:val="clear" w:color="auto" w:fill="auto"/>
          </w:tcPr>
          <w:p w14:paraId="6B3DE1BD" w14:textId="787A1CB8" w:rsidR="001C4F2B" w:rsidRPr="00815127" w:rsidRDefault="00701137" w:rsidP="006B6C08">
            <w:pPr>
              <w:autoSpaceDE w:val="0"/>
              <w:autoSpaceDN w:val="0"/>
              <w:adjustRightInd w:val="0"/>
              <w:jc w:val="both"/>
              <w:rPr>
                <w:rFonts w:ascii="Arial" w:hAnsi="Arial" w:cs="Arial"/>
                <w:b/>
                <w:sz w:val="22"/>
                <w:szCs w:val="22"/>
              </w:rPr>
            </w:pPr>
            <w:r w:rsidRPr="00815127">
              <w:rPr>
                <w:rFonts w:ascii="Arial" w:hAnsi="Arial" w:cs="Arial"/>
                <w:b/>
                <w:color w:val="FF0000"/>
                <w:sz w:val="22"/>
                <w:szCs w:val="22"/>
              </w:rPr>
              <w:t>October 1, 2019</w:t>
            </w:r>
          </w:p>
        </w:tc>
      </w:tr>
      <w:tr w:rsidR="0001133B" w:rsidRPr="00B17C22" w14:paraId="04F1C29F" w14:textId="77777777" w:rsidTr="0077520C">
        <w:tc>
          <w:tcPr>
            <w:tcW w:w="5040" w:type="dxa"/>
            <w:tcBorders>
              <w:bottom w:val="single" w:sz="4" w:space="0" w:color="auto"/>
            </w:tcBorders>
            <w:shd w:val="clear" w:color="auto" w:fill="auto"/>
          </w:tcPr>
          <w:p w14:paraId="56C0CD65" w14:textId="01B82096" w:rsidR="0001133B" w:rsidRPr="00B17C22" w:rsidRDefault="0001133B" w:rsidP="001C4F2B">
            <w:pPr>
              <w:autoSpaceDE w:val="0"/>
              <w:autoSpaceDN w:val="0"/>
              <w:adjustRightInd w:val="0"/>
              <w:jc w:val="both"/>
              <w:rPr>
                <w:rFonts w:ascii="Arial" w:hAnsi="Arial" w:cs="Arial"/>
                <w:sz w:val="22"/>
                <w:szCs w:val="22"/>
              </w:rPr>
            </w:pPr>
            <w:r w:rsidRPr="00B17C22">
              <w:rPr>
                <w:rFonts w:ascii="Arial" w:hAnsi="Arial" w:cs="Arial"/>
                <w:sz w:val="22"/>
                <w:szCs w:val="22"/>
              </w:rPr>
              <w:t>Committee Goal</w:t>
            </w:r>
            <w:r w:rsidR="001C264B">
              <w:rPr>
                <w:rFonts w:ascii="Arial" w:hAnsi="Arial" w:cs="Arial"/>
                <w:sz w:val="22"/>
                <w:szCs w:val="22"/>
              </w:rPr>
              <w:t>s</w:t>
            </w:r>
            <w:r w:rsidRPr="00B17C22">
              <w:rPr>
                <w:rFonts w:ascii="Arial" w:hAnsi="Arial" w:cs="Arial"/>
                <w:sz w:val="22"/>
                <w:szCs w:val="22"/>
              </w:rPr>
              <w:t xml:space="preserve"> and Progress Report – Column 3</w:t>
            </w:r>
            <w:r w:rsidR="005529C0">
              <w:rPr>
                <w:rFonts w:ascii="Arial" w:hAnsi="Arial" w:cs="Arial"/>
                <w:sz w:val="22"/>
                <w:szCs w:val="22"/>
              </w:rPr>
              <w:t xml:space="preserve"> </w:t>
            </w:r>
          </w:p>
        </w:tc>
        <w:tc>
          <w:tcPr>
            <w:tcW w:w="3060" w:type="dxa"/>
            <w:tcBorders>
              <w:bottom w:val="single" w:sz="4" w:space="0" w:color="auto"/>
            </w:tcBorders>
            <w:shd w:val="clear" w:color="auto" w:fill="auto"/>
          </w:tcPr>
          <w:p w14:paraId="3D947FA5" w14:textId="77777777" w:rsidR="0001133B" w:rsidRPr="00B17C22" w:rsidRDefault="0001133B" w:rsidP="0077520C">
            <w:pPr>
              <w:autoSpaceDE w:val="0"/>
              <w:autoSpaceDN w:val="0"/>
              <w:adjustRightInd w:val="0"/>
              <w:jc w:val="both"/>
              <w:rPr>
                <w:rFonts w:ascii="Arial" w:hAnsi="Arial" w:cs="Arial"/>
                <w:sz w:val="22"/>
                <w:szCs w:val="22"/>
              </w:rPr>
            </w:pPr>
            <w:r w:rsidRPr="00B17C22">
              <w:rPr>
                <w:rFonts w:ascii="Arial" w:hAnsi="Arial" w:cs="Arial"/>
                <w:sz w:val="22"/>
                <w:szCs w:val="22"/>
              </w:rPr>
              <w:t>June 1</w:t>
            </w:r>
            <w:r w:rsidR="00255202">
              <w:rPr>
                <w:rFonts w:ascii="Arial" w:hAnsi="Arial" w:cs="Arial"/>
                <w:sz w:val="22"/>
                <w:szCs w:val="22"/>
              </w:rPr>
              <w:t>, 2020</w:t>
            </w:r>
          </w:p>
        </w:tc>
      </w:tr>
    </w:tbl>
    <w:p w14:paraId="49C413E5" w14:textId="77777777" w:rsidR="00BA0274" w:rsidRPr="00B17C22" w:rsidRDefault="00BA0274" w:rsidP="000F477E">
      <w:pPr>
        <w:autoSpaceDE w:val="0"/>
        <w:autoSpaceDN w:val="0"/>
        <w:adjustRightInd w:val="0"/>
        <w:jc w:val="both"/>
        <w:rPr>
          <w:rFonts w:ascii="Arial" w:hAnsi="Arial" w:cs="Arial"/>
          <w:sz w:val="22"/>
          <w:szCs w:val="22"/>
        </w:rPr>
      </w:pPr>
    </w:p>
    <w:p w14:paraId="023C12A2" w14:textId="77777777" w:rsidR="005A182E" w:rsidRPr="00B17C22" w:rsidRDefault="005A182E" w:rsidP="00B17C22">
      <w:pPr>
        <w:autoSpaceDE w:val="0"/>
        <w:autoSpaceDN w:val="0"/>
        <w:adjustRightInd w:val="0"/>
        <w:rPr>
          <w:rFonts w:ascii="Arial" w:hAnsi="Arial" w:cs="Arial"/>
          <w:color w:val="000000"/>
          <w:sz w:val="22"/>
          <w:szCs w:val="22"/>
        </w:rPr>
      </w:pPr>
    </w:p>
    <w:p w14:paraId="4B4F76D1" w14:textId="77777777" w:rsidR="004E1948" w:rsidRPr="00B17C22" w:rsidRDefault="004E1948" w:rsidP="005A182E">
      <w:pPr>
        <w:autoSpaceDE w:val="0"/>
        <w:autoSpaceDN w:val="0"/>
        <w:adjustRightInd w:val="0"/>
        <w:jc w:val="center"/>
        <w:rPr>
          <w:rFonts w:ascii="Arial" w:hAnsi="Arial" w:cs="Arial"/>
          <w:color w:val="000000"/>
          <w:sz w:val="22"/>
          <w:szCs w:val="22"/>
        </w:rPr>
        <w:sectPr w:rsidR="004E1948" w:rsidRPr="00B17C22" w:rsidSect="0001133B">
          <w:footerReference w:type="even" r:id="rId14"/>
          <w:footerReference w:type="default" r:id="rId15"/>
          <w:pgSz w:w="12240" w:h="15840"/>
          <w:pgMar w:top="540" w:right="1152" w:bottom="1152" w:left="1152" w:header="720" w:footer="720" w:gutter="0"/>
          <w:cols w:space="720"/>
          <w:docGrid w:linePitch="360"/>
        </w:sectPr>
      </w:pPr>
    </w:p>
    <w:p w14:paraId="428E027F" w14:textId="77777777" w:rsidR="004D4A44" w:rsidRDefault="004D4A44" w:rsidP="004D4A44">
      <w:pPr>
        <w:pStyle w:val="NoSpacing"/>
        <w:jc w:val="center"/>
        <w:rPr>
          <w:rFonts w:ascii="Arial" w:hAnsi="Arial" w:cs="Arial"/>
          <w:sz w:val="24"/>
          <w:szCs w:val="24"/>
        </w:rPr>
      </w:pPr>
      <w:r>
        <w:rPr>
          <w:rFonts w:ascii="Arial" w:hAnsi="Arial" w:cs="Arial"/>
          <w:sz w:val="24"/>
          <w:szCs w:val="24"/>
        </w:rPr>
        <w:lastRenderedPageBreak/>
        <w:t>Strategic Plan Goals</w:t>
      </w:r>
    </w:p>
    <w:p w14:paraId="5D02A26B" w14:textId="77777777" w:rsidR="004D4A44" w:rsidRDefault="004D4A44" w:rsidP="004D4A44">
      <w:pPr>
        <w:pStyle w:val="NoSpacing"/>
        <w:jc w:val="center"/>
        <w:rPr>
          <w:rFonts w:ascii="Arial" w:hAnsi="Arial" w:cs="Arial"/>
          <w:sz w:val="24"/>
          <w:szCs w:val="24"/>
        </w:rPr>
      </w:pPr>
    </w:p>
    <w:p w14:paraId="491DCC5F" w14:textId="77777777" w:rsidR="004D4A44" w:rsidRDefault="004D4A44" w:rsidP="004D4A44">
      <w:pPr>
        <w:pStyle w:val="NoSpacing"/>
        <w:jc w:val="center"/>
        <w:rPr>
          <w:rFonts w:ascii="Arial" w:hAnsi="Arial" w:cs="Arial"/>
          <w:sz w:val="24"/>
          <w:szCs w:val="24"/>
        </w:rPr>
      </w:pPr>
    </w:p>
    <w:p w14:paraId="173628C3" w14:textId="77777777" w:rsidR="004D4A44" w:rsidRPr="004D4A44" w:rsidRDefault="004D4A44" w:rsidP="004D4A44">
      <w:pPr>
        <w:pStyle w:val="NoSpacing"/>
        <w:rPr>
          <w:rFonts w:ascii="Arial" w:hAnsi="Arial" w:cs="Arial"/>
        </w:rPr>
      </w:pPr>
      <w:r w:rsidRPr="004D4A44">
        <w:rPr>
          <w:rFonts w:ascii="Arial" w:hAnsi="Arial" w:cs="Arial"/>
        </w:rPr>
        <w:t>1.  The College will prepare students for success through the development and support of exemplary programs and services.</w:t>
      </w:r>
    </w:p>
    <w:p w14:paraId="13C688ED" w14:textId="77777777" w:rsidR="004D4A44" w:rsidRPr="004D4A44" w:rsidRDefault="004D4A44" w:rsidP="004D4A44">
      <w:pPr>
        <w:pStyle w:val="NoSpacing"/>
        <w:rPr>
          <w:rFonts w:ascii="Arial" w:hAnsi="Arial" w:cs="Arial"/>
        </w:rPr>
      </w:pPr>
    </w:p>
    <w:p w14:paraId="427F9588" w14:textId="77777777" w:rsidR="004D4A44" w:rsidRPr="004D4A44" w:rsidRDefault="004D4A44" w:rsidP="004D4A44">
      <w:pPr>
        <w:pStyle w:val="NoSpacing"/>
        <w:rPr>
          <w:rFonts w:ascii="Arial" w:hAnsi="Arial" w:cs="Arial"/>
        </w:rPr>
      </w:pPr>
      <w:r w:rsidRPr="004D4A44">
        <w:rPr>
          <w:rFonts w:ascii="Arial" w:hAnsi="Arial" w:cs="Arial"/>
        </w:rPr>
        <w:t>2.  The College will improve career/vocational training opportunities to help students maintain professional currency and achieve individual goals.</w:t>
      </w:r>
    </w:p>
    <w:p w14:paraId="33986D68" w14:textId="77777777" w:rsidR="004D4A44" w:rsidRPr="004D4A44" w:rsidRDefault="004D4A44" w:rsidP="004D4A44">
      <w:pPr>
        <w:pStyle w:val="NoSpacing"/>
        <w:rPr>
          <w:rFonts w:ascii="Arial" w:hAnsi="Arial" w:cs="Arial"/>
        </w:rPr>
      </w:pPr>
    </w:p>
    <w:p w14:paraId="79A9F0F1" w14:textId="77777777" w:rsidR="004D4A44" w:rsidRPr="004D4A44" w:rsidRDefault="004D4A44" w:rsidP="004D4A44">
      <w:pPr>
        <w:pStyle w:val="NoSpacing"/>
        <w:rPr>
          <w:rFonts w:ascii="Arial" w:hAnsi="Arial" w:cs="Arial"/>
        </w:rPr>
      </w:pPr>
      <w:r w:rsidRPr="004D4A44">
        <w:rPr>
          <w:rFonts w:ascii="Arial" w:hAnsi="Arial" w:cs="Arial"/>
        </w:rPr>
        <w:t>3.  The College will utilize student learning outcome and placement assessment data to guide planning, curriculum design, pedagogy, and/or decision-making at the department/unit and institutional levels.</w:t>
      </w:r>
    </w:p>
    <w:p w14:paraId="078D364E" w14:textId="77777777" w:rsidR="004D4A44" w:rsidRPr="004D4A44" w:rsidRDefault="004D4A44" w:rsidP="004D4A44">
      <w:pPr>
        <w:pStyle w:val="NoSpacing"/>
        <w:rPr>
          <w:rFonts w:ascii="Arial" w:hAnsi="Arial" w:cs="Arial"/>
        </w:rPr>
      </w:pPr>
    </w:p>
    <w:p w14:paraId="4F68FF6A" w14:textId="77777777" w:rsidR="004D4A44" w:rsidRPr="004D4A44" w:rsidRDefault="004D4A44" w:rsidP="004D4A44">
      <w:pPr>
        <w:pStyle w:val="NoSpacing"/>
        <w:rPr>
          <w:rFonts w:ascii="Arial" w:hAnsi="Arial" w:cs="Arial"/>
        </w:rPr>
      </w:pPr>
      <w:r w:rsidRPr="004D4A44">
        <w:rPr>
          <w:rFonts w:ascii="Arial" w:hAnsi="Arial" w:cs="Arial"/>
        </w:rPr>
        <w:t>4.  The College will increase access for students by strengthening recruitment opportunities for full participation in college programs and services.</w:t>
      </w:r>
    </w:p>
    <w:p w14:paraId="0A1B5E60" w14:textId="77777777" w:rsidR="004D4A44" w:rsidRPr="004D4A44" w:rsidRDefault="004D4A44" w:rsidP="004D4A44">
      <w:pPr>
        <w:pStyle w:val="NoSpacing"/>
        <w:rPr>
          <w:rFonts w:ascii="Arial" w:hAnsi="Arial" w:cs="Arial"/>
        </w:rPr>
      </w:pPr>
    </w:p>
    <w:p w14:paraId="57004CAF" w14:textId="77777777" w:rsidR="004D4A44" w:rsidRPr="004D4A44" w:rsidRDefault="004D4A44" w:rsidP="004D4A44">
      <w:pPr>
        <w:pStyle w:val="NoSpacing"/>
        <w:rPr>
          <w:rFonts w:ascii="Arial" w:hAnsi="Arial" w:cs="Arial"/>
        </w:rPr>
      </w:pPr>
      <w:r w:rsidRPr="004D4A44">
        <w:rPr>
          <w:rFonts w:ascii="Arial" w:hAnsi="Arial" w:cs="Arial"/>
        </w:rPr>
        <w:t>5.  Student entering credit programs of study will be ready for college l</w:t>
      </w:r>
      <w:r w:rsidR="001C264B">
        <w:rPr>
          <w:rFonts w:ascii="Arial" w:hAnsi="Arial" w:cs="Arial"/>
        </w:rPr>
        <w:t>evel academic achievement.</w:t>
      </w:r>
    </w:p>
    <w:p w14:paraId="418ABE2D" w14:textId="77777777" w:rsidR="004D4A44" w:rsidRPr="004D4A44" w:rsidRDefault="004D4A44" w:rsidP="004D4A44">
      <w:pPr>
        <w:pStyle w:val="NoSpacing"/>
        <w:rPr>
          <w:rFonts w:ascii="Arial" w:hAnsi="Arial" w:cs="Arial"/>
        </w:rPr>
      </w:pPr>
    </w:p>
    <w:p w14:paraId="02AE8DB5" w14:textId="77777777" w:rsidR="004D4A44" w:rsidRPr="004D4A44" w:rsidRDefault="004D4A44" w:rsidP="004D4A44">
      <w:pPr>
        <w:pStyle w:val="NoSpacing"/>
        <w:rPr>
          <w:rFonts w:ascii="Arial" w:hAnsi="Arial" w:cs="Arial"/>
        </w:rPr>
      </w:pPr>
      <w:r w:rsidRPr="004D4A44">
        <w:rPr>
          <w:rFonts w:ascii="Arial" w:hAnsi="Arial" w:cs="Arial"/>
        </w:rPr>
        <w:t>6.  The College will ensure that curricular, articulation, and counseling efforts are aligned to maximize students’ successful university transfer.</w:t>
      </w:r>
    </w:p>
    <w:p w14:paraId="7D7F058F" w14:textId="77777777" w:rsidR="004D4A44" w:rsidRPr="004D4A44" w:rsidRDefault="004D4A44" w:rsidP="004D4A44">
      <w:pPr>
        <w:pStyle w:val="NoSpacing"/>
        <w:rPr>
          <w:rFonts w:ascii="Arial" w:hAnsi="Arial" w:cs="Arial"/>
        </w:rPr>
      </w:pPr>
    </w:p>
    <w:p w14:paraId="0D05309F" w14:textId="77777777" w:rsidR="004D4A44" w:rsidRPr="004D4A44" w:rsidRDefault="004D4A44" w:rsidP="004D4A44">
      <w:pPr>
        <w:pStyle w:val="NoSpacing"/>
        <w:rPr>
          <w:rFonts w:ascii="Arial" w:hAnsi="Arial" w:cs="Arial"/>
        </w:rPr>
      </w:pPr>
      <w:r w:rsidRPr="004D4A44">
        <w:rPr>
          <w:rFonts w:ascii="Arial" w:hAnsi="Arial" w:cs="Arial"/>
        </w:rPr>
        <w:t>7.  The College will secure funding that supports exemplary programs and services.</w:t>
      </w:r>
    </w:p>
    <w:p w14:paraId="1B26FCEF" w14:textId="77777777" w:rsidR="004D4A44" w:rsidRPr="004D4A44" w:rsidRDefault="004D4A44" w:rsidP="004D4A44">
      <w:pPr>
        <w:pStyle w:val="NoSpacing"/>
        <w:rPr>
          <w:rFonts w:ascii="Arial" w:hAnsi="Arial" w:cs="Arial"/>
        </w:rPr>
      </w:pPr>
    </w:p>
    <w:p w14:paraId="41C22701" w14:textId="77777777" w:rsidR="004D4A44" w:rsidRPr="004D4A44" w:rsidRDefault="004D4A44" w:rsidP="004D4A44">
      <w:pPr>
        <w:pStyle w:val="NoSpacing"/>
        <w:rPr>
          <w:rFonts w:ascii="Arial" w:hAnsi="Arial" w:cs="Arial"/>
        </w:rPr>
      </w:pPr>
      <w:r w:rsidRPr="004D4A44">
        <w:rPr>
          <w:rFonts w:ascii="Arial" w:hAnsi="Arial" w:cs="Arial"/>
        </w:rPr>
        <w:t>8.  The College will utilize technology to improve operational efficiency and effectiveness and maintain state-of-the-art technology in instructional and support program.</w:t>
      </w:r>
    </w:p>
    <w:p w14:paraId="505F2475" w14:textId="77777777" w:rsidR="004D4A44" w:rsidRPr="004D4A44" w:rsidRDefault="004D4A44" w:rsidP="004D4A44">
      <w:pPr>
        <w:pStyle w:val="NoSpacing"/>
        <w:rPr>
          <w:rFonts w:ascii="Arial" w:hAnsi="Arial" w:cs="Arial"/>
        </w:rPr>
      </w:pPr>
    </w:p>
    <w:p w14:paraId="6D068733" w14:textId="77777777" w:rsidR="004D4A44" w:rsidRPr="004D4A44" w:rsidRDefault="004D4A44" w:rsidP="004D4A44">
      <w:pPr>
        <w:pStyle w:val="NoSpacing"/>
        <w:rPr>
          <w:rFonts w:ascii="Arial" w:hAnsi="Arial" w:cs="Arial"/>
        </w:rPr>
      </w:pPr>
      <w:r w:rsidRPr="004D4A44">
        <w:rPr>
          <w:rFonts w:ascii="Arial" w:hAnsi="Arial" w:cs="Arial"/>
        </w:rPr>
        <w:t>9.  The College will provide opportunities for increased diversity and equity for all across campus.</w:t>
      </w:r>
    </w:p>
    <w:p w14:paraId="2E7DA28B" w14:textId="77777777" w:rsidR="004D4A44" w:rsidRPr="004D4A44" w:rsidRDefault="004D4A44" w:rsidP="004D4A44">
      <w:pPr>
        <w:pStyle w:val="NoSpacing"/>
        <w:rPr>
          <w:rFonts w:ascii="Arial" w:hAnsi="Arial" w:cs="Arial"/>
        </w:rPr>
      </w:pPr>
    </w:p>
    <w:p w14:paraId="24D18172" w14:textId="77777777" w:rsidR="004D4A44" w:rsidRPr="004D4A44" w:rsidRDefault="004D4A44" w:rsidP="004D4A44">
      <w:pPr>
        <w:pStyle w:val="NoSpacing"/>
        <w:rPr>
          <w:rFonts w:ascii="Arial" w:hAnsi="Arial" w:cs="Arial"/>
        </w:rPr>
      </w:pPr>
      <w:r w:rsidRPr="004D4A44">
        <w:rPr>
          <w:rFonts w:ascii="Arial" w:hAnsi="Arial" w:cs="Arial"/>
        </w:rPr>
        <w:t>10.  The College will encourage and support participation in professional development to strengthen programs and services.</w:t>
      </w:r>
    </w:p>
    <w:p w14:paraId="145FA8D1" w14:textId="77777777" w:rsidR="004D4A44" w:rsidRPr="004D4A44" w:rsidRDefault="004D4A44" w:rsidP="004D4A44">
      <w:pPr>
        <w:pStyle w:val="NoSpacing"/>
        <w:rPr>
          <w:rFonts w:ascii="Arial" w:hAnsi="Arial" w:cs="Arial"/>
        </w:rPr>
      </w:pPr>
    </w:p>
    <w:p w14:paraId="34DC0875" w14:textId="77777777" w:rsidR="004D4A44" w:rsidRPr="004D4A44" w:rsidRDefault="004D4A44" w:rsidP="004D4A44">
      <w:pPr>
        <w:pStyle w:val="NoSpacing"/>
        <w:rPr>
          <w:rFonts w:ascii="Arial" w:hAnsi="Arial" w:cs="Arial"/>
        </w:rPr>
      </w:pPr>
      <w:r w:rsidRPr="004D4A44">
        <w:rPr>
          <w:rFonts w:ascii="Arial" w:hAnsi="Arial" w:cs="Arial"/>
        </w:rPr>
        <w:t>11.  The College will provide facilities and infrastructure that support exemplary programs and the health and safety of the campus community.</w:t>
      </w:r>
    </w:p>
    <w:p w14:paraId="783D429F" w14:textId="77777777" w:rsidR="004D4A44" w:rsidRPr="004D4A44" w:rsidRDefault="004D4A44" w:rsidP="004D4A44">
      <w:pPr>
        <w:pStyle w:val="NoSpacing"/>
        <w:rPr>
          <w:rFonts w:ascii="Arial" w:hAnsi="Arial" w:cs="Arial"/>
        </w:rPr>
      </w:pPr>
    </w:p>
    <w:p w14:paraId="6131D0F6" w14:textId="77777777" w:rsidR="004D4A44" w:rsidRPr="004D4A44" w:rsidRDefault="004D4A44" w:rsidP="004D4A44">
      <w:pPr>
        <w:pStyle w:val="NoSpacing"/>
        <w:rPr>
          <w:rFonts w:ascii="Arial" w:hAnsi="Arial" w:cs="Arial"/>
        </w:rPr>
      </w:pPr>
      <w:r w:rsidRPr="004D4A44">
        <w:rPr>
          <w:rFonts w:ascii="Arial" w:hAnsi="Arial" w:cs="Arial"/>
        </w:rPr>
        <w:t>12.  The College will utilize existing resources and improve operational processes to maximize efficiency of existing resources and to maintain necessary services and programs.</w:t>
      </w:r>
    </w:p>
    <w:p w14:paraId="4F2A494E" w14:textId="77777777" w:rsidR="004D4A44" w:rsidRPr="004D4A44" w:rsidRDefault="004D4A44" w:rsidP="004D4A44">
      <w:pPr>
        <w:pStyle w:val="NoSpacing"/>
        <w:rPr>
          <w:rFonts w:ascii="Arial" w:hAnsi="Arial" w:cs="Arial"/>
        </w:rPr>
      </w:pPr>
    </w:p>
    <w:p w14:paraId="244B0A4E" w14:textId="77777777" w:rsidR="004D4A44" w:rsidRPr="004D4A44" w:rsidRDefault="004D4A44" w:rsidP="004D4A44">
      <w:pPr>
        <w:pStyle w:val="NoSpacing"/>
        <w:rPr>
          <w:rFonts w:ascii="Arial" w:hAnsi="Arial" w:cs="Arial"/>
        </w:rPr>
      </w:pPr>
      <w:r w:rsidRPr="004D4A44">
        <w:rPr>
          <w:rFonts w:ascii="Arial" w:hAnsi="Arial" w:cs="Arial"/>
        </w:rPr>
        <w:t>13.  The College will improve the quality of its partnerships with business and industry, the community, and other educational institutions.</w:t>
      </w:r>
    </w:p>
    <w:p w14:paraId="6DD72B6C" w14:textId="77777777" w:rsidR="004D4A44" w:rsidRPr="004D4A44" w:rsidRDefault="004D4A44" w:rsidP="004D4A44">
      <w:pPr>
        <w:pStyle w:val="NoSpacing"/>
        <w:rPr>
          <w:rFonts w:ascii="Arial" w:hAnsi="Arial" w:cs="Arial"/>
        </w:rPr>
      </w:pPr>
    </w:p>
    <w:p w14:paraId="72A9CD4F" w14:textId="77777777" w:rsidR="004D4A44" w:rsidRDefault="004D4A44" w:rsidP="004D4A44">
      <w:pPr>
        <w:pStyle w:val="NoSpacing"/>
        <w:rPr>
          <w:rFonts w:ascii="Arial" w:hAnsi="Arial" w:cs="Arial"/>
        </w:rPr>
      </w:pPr>
      <w:r w:rsidRPr="004D4A44">
        <w:rPr>
          <w:rFonts w:ascii="Arial" w:hAnsi="Arial" w:cs="Arial"/>
        </w:rPr>
        <w:t>14.  The College will improve the effectiveness and consistency of dialogue between and among departments, committees, teams, and employee groups across the campus.</w:t>
      </w:r>
    </w:p>
    <w:p w14:paraId="7736524C" w14:textId="77777777" w:rsidR="004D4A44" w:rsidRDefault="004D4A44">
      <w:pPr>
        <w:rPr>
          <w:rFonts w:ascii="Arial" w:eastAsiaTheme="minorHAnsi" w:hAnsi="Arial" w:cs="Arial"/>
          <w:sz w:val="22"/>
          <w:szCs w:val="22"/>
        </w:rPr>
      </w:pPr>
      <w:r>
        <w:rPr>
          <w:rFonts w:ascii="Arial" w:hAnsi="Arial" w:cs="Arial"/>
        </w:rPr>
        <w:br w:type="page"/>
      </w:r>
    </w:p>
    <w:p w14:paraId="7A001E86" w14:textId="77777777" w:rsidR="005A182E" w:rsidRPr="004E1948" w:rsidRDefault="005A182E" w:rsidP="005A182E">
      <w:pPr>
        <w:autoSpaceDE w:val="0"/>
        <w:autoSpaceDN w:val="0"/>
        <w:adjustRightInd w:val="0"/>
        <w:spacing w:before="240"/>
        <w:rPr>
          <w:rFonts w:ascii="Arial" w:hAnsi="Arial" w:cs="Arial"/>
          <w:color w:val="000000"/>
        </w:rPr>
      </w:pPr>
    </w:p>
    <w:p w14:paraId="719FF0B0" w14:textId="77777777" w:rsidR="0089136E" w:rsidRPr="004E1948" w:rsidRDefault="0089136E">
      <w:pPr>
        <w:rPr>
          <w:rFonts w:ascii="Arial" w:hAnsi="Arial" w:cs="Arial"/>
        </w:rPr>
      </w:pPr>
    </w:p>
    <w:p w14:paraId="1FE19370" w14:textId="77777777" w:rsidR="00A41D35" w:rsidRPr="004E1948" w:rsidRDefault="007B0B48">
      <w:pPr>
        <w:rPr>
          <w:rFonts w:ascii="Arial" w:hAnsi="Arial" w:cs="Arial"/>
        </w:rPr>
      </w:pPr>
      <w:r w:rsidRPr="004E1948">
        <w:rPr>
          <w:rFonts w:ascii="Arial" w:hAnsi="Arial" w:cs="Arial"/>
          <w:noProof/>
        </w:rPr>
        <mc:AlternateContent>
          <mc:Choice Requires="wps">
            <w:drawing>
              <wp:anchor distT="0" distB="0" distL="114300" distR="114300" simplePos="0" relativeHeight="251658240" behindDoc="0" locked="0" layoutInCell="1" allowOverlap="1" wp14:anchorId="1F02B148" wp14:editId="4557D14D">
                <wp:simplePos x="0" y="0"/>
                <wp:positionH relativeFrom="column">
                  <wp:posOffset>43180</wp:posOffset>
                </wp:positionH>
                <wp:positionV relativeFrom="paragraph">
                  <wp:posOffset>-406400</wp:posOffset>
                </wp:positionV>
                <wp:extent cx="1955165" cy="1214755"/>
                <wp:effectExtent l="3175" t="1905" r="3810" b="25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214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ACC88" w14:textId="77777777" w:rsidR="00A41D35" w:rsidRDefault="007B0B48">
                            <w:r>
                              <w:rPr>
                                <w:noProof/>
                              </w:rPr>
                              <w:drawing>
                                <wp:inline distT="0" distB="0" distL="0" distR="0" wp14:anchorId="2F4FAECE" wp14:editId="1EF1F053">
                                  <wp:extent cx="17621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02B148" id="_x0000_t202" coordsize="21600,21600" o:spt="202" path="m,l,21600r21600,l21600,xe">
                <v:stroke joinstyle="miter"/>
                <v:path gradientshapeok="t" o:connecttype="rect"/>
              </v:shapetype>
              <v:shape id="Text Box 15" o:spid="_x0000_s1026" type="#_x0000_t202" style="position:absolute;margin-left:3.4pt;margin-top:-32pt;width:153.95pt;height:9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" stroked="f">
                <v:textbox>
                  <w:txbxContent>
                    <w:p w14:paraId="05EACC88" w14:textId="77777777" w:rsidR="00A41D35" w:rsidRDefault="007B0B48">
                      <w:r>
                        <w:rPr>
                          <w:noProof/>
                        </w:rPr>
                        <w:drawing>
                          <wp:inline distT="0" distB="0" distL="0" distR="0" wp14:anchorId="2F4FAECE" wp14:editId="1EF1F053">
                            <wp:extent cx="17621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txbxContent>
                </v:textbox>
              </v:shape>
            </w:pict>
          </mc:Fallback>
        </mc:AlternateContent>
      </w:r>
      <w:r w:rsidRPr="004E1948">
        <w:rPr>
          <w:rFonts w:ascii="Arial" w:hAnsi="Arial" w:cs="Arial"/>
          <w:noProof/>
        </w:rPr>
        <mc:AlternateContent>
          <mc:Choice Requires="wps">
            <w:drawing>
              <wp:anchor distT="0" distB="0" distL="114300" distR="114300" simplePos="0" relativeHeight="251657216" behindDoc="0" locked="0" layoutInCell="1" allowOverlap="1" wp14:anchorId="55054F03" wp14:editId="47B51057">
                <wp:simplePos x="0" y="0"/>
                <wp:positionH relativeFrom="column">
                  <wp:posOffset>1196340</wp:posOffset>
                </wp:positionH>
                <wp:positionV relativeFrom="paragraph">
                  <wp:posOffset>162560</wp:posOffset>
                </wp:positionV>
                <wp:extent cx="7200900" cy="0"/>
                <wp:effectExtent l="22860" t="22225" r="15240" b="158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2DBAA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12.8pt" to="66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IO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" strokeweight="2.25pt"/>
            </w:pict>
          </mc:Fallback>
        </mc:AlternateContent>
      </w:r>
    </w:p>
    <w:p w14:paraId="1BB52D96" w14:textId="77777777" w:rsidR="00A41D35" w:rsidRPr="004E1948" w:rsidRDefault="00A41D35">
      <w:pPr>
        <w:rPr>
          <w:rFonts w:ascii="Arial" w:hAnsi="Arial" w:cs="Arial"/>
        </w:rPr>
      </w:pPr>
    </w:p>
    <w:p w14:paraId="10A2A578" w14:textId="77777777" w:rsidR="00A41D35" w:rsidRPr="004E1948" w:rsidRDefault="00A41D35" w:rsidP="00522BF7">
      <w:pPr>
        <w:ind w:left="3060"/>
        <w:jc w:val="center"/>
        <w:rPr>
          <w:rFonts w:ascii="Arial" w:hAnsi="Arial" w:cs="Arial"/>
          <w:b/>
          <w:sz w:val="32"/>
        </w:rPr>
      </w:pPr>
      <w:r w:rsidRPr="004E1948">
        <w:rPr>
          <w:rFonts w:ascii="Arial" w:hAnsi="Arial" w:cs="Arial"/>
          <w:b/>
          <w:sz w:val="32"/>
        </w:rPr>
        <w:t>Committee Goal</w:t>
      </w:r>
      <w:r w:rsidR="001C264B">
        <w:rPr>
          <w:rFonts w:ascii="Arial" w:hAnsi="Arial" w:cs="Arial"/>
          <w:b/>
          <w:sz w:val="32"/>
        </w:rPr>
        <w:t>s</w:t>
      </w:r>
      <w:r w:rsidRPr="004E1948">
        <w:rPr>
          <w:rFonts w:ascii="Arial" w:hAnsi="Arial" w:cs="Arial"/>
          <w:b/>
          <w:sz w:val="32"/>
        </w:rPr>
        <w:t xml:space="preserve"> and Progress Report</w:t>
      </w:r>
    </w:p>
    <w:p w14:paraId="4AB29521" w14:textId="77777777" w:rsidR="00A41D35" w:rsidRPr="00EF23A9" w:rsidRDefault="00255202" w:rsidP="00522BF7">
      <w:pPr>
        <w:ind w:left="3060"/>
        <w:jc w:val="center"/>
        <w:rPr>
          <w:rFonts w:ascii="Arial" w:hAnsi="Arial" w:cs="Arial"/>
          <w:b/>
          <w:sz w:val="32"/>
        </w:rPr>
      </w:pPr>
      <w:r>
        <w:rPr>
          <w:rFonts w:ascii="Arial" w:hAnsi="Arial" w:cs="Arial"/>
          <w:b/>
          <w:sz w:val="32"/>
        </w:rPr>
        <w:t>2019-20</w:t>
      </w:r>
    </w:p>
    <w:p w14:paraId="400FF718" w14:textId="77777777" w:rsidR="008E2812" w:rsidRPr="00EF23A9" w:rsidRDefault="008E2812">
      <w:pPr>
        <w:rPr>
          <w:rFonts w:ascii="Arial" w:hAnsi="Arial" w:cs="Arial"/>
          <w:b/>
          <w:i/>
          <w:sz w:val="28"/>
        </w:rPr>
      </w:pPr>
    </w:p>
    <w:p w14:paraId="3F8720F8" w14:textId="2388FE31" w:rsidR="00A41D35" w:rsidRPr="004E1948" w:rsidRDefault="00A41D35">
      <w:pPr>
        <w:rPr>
          <w:rFonts w:ascii="Arial" w:hAnsi="Arial" w:cs="Arial"/>
          <w:b/>
          <w:i/>
          <w:sz w:val="28"/>
          <w:u w:val="single"/>
        </w:rPr>
      </w:pPr>
      <w:r w:rsidRPr="004E1948">
        <w:rPr>
          <w:rFonts w:ascii="Arial" w:hAnsi="Arial" w:cs="Arial"/>
          <w:b/>
          <w:i/>
          <w:sz w:val="28"/>
        </w:rPr>
        <w:t>Committee name:</w:t>
      </w:r>
      <w:r w:rsidR="003E38A9">
        <w:rPr>
          <w:rFonts w:ascii="Arial" w:hAnsi="Arial" w:cs="Arial"/>
          <w:b/>
          <w:i/>
          <w:sz w:val="28"/>
        </w:rPr>
        <w:t xml:space="preserve"> </w:t>
      </w:r>
      <w:r w:rsidRPr="001C264B">
        <w:rPr>
          <w:rFonts w:ascii="Arial" w:hAnsi="Arial" w:cs="Arial"/>
          <w:sz w:val="28"/>
          <w:u w:val="single"/>
        </w:rPr>
        <w:tab/>
      </w:r>
      <w:r w:rsidR="00126CCC">
        <w:rPr>
          <w:rFonts w:ascii="Arial" w:hAnsi="Arial" w:cs="Arial"/>
          <w:sz w:val="28"/>
          <w:u w:val="single"/>
        </w:rPr>
        <w:t>Distance Learning Committee</w:t>
      </w:r>
      <w:r w:rsidRPr="001C264B">
        <w:rPr>
          <w:rFonts w:ascii="Arial" w:hAnsi="Arial" w:cs="Arial"/>
          <w:sz w:val="28"/>
          <w:u w:val="single"/>
        </w:rPr>
        <w:tab/>
      </w:r>
      <w:r w:rsidRPr="001C264B">
        <w:rPr>
          <w:rFonts w:ascii="Arial" w:hAnsi="Arial" w:cs="Arial"/>
          <w:sz w:val="28"/>
          <w:u w:val="single"/>
        </w:rPr>
        <w:tab/>
      </w:r>
      <w:r w:rsidRPr="001C264B">
        <w:rPr>
          <w:rFonts w:ascii="Arial" w:hAnsi="Arial" w:cs="Arial"/>
          <w:sz w:val="28"/>
          <w:u w:val="single"/>
        </w:rPr>
        <w:tab/>
      </w:r>
      <w:r w:rsidRPr="001C264B">
        <w:rPr>
          <w:rFonts w:ascii="Arial" w:hAnsi="Arial" w:cs="Arial"/>
          <w:sz w:val="28"/>
          <w:u w:val="single"/>
        </w:rPr>
        <w:tab/>
      </w:r>
      <w:r w:rsidRPr="001C264B">
        <w:rPr>
          <w:rFonts w:ascii="Arial" w:hAnsi="Arial" w:cs="Arial"/>
          <w:sz w:val="28"/>
          <w:u w:val="single"/>
        </w:rPr>
        <w:tab/>
      </w:r>
    </w:p>
    <w:p w14:paraId="3E08AE59" w14:textId="77777777" w:rsidR="00A41D35" w:rsidRPr="004E1948" w:rsidRDefault="00A41D35">
      <w:pPr>
        <w:rPr>
          <w:rFonts w:ascii="Arial" w:hAnsi="Arial" w:cs="Arial"/>
          <w:b/>
          <w:i/>
          <w:sz w:val="28"/>
        </w:rPr>
      </w:pPr>
    </w:p>
    <w:p w14:paraId="6E156784" w14:textId="2329694A" w:rsidR="00A41D35" w:rsidRPr="004E1948" w:rsidRDefault="00A41D35" w:rsidP="00126CCC">
      <w:pPr>
        <w:tabs>
          <w:tab w:val="left" w:pos="8640"/>
        </w:tabs>
        <w:rPr>
          <w:rFonts w:ascii="Arial" w:hAnsi="Arial" w:cs="Arial"/>
          <w:b/>
          <w:i/>
          <w:sz w:val="28"/>
        </w:rPr>
      </w:pPr>
      <w:r w:rsidRPr="004E1948">
        <w:rPr>
          <w:rFonts w:ascii="Arial" w:hAnsi="Arial" w:cs="Arial"/>
          <w:b/>
          <w:i/>
          <w:sz w:val="28"/>
        </w:rPr>
        <w:t>Name of person completing the report:</w:t>
      </w:r>
      <w:r w:rsidR="00126CCC">
        <w:rPr>
          <w:rFonts w:ascii="Arial" w:hAnsi="Arial" w:cs="Arial"/>
          <w:b/>
          <w:i/>
          <w:sz w:val="28"/>
        </w:rPr>
        <w:t xml:space="preserve"> </w:t>
      </w:r>
      <w:r w:rsidR="00126CCC" w:rsidRPr="00126CCC">
        <w:rPr>
          <w:rFonts w:ascii="Arial" w:hAnsi="Arial" w:cs="Arial"/>
          <w:i/>
          <w:sz w:val="28"/>
          <w:u w:val="single"/>
        </w:rPr>
        <w:t>Carol Impara</w:t>
      </w:r>
      <w:r w:rsidR="00126CCC">
        <w:rPr>
          <w:rFonts w:ascii="Arial" w:hAnsi="Arial" w:cs="Arial"/>
          <w:i/>
          <w:sz w:val="28"/>
          <w:u w:val="single"/>
        </w:rPr>
        <w:t>, Distance Learning Faculty Coordinator</w:t>
      </w:r>
    </w:p>
    <w:p w14:paraId="46313554" w14:textId="77777777" w:rsidR="00A41D35" w:rsidRPr="004E1948" w:rsidRDefault="00A41D35">
      <w:pPr>
        <w:rPr>
          <w:rFonts w:ascii="Arial" w:hAnsi="Arial" w:cs="Arial"/>
          <w:sz w:val="20"/>
        </w:rPr>
      </w:pPr>
    </w:p>
    <w:p w14:paraId="22300591" w14:textId="04250E33" w:rsidR="00262BE3" w:rsidRDefault="00A41D35" w:rsidP="007B0B48">
      <w:pPr>
        <w:jc w:val="both"/>
        <w:rPr>
          <w:rFonts w:ascii="Arial" w:hAnsi="Arial" w:cs="Arial"/>
        </w:rPr>
      </w:pPr>
      <w:r w:rsidRPr="004F0900">
        <w:rPr>
          <w:rFonts w:ascii="Arial" w:hAnsi="Arial" w:cs="Arial"/>
          <w:b/>
          <w:u w:val="single"/>
        </w:rPr>
        <w:t>Instructions</w:t>
      </w:r>
      <w:r w:rsidRPr="004F0900">
        <w:rPr>
          <w:rFonts w:ascii="Arial" w:hAnsi="Arial" w:cs="Arial"/>
          <w:b/>
        </w:rPr>
        <w:t>:</w:t>
      </w:r>
      <w:r w:rsidR="007B0B48" w:rsidRPr="004F0900">
        <w:rPr>
          <w:rFonts w:ascii="Arial" w:hAnsi="Arial" w:cs="Arial"/>
          <w:b/>
        </w:rPr>
        <w:t xml:space="preserve"> </w:t>
      </w:r>
      <w:r w:rsidR="00262BE3">
        <w:rPr>
          <w:rFonts w:ascii="Arial" w:hAnsi="Arial" w:cs="Arial"/>
          <w:b/>
        </w:rPr>
        <w:tab/>
        <w:t>Due b</w:t>
      </w:r>
      <w:r w:rsidR="00A1650E" w:rsidRPr="004E1948">
        <w:rPr>
          <w:rFonts w:ascii="Arial" w:hAnsi="Arial" w:cs="Arial"/>
          <w:b/>
        </w:rPr>
        <w:t xml:space="preserve">y </w:t>
      </w:r>
      <w:r w:rsidR="00815127" w:rsidRPr="00815127">
        <w:rPr>
          <w:rFonts w:ascii="Arial" w:hAnsi="Arial" w:cs="Arial"/>
          <w:b/>
          <w:color w:val="FF0000"/>
        </w:rPr>
        <w:t>October 1</w:t>
      </w:r>
      <w:r w:rsidR="00DE16EF" w:rsidRPr="00815127">
        <w:rPr>
          <w:rFonts w:ascii="Arial" w:hAnsi="Arial" w:cs="Arial"/>
          <w:b/>
          <w:color w:val="FF0000"/>
        </w:rPr>
        <w:t>,</w:t>
      </w:r>
      <w:r w:rsidR="00815127" w:rsidRPr="00815127">
        <w:rPr>
          <w:rFonts w:ascii="Arial" w:hAnsi="Arial" w:cs="Arial"/>
          <w:b/>
          <w:color w:val="FF0000"/>
        </w:rPr>
        <w:t xml:space="preserve"> 2019</w:t>
      </w:r>
      <w:r w:rsidRPr="004E1948">
        <w:rPr>
          <w:rFonts w:ascii="Arial" w:hAnsi="Arial" w:cs="Arial"/>
          <w:b/>
        </w:rPr>
        <w:t xml:space="preserve">:  </w:t>
      </w:r>
      <w:r w:rsidRPr="004E1948">
        <w:rPr>
          <w:rFonts w:ascii="Arial" w:hAnsi="Arial" w:cs="Arial"/>
        </w:rPr>
        <w:t>Column</w:t>
      </w:r>
      <w:r w:rsidR="001C264B">
        <w:rPr>
          <w:rFonts w:ascii="Arial" w:hAnsi="Arial" w:cs="Arial"/>
        </w:rPr>
        <w:t xml:space="preserve">s 1 and 2 </w:t>
      </w:r>
    </w:p>
    <w:p w14:paraId="07DF490F" w14:textId="77777777" w:rsidR="000A4F29" w:rsidRDefault="00262BE3" w:rsidP="00262BE3">
      <w:pPr>
        <w:ind w:left="2160"/>
        <w:jc w:val="both"/>
        <w:rPr>
          <w:rFonts w:ascii="Arial" w:hAnsi="Arial" w:cs="Arial"/>
        </w:rPr>
      </w:pPr>
      <w:r w:rsidRPr="00262BE3">
        <w:rPr>
          <w:rFonts w:ascii="Arial" w:hAnsi="Arial" w:cs="Arial"/>
          <w:b/>
        </w:rPr>
        <w:t>Due by June 1, 2020:</w:t>
      </w:r>
      <w:r w:rsidR="000A4F29">
        <w:rPr>
          <w:rFonts w:ascii="Arial" w:hAnsi="Arial" w:cs="Arial"/>
        </w:rPr>
        <w:t xml:space="preserve"> Column 3</w:t>
      </w:r>
    </w:p>
    <w:p w14:paraId="68D7B373" w14:textId="72ECF77C" w:rsidR="00A41D35" w:rsidRPr="00607A4A" w:rsidRDefault="001C264B" w:rsidP="00262BE3">
      <w:pPr>
        <w:ind w:left="2160"/>
        <w:jc w:val="both"/>
        <w:rPr>
          <w:rFonts w:ascii="Arial" w:hAnsi="Arial" w:cs="Arial"/>
        </w:rPr>
      </w:pPr>
      <w:r>
        <w:rPr>
          <w:rFonts w:ascii="Arial" w:hAnsi="Arial" w:cs="Arial"/>
        </w:rPr>
        <w:t>Please enter your committee’s o</w:t>
      </w:r>
      <w:r w:rsidR="00262BE3">
        <w:rPr>
          <w:rFonts w:ascii="Arial" w:hAnsi="Arial" w:cs="Arial"/>
        </w:rPr>
        <w:t>utcomes and accomplishments in C</w:t>
      </w:r>
      <w:r>
        <w:rPr>
          <w:rFonts w:ascii="Arial" w:hAnsi="Arial" w:cs="Arial"/>
        </w:rPr>
        <w:t>olumn 3</w:t>
      </w:r>
      <w:r w:rsidR="00A41D35" w:rsidRPr="004E1948">
        <w:rPr>
          <w:rFonts w:ascii="Arial" w:hAnsi="Arial" w:cs="Arial"/>
        </w:rPr>
        <w:t xml:space="preserve"> and submit electronically to </w:t>
      </w:r>
      <w:hyperlink r:id="rId18" w:history="1">
        <w:r w:rsidRPr="00875FFB">
          <w:rPr>
            <w:rStyle w:val="Hyperlink"/>
            <w:rFonts w:ascii="Arial" w:hAnsi="Arial" w:cs="Arial"/>
          </w:rPr>
          <w:t>bhebert3@mtsac.edu</w:t>
        </w:r>
      </w:hyperlink>
      <w:r w:rsidR="00A41D35" w:rsidRPr="004E1948">
        <w:rPr>
          <w:rFonts w:ascii="Arial" w:hAnsi="Arial" w:cs="Arial"/>
        </w:rPr>
        <w:t xml:space="preserve"> (on behalf of t</w:t>
      </w:r>
      <w:r w:rsidR="004F0900">
        <w:rPr>
          <w:rFonts w:ascii="Arial" w:hAnsi="Arial" w:cs="Arial"/>
        </w:rPr>
        <w:t>he President’s Advisory Council</w:t>
      </w:r>
      <w:r w:rsidR="00A41D35" w:rsidRPr="004E1948">
        <w:rPr>
          <w:rFonts w:ascii="Arial" w:hAnsi="Arial" w:cs="Arial"/>
        </w:rPr>
        <w:t>)</w:t>
      </w:r>
      <w:r w:rsidR="004F0900">
        <w:rPr>
          <w:rFonts w:ascii="Arial" w:hAnsi="Arial" w:cs="Arial"/>
        </w:rPr>
        <w:t>.</w:t>
      </w:r>
    </w:p>
    <w:p w14:paraId="360C3E1C" w14:textId="77777777" w:rsidR="007B0B48" w:rsidRPr="004E1948" w:rsidRDefault="007B0B48" w:rsidP="007B0B48">
      <w:pPr>
        <w:pStyle w:val="Heading1"/>
        <w:rPr>
          <w:rFonts w:ascii="Arial" w:hAnsi="Arial" w:cs="Arial"/>
        </w:rPr>
      </w:pPr>
    </w:p>
    <w:p w14:paraId="0EB79144" w14:textId="77777777" w:rsidR="00A41D35" w:rsidRPr="004E1948" w:rsidRDefault="00A41D35" w:rsidP="007B0B48">
      <w:pPr>
        <w:pStyle w:val="Heading1"/>
        <w:rPr>
          <w:rFonts w:ascii="Arial" w:hAnsi="Arial" w:cs="Arial"/>
        </w:rPr>
      </w:pPr>
      <w:r w:rsidRPr="004E1948">
        <w:rPr>
          <w:rFonts w:ascii="Arial" w:hAnsi="Arial" w:cs="Arial"/>
        </w:rPr>
        <w:t>(EXPAND AS NECESSARY)</w:t>
      </w:r>
    </w:p>
    <w:p w14:paraId="334C900E" w14:textId="77777777" w:rsidR="00A41D35" w:rsidRDefault="00A41D35" w:rsidP="0001133B">
      <w:pPr>
        <w:rPr>
          <w:rFonts w:ascii="Arial" w:hAnsi="Arial" w:cs="Arial"/>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4860"/>
        <w:gridCol w:w="1350"/>
        <w:gridCol w:w="5873"/>
      </w:tblGrid>
      <w:tr w:rsidR="005261CE" w:rsidRPr="004E1948" w14:paraId="42F1537F" w14:textId="77777777" w:rsidTr="00482DD5">
        <w:trPr>
          <w:trHeight w:val="158"/>
          <w:jc w:val="center"/>
        </w:trPr>
        <w:tc>
          <w:tcPr>
            <w:tcW w:w="6205" w:type="dxa"/>
            <w:gridSpan w:val="2"/>
            <w:shd w:val="clear" w:color="auto" w:fill="D9D9D9"/>
            <w:vAlign w:val="center"/>
          </w:tcPr>
          <w:p w14:paraId="1B3F4553" w14:textId="77777777" w:rsidR="005261CE" w:rsidRPr="004E1948" w:rsidRDefault="005261CE" w:rsidP="00CA1CA5">
            <w:pPr>
              <w:jc w:val="center"/>
              <w:rPr>
                <w:rFonts w:ascii="Arial" w:hAnsi="Arial" w:cs="Arial"/>
                <w:b/>
                <w:sz w:val="28"/>
              </w:rPr>
            </w:pPr>
            <w:r w:rsidRPr="004E1948">
              <w:rPr>
                <w:rFonts w:ascii="Arial" w:hAnsi="Arial" w:cs="Arial"/>
                <w:b/>
                <w:sz w:val="28"/>
              </w:rPr>
              <w:t>Committee Goal</w:t>
            </w:r>
          </w:p>
        </w:tc>
        <w:tc>
          <w:tcPr>
            <w:tcW w:w="1350" w:type="dxa"/>
            <w:shd w:val="clear" w:color="auto" w:fill="D9D9D9"/>
            <w:vAlign w:val="center"/>
          </w:tcPr>
          <w:p w14:paraId="65534BA1" w14:textId="77777777" w:rsidR="005261CE" w:rsidRPr="004E1948" w:rsidRDefault="005261CE" w:rsidP="00CA1CA5">
            <w:pPr>
              <w:jc w:val="center"/>
              <w:rPr>
                <w:rFonts w:ascii="Arial" w:hAnsi="Arial" w:cs="Arial"/>
                <w:b/>
                <w:sz w:val="18"/>
              </w:rPr>
            </w:pPr>
            <w:r w:rsidRPr="004E1948">
              <w:rPr>
                <w:rFonts w:ascii="Arial" w:hAnsi="Arial" w:cs="Arial"/>
                <w:b/>
                <w:sz w:val="18"/>
              </w:rPr>
              <w:t>Link to College Goal #</w:t>
            </w:r>
          </w:p>
        </w:tc>
        <w:tc>
          <w:tcPr>
            <w:tcW w:w="5873" w:type="dxa"/>
            <w:shd w:val="clear" w:color="auto" w:fill="D9D9D9"/>
          </w:tcPr>
          <w:p w14:paraId="47894E75" w14:textId="77777777" w:rsidR="005261CE" w:rsidRPr="004E1948" w:rsidRDefault="005261CE" w:rsidP="00CA1CA5">
            <w:pPr>
              <w:jc w:val="center"/>
              <w:rPr>
                <w:rFonts w:ascii="Arial" w:hAnsi="Arial" w:cs="Arial"/>
                <w:b/>
                <w:sz w:val="18"/>
              </w:rPr>
            </w:pPr>
          </w:p>
          <w:p w14:paraId="7993B8B7" w14:textId="77777777" w:rsidR="005261CE" w:rsidRPr="004E1948" w:rsidRDefault="005261CE" w:rsidP="00CA1CA5">
            <w:pPr>
              <w:jc w:val="center"/>
              <w:rPr>
                <w:rFonts w:ascii="Arial" w:hAnsi="Arial" w:cs="Arial"/>
                <w:b/>
                <w:sz w:val="28"/>
              </w:rPr>
            </w:pPr>
            <w:r w:rsidRPr="004E1948">
              <w:rPr>
                <w:rFonts w:ascii="Arial" w:hAnsi="Arial" w:cs="Arial"/>
                <w:b/>
                <w:sz w:val="28"/>
              </w:rPr>
              <w:t>Completed Outcomes/Accomplishments</w:t>
            </w:r>
          </w:p>
          <w:p w14:paraId="332238FF" w14:textId="77777777" w:rsidR="005261CE" w:rsidRPr="004E1948" w:rsidRDefault="005261CE" w:rsidP="00CA1CA5">
            <w:pPr>
              <w:jc w:val="center"/>
              <w:rPr>
                <w:rFonts w:ascii="Arial" w:hAnsi="Arial" w:cs="Arial"/>
                <w:b/>
                <w:sz w:val="28"/>
              </w:rPr>
            </w:pPr>
            <w:r w:rsidRPr="004E1948">
              <w:rPr>
                <w:rFonts w:ascii="Arial" w:hAnsi="Arial" w:cs="Arial"/>
                <w:b/>
                <w:sz w:val="28"/>
              </w:rPr>
              <w:t>(descriptive bullet list)</w:t>
            </w:r>
          </w:p>
        </w:tc>
      </w:tr>
      <w:tr w:rsidR="005261CE" w:rsidRPr="004E1948" w14:paraId="6CA61838" w14:textId="77777777" w:rsidTr="00482DD5">
        <w:trPr>
          <w:trHeight w:val="246"/>
          <w:jc w:val="center"/>
        </w:trPr>
        <w:tc>
          <w:tcPr>
            <w:tcW w:w="1345" w:type="dxa"/>
            <w:tcBorders>
              <w:right w:val="nil"/>
            </w:tcBorders>
            <w:vAlign w:val="center"/>
          </w:tcPr>
          <w:p w14:paraId="3F1D0634" w14:textId="77777777" w:rsidR="005261CE" w:rsidRPr="00EF23A9" w:rsidRDefault="005261CE" w:rsidP="00482DD5">
            <w:pPr>
              <w:rPr>
                <w:rFonts w:ascii="Arial" w:hAnsi="Arial" w:cs="Arial"/>
                <w:sz w:val="20"/>
              </w:rPr>
            </w:pPr>
            <w:r w:rsidRPr="004E1948">
              <w:rPr>
                <w:rFonts w:ascii="Arial" w:hAnsi="Arial" w:cs="Arial"/>
                <w:b/>
                <w:sz w:val="22"/>
              </w:rPr>
              <w:t>GOAL # 1:</w:t>
            </w:r>
          </w:p>
        </w:tc>
        <w:tc>
          <w:tcPr>
            <w:tcW w:w="4860" w:type="dxa"/>
            <w:tcBorders>
              <w:left w:val="nil"/>
              <w:bottom w:val="single" w:sz="4" w:space="0" w:color="auto"/>
            </w:tcBorders>
          </w:tcPr>
          <w:p w14:paraId="5783D547" w14:textId="77777777" w:rsidR="005261CE" w:rsidRPr="00126CCC" w:rsidRDefault="005261CE" w:rsidP="00CA1CA5">
            <w:pPr>
              <w:rPr>
                <w:rFonts w:ascii="Arial" w:hAnsi="Arial" w:cs="Arial"/>
                <w:sz w:val="20"/>
              </w:rPr>
            </w:pPr>
            <w:r w:rsidRPr="00126CCC">
              <w:rPr>
                <w:rFonts w:ascii="Arial" w:hAnsi="Arial" w:cs="Arial"/>
                <w:sz w:val="22"/>
              </w:rPr>
              <w:t>Committee website up-to-date</w:t>
            </w:r>
          </w:p>
        </w:tc>
        <w:tc>
          <w:tcPr>
            <w:tcW w:w="1350" w:type="dxa"/>
          </w:tcPr>
          <w:p w14:paraId="7799DD35" w14:textId="0A54DDE6" w:rsidR="005261CE" w:rsidRPr="00EF23A9" w:rsidRDefault="005261CE" w:rsidP="00482DD5">
            <w:pPr>
              <w:rPr>
                <w:rFonts w:ascii="Arial" w:hAnsi="Arial" w:cs="Arial"/>
                <w:b/>
                <w:sz w:val="20"/>
              </w:rPr>
            </w:pPr>
            <w:r w:rsidRPr="00EF23A9">
              <w:rPr>
                <w:rFonts w:ascii="Arial" w:hAnsi="Arial" w:cs="Arial"/>
                <w:b/>
                <w:sz w:val="20"/>
              </w:rPr>
              <w:t>11, 1</w:t>
            </w:r>
            <w:r w:rsidR="00482DD5">
              <w:rPr>
                <w:rFonts w:ascii="Arial" w:hAnsi="Arial" w:cs="Arial"/>
                <w:b/>
                <w:sz w:val="20"/>
              </w:rPr>
              <w:t>4</w:t>
            </w:r>
          </w:p>
        </w:tc>
        <w:tc>
          <w:tcPr>
            <w:tcW w:w="5873" w:type="dxa"/>
          </w:tcPr>
          <w:p w14:paraId="64C820FB" w14:textId="77777777" w:rsidR="005261CE" w:rsidRPr="004E1948" w:rsidRDefault="005261CE" w:rsidP="00CA1CA5">
            <w:pPr>
              <w:rPr>
                <w:rFonts w:ascii="Arial" w:hAnsi="Arial" w:cs="Arial"/>
                <w:i/>
                <w:sz w:val="20"/>
              </w:rPr>
            </w:pPr>
          </w:p>
        </w:tc>
      </w:tr>
      <w:tr w:rsidR="005261CE" w:rsidRPr="004E1948" w14:paraId="251E3C36" w14:textId="77777777" w:rsidTr="00482DD5">
        <w:trPr>
          <w:trHeight w:val="246"/>
          <w:jc w:val="center"/>
        </w:trPr>
        <w:tc>
          <w:tcPr>
            <w:tcW w:w="1345" w:type="dxa"/>
            <w:tcBorders>
              <w:right w:val="nil"/>
            </w:tcBorders>
            <w:vAlign w:val="center"/>
          </w:tcPr>
          <w:p w14:paraId="3AFC10C8" w14:textId="77777777" w:rsidR="005261CE" w:rsidRPr="004E1948" w:rsidRDefault="005261CE" w:rsidP="00482DD5">
            <w:pPr>
              <w:rPr>
                <w:rFonts w:ascii="Arial" w:hAnsi="Arial" w:cs="Arial"/>
                <w:b/>
                <w:sz w:val="22"/>
              </w:rPr>
            </w:pPr>
            <w:r>
              <w:rPr>
                <w:rFonts w:ascii="Arial" w:hAnsi="Arial" w:cs="Arial"/>
                <w:b/>
                <w:sz w:val="22"/>
              </w:rPr>
              <w:t>GOAL #2:</w:t>
            </w:r>
          </w:p>
        </w:tc>
        <w:tc>
          <w:tcPr>
            <w:tcW w:w="4860" w:type="dxa"/>
            <w:tcBorders>
              <w:left w:val="nil"/>
              <w:bottom w:val="single" w:sz="4" w:space="0" w:color="auto"/>
            </w:tcBorders>
          </w:tcPr>
          <w:p w14:paraId="731CACFC" w14:textId="713797AF" w:rsidR="005261CE" w:rsidRPr="004E1948" w:rsidRDefault="00482DD5" w:rsidP="00CA1CA5">
            <w:pPr>
              <w:rPr>
                <w:rFonts w:ascii="Arial" w:hAnsi="Arial" w:cs="Arial"/>
                <w:b/>
                <w:sz w:val="22"/>
              </w:rPr>
            </w:pPr>
            <w:r w:rsidRPr="00745350">
              <w:rPr>
                <w:rFonts w:ascii="Arial" w:hAnsi="Arial" w:cs="Arial"/>
                <w:sz w:val="22"/>
                <w:szCs w:val="22"/>
              </w:rPr>
              <w:t xml:space="preserve">Update the </w:t>
            </w:r>
            <w:r w:rsidRPr="00C74B1C">
              <w:rPr>
                <w:rFonts w:ascii="Arial" w:hAnsi="Arial" w:cs="Arial"/>
                <w:sz w:val="22"/>
                <w:szCs w:val="22"/>
              </w:rPr>
              <w:t>Distance Learning Plan as needed</w:t>
            </w:r>
            <w:r>
              <w:rPr>
                <w:rFonts w:ascii="Arial" w:hAnsi="Arial" w:cs="Arial"/>
                <w:sz w:val="22"/>
                <w:szCs w:val="22"/>
              </w:rPr>
              <w:t xml:space="preserve">, </w:t>
            </w:r>
            <w:r w:rsidRPr="00126CCC">
              <w:rPr>
                <w:rFonts w:ascii="Arial" w:hAnsi="Arial" w:cs="Arial"/>
                <w:sz w:val="22"/>
                <w:szCs w:val="22"/>
              </w:rPr>
              <w:t>considering how to support sustainability, equity, and Guided Pathways.</w:t>
            </w:r>
          </w:p>
        </w:tc>
        <w:tc>
          <w:tcPr>
            <w:tcW w:w="1350" w:type="dxa"/>
          </w:tcPr>
          <w:p w14:paraId="4AB10B29" w14:textId="77777777" w:rsidR="00482DD5" w:rsidRPr="00745350" w:rsidRDefault="00482DD5" w:rsidP="00482DD5">
            <w:pPr>
              <w:rPr>
                <w:rFonts w:ascii="Arial" w:hAnsi="Arial" w:cs="Arial"/>
                <w:sz w:val="22"/>
                <w:szCs w:val="22"/>
              </w:rPr>
            </w:pPr>
            <w:r>
              <w:rPr>
                <w:rFonts w:ascii="Arial" w:hAnsi="Arial" w:cs="Arial"/>
                <w:sz w:val="22"/>
                <w:szCs w:val="22"/>
              </w:rPr>
              <w:t>1, 3, 14</w:t>
            </w:r>
          </w:p>
          <w:p w14:paraId="2E2521B4" w14:textId="77777777" w:rsidR="005261CE" w:rsidRPr="004E1948" w:rsidRDefault="005261CE" w:rsidP="00CA1CA5">
            <w:pPr>
              <w:jc w:val="center"/>
              <w:rPr>
                <w:rFonts w:ascii="Arial" w:hAnsi="Arial" w:cs="Arial"/>
                <w:b/>
                <w:sz w:val="20"/>
              </w:rPr>
            </w:pPr>
          </w:p>
        </w:tc>
        <w:tc>
          <w:tcPr>
            <w:tcW w:w="5873" w:type="dxa"/>
          </w:tcPr>
          <w:p w14:paraId="618ACE6E" w14:textId="77777777" w:rsidR="005261CE" w:rsidRPr="004E1948" w:rsidRDefault="005261CE" w:rsidP="00CA1CA5">
            <w:pPr>
              <w:rPr>
                <w:rFonts w:ascii="Arial" w:hAnsi="Arial" w:cs="Arial"/>
                <w:sz w:val="20"/>
              </w:rPr>
            </w:pPr>
          </w:p>
        </w:tc>
      </w:tr>
      <w:tr w:rsidR="005261CE" w:rsidRPr="004E1948" w14:paraId="24464A4D" w14:textId="77777777" w:rsidTr="00482DD5">
        <w:trPr>
          <w:trHeight w:val="246"/>
          <w:jc w:val="center"/>
        </w:trPr>
        <w:tc>
          <w:tcPr>
            <w:tcW w:w="1345" w:type="dxa"/>
            <w:tcBorders>
              <w:right w:val="nil"/>
            </w:tcBorders>
            <w:vAlign w:val="center"/>
          </w:tcPr>
          <w:p w14:paraId="13F8ACD3" w14:textId="77777777" w:rsidR="005261CE" w:rsidRPr="004E1948" w:rsidRDefault="005261CE" w:rsidP="00482DD5">
            <w:pPr>
              <w:rPr>
                <w:rFonts w:ascii="Arial" w:hAnsi="Arial" w:cs="Arial"/>
                <w:b/>
                <w:sz w:val="22"/>
              </w:rPr>
            </w:pPr>
            <w:r>
              <w:rPr>
                <w:rFonts w:ascii="Arial" w:hAnsi="Arial" w:cs="Arial"/>
                <w:b/>
                <w:sz w:val="22"/>
              </w:rPr>
              <w:t>GOAL #3:</w:t>
            </w:r>
          </w:p>
        </w:tc>
        <w:tc>
          <w:tcPr>
            <w:tcW w:w="4860" w:type="dxa"/>
            <w:tcBorders>
              <w:left w:val="nil"/>
            </w:tcBorders>
          </w:tcPr>
          <w:p w14:paraId="460ADFE3" w14:textId="1FE76DD2" w:rsidR="005261CE" w:rsidRPr="00482DD5" w:rsidRDefault="00482DD5" w:rsidP="00CA1CA5">
            <w:pPr>
              <w:rPr>
                <w:rFonts w:ascii="Arial" w:hAnsi="Arial" w:cs="Arial"/>
                <w:sz w:val="22"/>
                <w:szCs w:val="22"/>
              </w:rPr>
            </w:pPr>
            <w:r w:rsidRPr="00745350">
              <w:rPr>
                <w:rFonts w:ascii="Arial" w:hAnsi="Arial" w:cs="Arial"/>
                <w:sz w:val="22"/>
                <w:szCs w:val="22"/>
              </w:rPr>
              <w:t>Review/revise/approve Distance Learning Amendment forms.</w:t>
            </w:r>
          </w:p>
        </w:tc>
        <w:tc>
          <w:tcPr>
            <w:tcW w:w="1350" w:type="dxa"/>
          </w:tcPr>
          <w:p w14:paraId="2A3BDB03" w14:textId="4A8FD206" w:rsidR="005261CE" w:rsidRPr="004E1948" w:rsidRDefault="00482DD5" w:rsidP="00482DD5">
            <w:pPr>
              <w:rPr>
                <w:rFonts w:ascii="Arial" w:hAnsi="Arial" w:cs="Arial"/>
                <w:b/>
                <w:sz w:val="20"/>
              </w:rPr>
            </w:pPr>
            <w:r>
              <w:rPr>
                <w:rFonts w:ascii="Arial" w:hAnsi="Arial" w:cs="Arial"/>
                <w:sz w:val="22"/>
                <w:szCs w:val="22"/>
              </w:rPr>
              <w:t xml:space="preserve">1, </w:t>
            </w:r>
            <w:r w:rsidRPr="00745350">
              <w:rPr>
                <w:rFonts w:ascii="Arial" w:hAnsi="Arial" w:cs="Arial"/>
                <w:sz w:val="22"/>
                <w:szCs w:val="22"/>
              </w:rPr>
              <w:t>8, 14</w:t>
            </w:r>
          </w:p>
        </w:tc>
        <w:tc>
          <w:tcPr>
            <w:tcW w:w="5873" w:type="dxa"/>
          </w:tcPr>
          <w:p w14:paraId="554DC9DF" w14:textId="77777777" w:rsidR="005261CE" w:rsidRPr="004E1948" w:rsidRDefault="005261CE" w:rsidP="00CA1CA5">
            <w:pPr>
              <w:rPr>
                <w:rFonts w:ascii="Arial" w:hAnsi="Arial" w:cs="Arial"/>
                <w:sz w:val="20"/>
              </w:rPr>
            </w:pPr>
          </w:p>
        </w:tc>
      </w:tr>
      <w:tr w:rsidR="00482DD5" w:rsidRPr="004E1948" w14:paraId="56078598" w14:textId="77777777" w:rsidTr="00482DD5">
        <w:trPr>
          <w:trHeight w:val="246"/>
          <w:jc w:val="center"/>
        </w:trPr>
        <w:tc>
          <w:tcPr>
            <w:tcW w:w="1345" w:type="dxa"/>
            <w:tcBorders>
              <w:right w:val="nil"/>
            </w:tcBorders>
            <w:vAlign w:val="center"/>
          </w:tcPr>
          <w:p w14:paraId="482F52D7" w14:textId="22B8C014" w:rsidR="00482DD5" w:rsidRDefault="00482DD5" w:rsidP="00482DD5">
            <w:pPr>
              <w:rPr>
                <w:rFonts w:ascii="Arial" w:hAnsi="Arial" w:cs="Arial"/>
                <w:b/>
                <w:sz w:val="22"/>
              </w:rPr>
            </w:pPr>
            <w:r>
              <w:rPr>
                <w:rFonts w:ascii="Arial" w:hAnsi="Arial" w:cs="Arial"/>
                <w:b/>
                <w:sz w:val="22"/>
              </w:rPr>
              <w:t>GOAL #4:</w:t>
            </w:r>
          </w:p>
        </w:tc>
        <w:tc>
          <w:tcPr>
            <w:tcW w:w="4860" w:type="dxa"/>
            <w:tcBorders>
              <w:left w:val="nil"/>
            </w:tcBorders>
          </w:tcPr>
          <w:p w14:paraId="5A89E130" w14:textId="2B780A59" w:rsidR="00482DD5" w:rsidRPr="00126CCC" w:rsidRDefault="00482DD5" w:rsidP="00CA1CA5">
            <w:pPr>
              <w:rPr>
                <w:rFonts w:ascii="Arial" w:hAnsi="Arial" w:cs="Arial"/>
                <w:sz w:val="22"/>
              </w:rPr>
            </w:pPr>
            <w:r w:rsidRPr="00126CCC">
              <w:rPr>
                <w:rFonts w:ascii="Arial" w:hAnsi="Arial" w:cs="Arial"/>
                <w:bCs/>
                <w:color w:val="000000"/>
                <w:sz w:val="22"/>
                <w:szCs w:val="22"/>
                <w:bdr w:val="none" w:sz="0" w:space="0" w:color="auto" w:frame="1"/>
                <w:shd w:val="clear" w:color="auto" w:fill="FFFFFF"/>
              </w:rPr>
              <w:t>Examine </w:t>
            </w:r>
            <w:r w:rsidRPr="00126CCC">
              <w:rPr>
                <w:rFonts w:ascii="Arial" w:hAnsi="Arial" w:cs="Arial"/>
                <w:color w:val="000000"/>
                <w:sz w:val="22"/>
                <w:szCs w:val="22"/>
                <w:bdr w:val="none" w:sz="0" w:space="0" w:color="auto" w:frame="1"/>
                <w:shd w:val="clear" w:color="auto" w:fill="FFFFFF"/>
              </w:rPr>
              <w:t>opportunities </w:t>
            </w:r>
            <w:r w:rsidRPr="00126CCC">
              <w:rPr>
                <w:rFonts w:ascii="Arial" w:hAnsi="Arial" w:cs="Arial"/>
                <w:bCs/>
                <w:color w:val="000000"/>
                <w:sz w:val="22"/>
                <w:szCs w:val="22"/>
                <w:bdr w:val="none" w:sz="0" w:space="0" w:color="auto" w:frame="1"/>
                <w:shd w:val="clear" w:color="auto" w:fill="FFFFFF"/>
              </w:rPr>
              <w:t>provided by</w:t>
            </w:r>
            <w:r w:rsidRPr="00126CCC">
              <w:rPr>
                <w:rFonts w:ascii="Arial" w:hAnsi="Arial" w:cs="Arial"/>
                <w:color w:val="000000"/>
                <w:sz w:val="22"/>
                <w:szCs w:val="22"/>
                <w:bdr w:val="none" w:sz="0" w:space="0" w:color="auto" w:frame="1"/>
                <w:shd w:val="clear" w:color="auto" w:fill="FFFFFF"/>
              </w:rPr>
              <w:t> the California Virtual Campus - Online Education Initiative (CVC-OEI) </w:t>
            </w:r>
            <w:r w:rsidRPr="00126CCC">
              <w:rPr>
                <w:rFonts w:ascii="Arial" w:hAnsi="Arial" w:cs="Arial"/>
                <w:bCs/>
                <w:color w:val="000000"/>
                <w:sz w:val="22"/>
                <w:szCs w:val="22"/>
                <w:bdr w:val="none" w:sz="0" w:space="0" w:color="auto" w:frame="1"/>
                <w:shd w:val="clear" w:color="auto" w:fill="FFFFFF"/>
              </w:rPr>
              <w:t>consortium and make recommendations to the campus community.</w:t>
            </w:r>
          </w:p>
        </w:tc>
        <w:tc>
          <w:tcPr>
            <w:tcW w:w="1350" w:type="dxa"/>
          </w:tcPr>
          <w:p w14:paraId="7690DB88" w14:textId="1D5413D8" w:rsidR="00482DD5" w:rsidRPr="004E1948" w:rsidRDefault="00482DD5" w:rsidP="00482DD5">
            <w:pPr>
              <w:rPr>
                <w:rFonts w:ascii="Arial" w:hAnsi="Arial" w:cs="Arial"/>
                <w:b/>
                <w:sz w:val="20"/>
              </w:rPr>
            </w:pPr>
            <w:r w:rsidRPr="00745350">
              <w:rPr>
                <w:rFonts w:ascii="Arial" w:hAnsi="Arial" w:cs="Arial"/>
                <w:sz w:val="22"/>
                <w:szCs w:val="22"/>
              </w:rPr>
              <w:t xml:space="preserve">1, </w:t>
            </w:r>
            <w:r>
              <w:rPr>
                <w:rFonts w:ascii="Arial" w:hAnsi="Arial" w:cs="Arial"/>
                <w:sz w:val="22"/>
                <w:szCs w:val="22"/>
              </w:rPr>
              <w:t xml:space="preserve">2, </w:t>
            </w:r>
            <w:r w:rsidRPr="00745350">
              <w:rPr>
                <w:rFonts w:ascii="Arial" w:hAnsi="Arial" w:cs="Arial"/>
                <w:sz w:val="22"/>
                <w:szCs w:val="22"/>
              </w:rPr>
              <w:t>4, 6, 7, 8, 13, 14</w:t>
            </w:r>
          </w:p>
        </w:tc>
        <w:tc>
          <w:tcPr>
            <w:tcW w:w="5873" w:type="dxa"/>
          </w:tcPr>
          <w:p w14:paraId="2E42DC3B" w14:textId="77777777" w:rsidR="00482DD5" w:rsidRPr="004E1948" w:rsidRDefault="00482DD5" w:rsidP="00CA1CA5">
            <w:pPr>
              <w:rPr>
                <w:rFonts w:ascii="Arial" w:hAnsi="Arial" w:cs="Arial"/>
                <w:sz w:val="20"/>
              </w:rPr>
            </w:pPr>
          </w:p>
        </w:tc>
      </w:tr>
      <w:tr w:rsidR="00482DD5" w:rsidRPr="004E1948" w14:paraId="410E796B" w14:textId="77777777" w:rsidTr="00482DD5">
        <w:trPr>
          <w:trHeight w:val="246"/>
          <w:jc w:val="center"/>
        </w:trPr>
        <w:tc>
          <w:tcPr>
            <w:tcW w:w="1345" w:type="dxa"/>
            <w:tcBorders>
              <w:right w:val="nil"/>
            </w:tcBorders>
            <w:vAlign w:val="center"/>
          </w:tcPr>
          <w:p w14:paraId="03A254ED" w14:textId="66369943" w:rsidR="00482DD5" w:rsidRDefault="00482DD5" w:rsidP="00482DD5">
            <w:pPr>
              <w:rPr>
                <w:rFonts w:ascii="Arial" w:hAnsi="Arial" w:cs="Arial"/>
                <w:b/>
                <w:sz w:val="22"/>
              </w:rPr>
            </w:pPr>
            <w:r>
              <w:rPr>
                <w:rFonts w:ascii="Arial" w:hAnsi="Arial" w:cs="Arial"/>
                <w:b/>
                <w:sz w:val="22"/>
              </w:rPr>
              <w:t>GOAL #5:</w:t>
            </w:r>
          </w:p>
        </w:tc>
        <w:tc>
          <w:tcPr>
            <w:tcW w:w="4860" w:type="dxa"/>
            <w:tcBorders>
              <w:left w:val="nil"/>
            </w:tcBorders>
          </w:tcPr>
          <w:p w14:paraId="05A0BA14" w14:textId="3CDF3FED" w:rsidR="00482DD5" w:rsidRPr="00482DD5" w:rsidRDefault="00482DD5" w:rsidP="00CA1CA5">
            <w:pPr>
              <w:rPr>
                <w:rFonts w:ascii="Arial" w:hAnsi="Arial" w:cs="Arial"/>
                <w:sz w:val="22"/>
                <w:szCs w:val="22"/>
              </w:rPr>
            </w:pPr>
            <w:r w:rsidRPr="00745350">
              <w:rPr>
                <w:rFonts w:ascii="Arial" w:hAnsi="Arial" w:cs="Arial"/>
                <w:sz w:val="22"/>
                <w:szCs w:val="22"/>
              </w:rPr>
              <w:t>Work with Instruction Office and Educational Design Committee (EDC) on the integ</w:t>
            </w:r>
            <w:r>
              <w:rPr>
                <w:rFonts w:ascii="Arial" w:hAnsi="Arial" w:cs="Arial"/>
                <w:sz w:val="22"/>
                <w:szCs w:val="22"/>
              </w:rPr>
              <w:t>ration of the DL Amendment Form</w:t>
            </w:r>
            <w:r w:rsidRPr="00745350">
              <w:rPr>
                <w:rFonts w:ascii="Arial" w:hAnsi="Arial" w:cs="Arial"/>
                <w:sz w:val="22"/>
                <w:szCs w:val="22"/>
              </w:rPr>
              <w:t xml:space="preserve"> into the </w:t>
            </w:r>
            <w:proofErr w:type="spellStart"/>
            <w:r w:rsidRPr="00745350">
              <w:rPr>
                <w:rFonts w:ascii="Arial" w:hAnsi="Arial" w:cs="Arial"/>
                <w:sz w:val="22"/>
                <w:szCs w:val="22"/>
              </w:rPr>
              <w:t>WebCMS</w:t>
            </w:r>
            <w:proofErr w:type="spellEnd"/>
            <w:r w:rsidRPr="00745350">
              <w:rPr>
                <w:rFonts w:ascii="Arial" w:hAnsi="Arial" w:cs="Arial"/>
                <w:sz w:val="22"/>
                <w:szCs w:val="22"/>
              </w:rPr>
              <w:t xml:space="preserve"> Curriculum system</w:t>
            </w:r>
            <w:r>
              <w:rPr>
                <w:rFonts w:ascii="Arial" w:hAnsi="Arial" w:cs="Arial"/>
                <w:sz w:val="22"/>
                <w:szCs w:val="22"/>
              </w:rPr>
              <w:t>,</w:t>
            </w:r>
            <w:r w:rsidRPr="00745350">
              <w:rPr>
                <w:rFonts w:ascii="Arial" w:hAnsi="Arial" w:cs="Arial"/>
                <w:sz w:val="22"/>
                <w:szCs w:val="22"/>
              </w:rPr>
              <w:t xml:space="preserve"> including tracking for substantive change triggers.</w:t>
            </w:r>
          </w:p>
        </w:tc>
        <w:tc>
          <w:tcPr>
            <w:tcW w:w="1350" w:type="dxa"/>
          </w:tcPr>
          <w:p w14:paraId="1D74BF06" w14:textId="77777777" w:rsidR="00482DD5" w:rsidRPr="00745350" w:rsidRDefault="00482DD5" w:rsidP="00482DD5">
            <w:pPr>
              <w:rPr>
                <w:rFonts w:ascii="Arial" w:hAnsi="Arial" w:cs="Arial"/>
                <w:sz w:val="22"/>
                <w:szCs w:val="22"/>
              </w:rPr>
            </w:pPr>
            <w:r w:rsidRPr="00745350">
              <w:rPr>
                <w:rFonts w:ascii="Arial" w:hAnsi="Arial" w:cs="Arial"/>
                <w:sz w:val="22"/>
                <w:szCs w:val="22"/>
              </w:rPr>
              <w:t>6, 12, 14</w:t>
            </w:r>
          </w:p>
          <w:p w14:paraId="020F4AAA" w14:textId="77777777" w:rsidR="00482DD5" w:rsidRPr="004E1948" w:rsidRDefault="00482DD5" w:rsidP="00482DD5">
            <w:pPr>
              <w:rPr>
                <w:rFonts w:ascii="Arial" w:hAnsi="Arial" w:cs="Arial"/>
                <w:b/>
                <w:sz w:val="20"/>
              </w:rPr>
            </w:pPr>
          </w:p>
        </w:tc>
        <w:tc>
          <w:tcPr>
            <w:tcW w:w="5873" w:type="dxa"/>
          </w:tcPr>
          <w:p w14:paraId="1FB0147B" w14:textId="77777777" w:rsidR="00482DD5" w:rsidRPr="004E1948" w:rsidRDefault="00482DD5" w:rsidP="00CA1CA5">
            <w:pPr>
              <w:rPr>
                <w:rFonts w:ascii="Arial" w:hAnsi="Arial" w:cs="Arial"/>
                <w:sz w:val="20"/>
              </w:rPr>
            </w:pPr>
          </w:p>
        </w:tc>
      </w:tr>
      <w:tr w:rsidR="00482DD5" w:rsidRPr="004E1948" w14:paraId="60F8B426" w14:textId="77777777" w:rsidTr="00482DD5">
        <w:trPr>
          <w:trHeight w:val="246"/>
          <w:jc w:val="center"/>
        </w:trPr>
        <w:tc>
          <w:tcPr>
            <w:tcW w:w="1345" w:type="dxa"/>
            <w:tcBorders>
              <w:right w:val="nil"/>
            </w:tcBorders>
            <w:vAlign w:val="center"/>
          </w:tcPr>
          <w:p w14:paraId="6C8A7481" w14:textId="21DD5297" w:rsidR="00482DD5" w:rsidRDefault="00482DD5" w:rsidP="00482DD5">
            <w:pPr>
              <w:rPr>
                <w:rFonts w:ascii="Arial" w:hAnsi="Arial" w:cs="Arial"/>
                <w:b/>
                <w:sz w:val="22"/>
              </w:rPr>
            </w:pPr>
            <w:r>
              <w:rPr>
                <w:rFonts w:ascii="Arial" w:hAnsi="Arial" w:cs="Arial"/>
                <w:b/>
                <w:sz w:val="22"/>
              </w:rPr>
              <w:lastRenderedPageBreak/>
              <w:t>GOAL #6:</w:t>
            </w:r>
          </w:p>
        </w:tc>
        <w:tc>
          <w:tcPr>
            <w:tcW w:w="4860" w:type="dxa"/>
            <w:tcBorders>
              <w:left w:val="nil"/>
            </w:tcBorders>
          </w:tcPr>
          <w:p w14:paraId="16A47C84" w14:textId="0BF886FC" w:rsidR="00482DD5" w:rsidRPr="00126CCC" w:rsidRDefault="00482DD5" w:rsidP="00CA1CA5">
            <w:pPr>
              <w:rPr>
                <w:rFonts w:ascii="Arial" w:hAnsi="Arial" w:cs="Arial"/>
                <w:sz w:val="22"/>
              </w:rPr>
            </w:pPr>
            <w:r w:rsidRPr="00126CCC">
              <w:rPr>
                <w:rFonts w:ascii="Arial" w:hAnsi="Arial" w:cs="Arial"/>
                <w:sz w:val="22"/>
                <w:szCs w:val="22"/>
              </w:rPr>
              <w:t>Review disaggregated Success &amp; Retention data (S &amp; R) to make recommendations for improving support, equity, and success for diverse online learners.</w:t>
            </w:r>
          </w:p>
        </w:tc>
        <w:tc>
          <w:tcPr>
            <w:tcW w:w="1350" w:type="dxa"/>
          </w:tcPr>
          <w:p w14:paraId="3F498CF9" w14:textId="18CC55AA" w:rsidR="00482DD5" w:rsidRPr="004E1948" w:rsidRDefault="00482DD5" w:rsidP="00482DD5">
            <w:pPr>
              <w:rPr>
                <w:rFonts w:ascii="Arial" w:hAnsi="Arial" w:cs="Arial"/>
                <w:b/>
                <w:sz w:val="20"/>
              </w:rPr>
            </w:pPr>
            <w:r w:rsidRPr="00745350">
              <w:rPr>
                <w:rFonts w:ascii="Arial" w:hAnsi="Arial" w:cs="Arial"/>
                <w:sz w:val="22"/>
                <w:szCs w:val="22"/>
              </w:rPr>
              <w:t>1, 3, 9, 11, 14</w:t>
            </w:r>
          </w:p>
        </w:tc>
        <w:tc>
          <w:tcPr>
            <w:tcW w:w="5873" w:type="dxa"/>
          </w:tcPr>
          <w:p w14:paraId="03B20F11" w14:textId="77777777" w:rsidR="00482DD5" w:rsidRPr="004E1948" w:rsidRDefault="00482DD5" w:rsidP="00CA1CA5">
            <w:pPr>
              <w:rPr>
                <w:rFonts w:ascii="Arial" w:hAnsi="Arial" w:cs="Arial"/>
                <w:sz w:val="20"/>
              </w:rPr>
            </w:pPr>
          </w:p>
        </w:tc>
      </w:tr>
      <w:tr w:rsidR="00482DD5" w:rsidRPr="004E1948" w14:paraId="417B92C2" w14:textId="77777777" w:rsidTr="00482DD5">
        <w:trPr>
          <w:trHeight w:val="246"/>
          <w:jc w:val="center"/>
        </w:trPr>
        <w:tc>
          <w:tcPr>
            <w:tcW w:w="1345" w:type="dxa"/>
            <w:tcBorders>
              <w:right w:val="nil"/>
            </w:tcBorders>
            <w:vAlign w:val="center"/>
          </w:tcPr>
          <w:p w14:paraId="165FE755" w14:textId="72ABC7C5" w:rsidR="00482DD5" w:rsidRDefault="00482DD5" w:rsidP="00482DD5">
            <w:pPr>
              <w:rPr>
                <w:rFonts w:ascii="Arial" w:hAnsi="Arial" w:cs="Arial"/>
                <w:b/>
                <w:sz w:val="22"/>
              </w:rPr>
            </w:pPr>
            <w:r>
              <w:rPr>
                <w:rFonts w:ascii="Arial" w:hAnsi="Arial" w:cs="Arial"/>
                <w:b/>
                <w:sz w:val="22"/>
              </w:rPr>
              <w:t>GOAL #7:</w:t>
            </w:r>
          </w:p>
        </w:tc>
        <w:tc>
          <w:tcPr>
            <w:tcW w:w="4860" w:type="dxa"/>
            <w:tcBorders>
              <w:left w:val="nil"/>
            </w:tcBorders>
          </w:tcPr>
          <w:p w14:paraId="783A6398" w14:textId="234F07F0" w:rsidR="00482DD5" w:rsidRPr="004E1948" w:rsidRDefault="00482DD5" w:rsidP="00CA1CA5">
            <w:pPr>
              <w:rPr>
                <w:rFonts w:ascii="Arial" w:hAnsi="Arial" w:cs="Arial"/>
                <w:b/>
                <w:sz w:val="22"/>
              </w:rPr>
            </w:pPr>
            <w:r w:rsidRPr="00745350">
              <w:rPr>
                <w:rFonts w:ascii="Arial" w:hAnsi="Arial" w:cs="Arial"/>
                <w:sz w:val="22"/>
                <w:szCs w:val="22"/>
              </w:rPr>
              <w:t>Review/recommend faculty training for distance learning</w:t>
            </w:r>
            <w:r>
              <w:rPr>
                <w:rFonts w:ascii="Arial" w:hAnsi="Arial" w:cs="Arial"/>
                <w:sz w:val="22"/>
                <w:szCs w:val="22"/>
              </w:rPr>
              <w:t>.</w:t>
            </w:r>
          </w:p>
        </w:tc>
        <w:tc>
          <w:tcPr>
            <w:tcW w:w="1350" w:type="dxa"/>
          </w:tcPr>
          <w:p w14:paraId="730BB580" w14:textId="742C8E69" w:rsidR="00482DD5" w:rsidRPr="00482DD5" w:rsidRDefault="00482DD5" w:rsidP="00482DD5">
            <w:pPr>
              <w:rPr>
                <w:rFonts w:ascii="Arial" w:hAnsi="Arial" w:cs="Arial"/>
                <w:sz w:val="22"/>
                <w:szCs w:val="22"/>
              </w:rPr>
            </w:pPr>
            <w:r w:rsidRPr="00745350">
              <w:rPr>
                <w:rFonts w:ascii="Arial" w:hAnsi="Arial" w:cs="Arial"/>
                <w:sz w:val="22"/>
                <w:szCs w:val="22"/>
              </w:rPr>
              <w:t>8, 10, 12, 14</w:t>
            </w:r>
          </w:p>
        </w:tc>
        <w:tc>
          <w:tcPr>
            <w:tcW w:w="5873" w:type="dxa"/>
          </w:tcPr>
          <w:p w14:paraId="233EF64C" w14:textId="77777777" w:rsidR="00482DD5" w:rsidRPr="004E1948" w:rsidRDefault="00482DD5" w:rsidP="00CA1CA5">
            <w:pPr>
              <w:rPr>
                <w:rFonts w:ascii="Arial" w:hAnsi="Arial" w:cs="Arial"/>
                <w:sz w:val="20"/>
              </w:rPr>
            </w:pPr>
          </w:p>
        </w:tc>
      </w:tr>
      <w:tr w:rsidR="00482DD5" w:rsidRPr="004E1948" w14:paraId="076376F5" w14:textId="77777777" w:rsidTr="00482DD5">
        <w:trPr>
          <w:trHeight w:val="246"/>
          <w:jc w:val="center"/>
        </w:trPr>
        <w:tc>
          <w:tcPr>
            <w:tcW w:w="1345" w:type="dxa"/>
            <w:tcBorders>
              <w:right w:val="nil"/>
            </w:tcBorders>
            <w:vAlign w:val="center"/>
          </w:tcPr>
          <w:p w14:paraId="7F8931CF" w14:textId="6AB11C15" w:rsidR="00482DD5" w:rsidRDefault="00482DD5" w:rsidP="00482DD5">
            <w:pPr>
              <w:rPr>
                <w:rFonts w:ascii="Arial" w:hAnsi="Arial" w:cs="Arial"/>
                <w:b/>
                <w:sz w:val="22"/>
              </w:rPr>
            </w:pPr>
            <w:r>
              <w:rPr>
                <w:rFonts w:ascii="Arial" w:hAnsi="Arial" w:cs="Arial"/>
                <w:b/>
                <w:sz w:val="22"/>
              </w:rPr>
              <w:t>GOAL #8:</w:t>
            </w:r>
          </w:p>
        </w:tc>
        <w:tc>
          <w:tcPr>
            <w:tcW w:w="4860" w:type="dxa"/>
            <w:tcBorders>
              <w:left w:val="nil"/>
            </w:tcBorders>
          </w:tcPr>
          <w:p w14:paraId="4D48C7D6" w14:textId="562CF076" w:rsidR="00482DD5" w:rsidRPr="004E1948" w:rsidRDefault="00482DD5" w:rsidP="00CA1CA5">
            <w:pPr>
              <w:rPr>
                <w:rFonts w:ascii="Arial" w:hAnsi="Arial" w:cs="Arial"/>
                <w:b/>
                <w:sz w:val="22"/>
              </w:rPr>
            </w:pPr>
            <w:r w:rsidRPr="00745350">
              <w:rPr>
                <w:rFonts w:ascii="Arial" w:hAnsi="Arial" w:cs="Arial"/>
                <w:sz w:val="22"/>
                <w:szCs w:val="22"/>
              </w:rPr>
              <w:t>Review and make recommendations to update policies and procedures as they pertain to Distance Learning.</w:t>
            </w:r>
          </w:p>
        </w:tc>
        <w:tc>
          <w:tcPr>
            <w:tcW w:w="1350" w:type="dxa"/>
          </w:tcPr>
          <w:p w14:paraId="7C273D79" w14:textId="23DA709E" w:rsidR="00482DD5" w:rsidRPr="004E1948" w:rsidRDefault="00482DD5" w:rsidP="00482DD5">
            <w:pPr>
              <w:rPr>
                <w:rFonts w:ascii="Arial" w:hAnsi="Arial" w:cs="Arial"/>
                <w:b/>
                <w:sz w:val="20"/>
              </w:rPr>
            </w:pPr>
            <w:r w:rsidRPr="00745350">
              <w:rPr>
                <w:rFonts w:ascii="Arial" w:hAnsi="Arial" w:cs="Arial"/>
                <w:sz w:val="22"/>
                <w:szCs w:val="22"/>
              </w:rPr>
              <w:t>1,14</w:t>
            </w:r>
          </w:p>
        </w:tc>
        <w:tc>
          <w:tcPr>
            <w:tcW w:w="5873" w:type="dxa"/>
          </w:tcPr>
          <w:p w14:paraId="086E37E8" w14:textId="77777777" w:rsidR="00482DD5" w:rsidRPr="004E1948" w:rsidRDefault="00482DD5" w:rsidP="00CA1CA5">
            <w:pPr>
              <w:rPr>
                <w:rFonts w:ascii="Arial" w:hAnsi="Arial" w:cs="Arial"/>
                <w:sz w:val="20"/>
              </w:rPr>
            </w:pPr>
          </w:p>
        </w:tc>
      </w:tr>
      <w:tr w:rsidR="00482DD5" w:rsidRPr="004E1948" w14:paraId="55F8FE63" w14:textId="77777777" w:rsidTr="00482DD5">
        <w:trPr>
          <w:trHeight w:val="246"/>
          <w:jc w:val="center"/>
        </w:trPr>
        <w:tc>
          <w:tcPr>
            <w:tcW w:w="1345" w:type="dxa"/>
            <w:tcBorders>
              <w:right w:val="nil"/>
            </w:tcBorders>
            <w:vAlign w:val="center"/>
          </w:tcPr>
          <w:p w14:paraId="5FBB4806" w14:textId="0397E557" w:rsidR="00482DD5" w:rsidRDefault="00482DD5" w:rsidP="00482DD5">
            <w:pPr>
              <w:rPr>
                <w:rFonts w:ascii="Arial" w:hAnsi="Arial" w:cs="Arial"/>
                <w:b/>
                <w:sz w:val="22"/>
              </w:rPr>
            </w:pPr>
            <w:r>
              <w:rPr>
                <w:rFonts w:ascii="Arial" w:hAnsi="Arial" w:cs="Arial"/>
                <w:b/>
                <w:sz w:val="22"/>
              </w:rPr>
              <w:t>GOAL #9:</w:t>
            </w:r>
          </w:p>
        </w:tc>
        <w:tc>
          <w:tcPr>
            <w:tcW w:w="4860" w:type="dxa"/>
            <w:tcBorders>
              <w:left w:val="nil"/>
            </w:tcBorders>
          </w:tcPr>
          <w:p w14:paraId="2EC6FAC1" w14:textId="31D71164" w:rsidR="00482DD5" w:rsidRPr="00482DD5" w:rsidRDefault="00482DD5" w:rsidP="00CA1CA5">
            <w:pPr>
              <w:rPr>
                <w:rFonts w:ascii="Arial" w:hAnsi="Arial" w:cs="Arial"/>
                <w:i/>
                <w:sz w:val="22"/>
                <w:szCs w:val="22"/>
                <w:u w:val="single"/>
              </w:rPr>
            </w:pPr>
            <w:r w:rsidRPr="00C74B1C">
              <w:rPr>
                <w:rFonts w:ascii="Arial" w:hAnsi="Arial" w:cs="Arial"/>
                <w:sz w:val="22"/>
                <w:szCs w:val="22"/>
              </w:rPr>
              <w:t>Make recommendations to address contract language related to Distance Learning.</w:t>
            </w:r>
            <w:r>
              <w:rPr>
                <w:rFonts w:ascii="Arial" w:hAnsi="Arial" w:cs="Arial"/>
                <w:b/>
                <w:sz w:val="22"/>
                <w:szCs w:val="22"/>
              </w:rPr>
              <w:t xml:space="preserve">  </w:t>
            </w:r>
          </w:p>
        </w:tc>
        <w:tc>
          <w:tcPr>
            <w:tcW w:w="1350" w:type="dxa"/>
          </w:tcPr>
          <w:p w14:paraId="228E7929" w14:textId="4CA912A0" w:rsidR="00482DD5" w:rsidRPr="004E1948" w:rsidRDefault="00482DD5" w:rsidP="00482DD5">
            <w:pPr>
              <w:rPr>
                <w:rFonts w:ascii="Arial" w:hAnsi="Arial" w:cs="Arial"/>
                <w:b/>
                <w:sz w:val="20"/>
              </w:rPr>
            </w:pPr>
            <w:r>
              <w:rPr>
                <w:rFonts w:ascii="Arial" w:hAnsi="Arial" w:cs="Arial"/>
                <w:sz w:val="22"/>
                <w:szCs w:val="22"/>
              </w:rPr>
              <w:t xml:space="preserve">10, </w:t>
            </w:r>
            <w:r w:rsidRPr="00745350">
              <w:rPr>
                <w:rFonts w:ascii="Arial" w:hAnsi="Arial" w:cs="Arial"/>
                <w:sz w:val="22"/>
                <w:szCs w:val="22"/>
              </w:rPr>
              <w:t>14</w:t>
            </w:r>
          </w:p>
        </w:tc>
        <w:tc>
          <w:tcPr>
            <w:tcW w:w="5873" w:type="dxa"/>
          </w:tcPr>
          <w:p w14:paraId="4ECAD277" w14:textId="77777777" w:rsidR="00482DD5" w:rsidRPr="004E1948" w:rsidRDefault="00482DD5" w:rsidP="00CA1CA5">
            <w:pPr>
              <w:rPr>
                <w:rFonts w:ascii="Arial" w:hAnsi="Arial" w:cs="Arial"/>
                <w:sz w:val="20"/>
              </w:rPr>
            </w:pPr>
          </w:p>
        </w:tc>
      </w:tr>
      <w:tr w:rsidR="00482DD5" w:rsidRPr="004E1948" w14:paraId="26D0546A" w14:textId="77777777" w:rsidTr="00482DD5">
        <w:trPr>
          <w:trHeight w:val="246"/>
          <w:jc w:val="center"/>
        </w:trPr>
        <w:tc>
          <w:tcPr>
            <w:tcW w:w="1345" w:type="dxa"/>
            <w:tcBorders>
              <w:right w:val="nil"/>
            </w:tcBorders>
            <w:vAlign w:val="center"/>
          </w:tcPr>
          <w:p w14:paraId="584CB6A1" w14:textId="0737A11C" w:rsidR="00482DD5" w:rsidRDefault="00482DD5" w:rsidP="00482DD5">
            <w:pPr>
              <w:rPr>
                <w:rFonts w:ascii="Arial" w:hAnsi="Arial" w:cs="Arial"/>
                <w:b/>
                <w:sz w:val="22"/>
              </w:rPr>
            </w:pPr>
            <w:r>
              <w:rPr>
                <w:rFonts w:ascii="Arial" w:hAnsi="Arial" w:cs="Arial"/>
                <w:b/>
                <w:sz w:val="22"/>
              </w:rPr>
              <w:t>GOAL #10:</w:t>
            </w:r>
          </w:p>
        </w:tc>
        <w:tc>
          <w:tcPr>
            <w:tcW w:w="4860" w:type="dxa"/>
            <w:tcBorders>
              <w:left w:val="nil"/>
            </w:tcBorders>
          </w:tcPr>
          <w:p w14:paraId="1207121D" w14:textId="499059D0" w:rsidR="00482DD5" w:rsidRPr="004E1948" w:rsidRDefault="00482DD5" w:rsidP="00CA1CA5">
            <w:pPr>
              <w:rPr>
                <w:rFonts w:ascii="Arial" w:hAnsi="Arial" w:cs="Arial"/>
                <w:b/>
                <w:sz w:val="22"/>
              </w:rPr>
            </w:pPr>
            <w:r w:rsidRPr="00745350">
              <w:rPr>
                <w:rFonts w:ascii="Arial" w:hAnsi="Arial" w:cs="Arial"/>
                <w:sz w:val="22"/>
                <w:szCs w:val="22"/>
              </w:rPr>
              <w:t>Provide leadership and input on educational trends perta</w:t>
            </w:r>
            <w:r>
              <w:rPr>
                <w:rFonts w:ascii="Arial" w:hAnsi="Arial" w:cs="Arial"/>
                <w:sz w:val="22"/>
                <w:szCs w:val="22"/>
              </w:rPr>
              <w:t>ining to distance learning (DL).</w:t>
            </w:r>
          </w:p>
        </w:tc>
        <w:tc>
          <w:tcPr>
            <w:tcW w:w="1350" w:type="dxa"/>
          </w:tcPr>
          <w:p w14:paraId="344E8AEC" w14:textId="2B37DFA5" w:rsidR="00482DD5" w:rsidRPr="004E1948" w:rsidRDefault="00482DD5" w:rsidP="00482DD5">
            <w:pPr>
              <w:rPr>
                <w:rFonts w:ascii="Arial" w:hAnsi="Arial" w:cs="Arial"/>
                <w:b/>
                <w:sz w:val="20"/>
              </w:rPr>
            </w:pPr>
            <w:r w:rsidRPr="00745350">
              <w:rPr>
                <w:rFonts w:ascii="Arial" w:hAnsi="Arial" w:cs="Arial"/>
                <w:sz w:val="22"/>
                <w:szCs w:val="22"/>
              </w:rPr>
              <w:t>1, 9, 14</w:t>
            </w:r>
          </w:p>
        </w:tc>
        <w:tc>
          <w:tcPr>
            <w:tcW w:w="5873" w:type="dxa"/>
          </w:tcPr>
          <w:p w14:paraId="443455E7" w14:textId="77777777" w:rsidR="00482DD5" w:rsidRPr="004E1948" w:rsidRDefault="00482DD5" w:rsidP="00CA1CA5">
            <w:pPr>
              <w:rPr>
                <w:rFonts w:ascii="Arial" w:hAnsi="Arial" w:cs="Arial"/>
                <w:sz w:val="20"/>
              </w:rPr>
            </w:pPr>
          </w:p>
        </w:tc>
      </w:tr>
    </w:tbl>
    <w:p w14:paraId="379D4118" w14:textId="77777777" w:rsidR="00A2125C" w:rsidRPr="004E1948" w:rsidRDefault="00A2125C" w:rsidP="0001133B">
      <w:pPr>
        <w:rPr>
          <w:rFonts w:ascii="Arial" w:hAnsi="Arial" w:cs="Arial"/>
        </w:rPr>
      </w:pPr>
    </w:p>
    <w:sectPr w:rsidR="00A2125C" w:rsidRPr="004E194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26BCE" w14:textId="77777777" w:rsidR="0097434E" w:rsidRDefault="0097434E">
      <w:r>
        <w:separator/>
      </w:r>
    </w:p>
  </w:endnote>
  <w:endnote w:type="continuationSeparator" w:id="0">
    <w:p w14:paraId="07C7380B" w14:textId="77777777" w:rsidR="0097434E" w:rsidRDefault="0097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D693A" w14:textId="77777777" w:rsidR="00F42BC4" w:rsidRDefault="00F42BC4" w:rsidP="00D14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ABDB3" w14:textId="77777777" w:rsidR="00F42BC4" w:rsidRDefault="00F42BC4" w:rsidP="00F42B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ACBB2" w14:textId="1A2745BA" w:rsidR="00F42BC4" w:rsidRPr="00607A4A" w:rsidRDefault="00F42BC4" w:rsidP="00D14222">
    <w:pPr>
      <w:pStyle w:val="Footer"/>
      <w:framePr w:wrap="around" w:vAnchor="text" w:hAnchor="margin" w:xAlign="right" w:y="1"/>
      <w:rPr>
        <w:rStyle w:val="PageNumber"/>
        <w:rFonts w:ascii="Arial" w:hAnsi="Arial" w:cs="Arial"/>
        <w:sz w:val="20"/>
        <w:szCs w:val="20"/>
      </w:rPr>
    </w:pPr>
    <w:r w:rsidRPr="00607A4A">
      <w:rPr>
        <w:rStyle w:val="PageNumber"/>
        <w:rFonts w:ascii="Arial" w:hAnsi="Arial" w:cs="Arial"/>
        <w:sz w:val="20"/>
        <w:szCs w:val="20"/>
      </w:rPr>
      <w:fldChar w:fldCharType="begin"/>
    </w:r>
    <w:r w:rsidRPr="00607A4A">
      <w:rPr>
        <w:rStyle w:val="PageNumber"/>
        <w:rFonts w:ascii="Arial" w:hAnsi="Arial" w:cs="Arial"/>
        <w:sz w:val="20"/>
        <w:szCs w:val="20"/>
      </w:rPr>
      <w:instrText xml:space="preserve">PAGE  </w:instrText>
    </w:r>
    <w:r w:rsidRPr="00607A4A">
      <w:rPr>
        <w:rStyle w:val="PageNumber"/>
        <w:rFonts w:ascii="Arial" w:hAnsi="Arial" w:cs="Arial"/>
        <w:sz w:val="20"/>
        <w:szCs w:val="20"/>
      </w:rPr>
      <w:fldChar w:fldCharType="separate"/>
    </w:r>
    <w:r w:rsidR="00243749">
      <w:rPr>
        <w:rStyle w:val="PageNumber"/>
        <w:rFonts w:ascii="Arial" w:hAnsi="Arial" w:cs="Arial"/>
        <w:noProof/>
        <w:sz w:val="20"/>
        <w:szCs w:val="20"/>
      </w:rPr>
      <w:t>1</w:t>
    </w:r>
    <w:r w:rsidRPr="00607A4A">
      <w:rPr>
        <w:rStyle w:val="PageNumber"/>
        <w:rFonts w:ascii="Arial" w:hAnsi="Arial" w:cs="Arial"/>
        <w:sz w:val="20"/>
        <w:szCs w:val="20"/>
      </w:rPr>
      <w:fldChar w:fldCharType="end"/>
    </w:r>
  </w:p>
  <w:p w14:paraId="5CF55875" w14:textId="77777777" w:rsidR="00A41D35" w:rsidRPr="008E2812" w:rsidRDefault="00A41D35" w:rsidP="0001133B">
    <w:pPr>
      <w:pStyle w:val="Footer"/>
      <w:ind w:right="360"/>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CBB1E" w14:textId="77777777" w:rsidR="0097434E" w:rsidRDefault="0097434E">
      <w:r>
        <w:separator/>
      </w:r>
    </w:p>
  </w:footnote>
  <w:footnote w:type="continuationSeparator" w:id="0">
    <w:p w14:paraId="640E0414" w14:textId="77777777" w:rsidR="0097434E" w:rsidRDefault="009743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3CD"/>
    <w:multiLevelType w:val="hybridMultilevel"/>
    <w:tmpl w:val="C1DA52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9E125A"/>
    <w:multiLevelType w:val="hybridMultilevel"/>
    <w:tmpl w:val="6C26576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27400"/>
    <w:multiLevelType w:val="hybridMultilevel"/>
    <w:tmpl w:val="3C64224C"/>
    <w:lvl w:ilvl="0" w:tplc="DA6053BA">
      <w:start w:val="1"/>
      <w:numFmt w:val="bullet"/>
      <w:lvlText w:val=""/>
      <w:lvlJc w:val="left"/>
      <w:pPr>
        <w:tabs>
          <w:tab w:val="num" w:pos="360"/>
        </w:tabs>
        <w:ind w:left="360" w:firstLine="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16723"/>
    <w:multiLevelType w:val="hybridMultilevel"/>
    <w:tmpl w:val="EF7E77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1150A"/>
    <w:multiLevelType w:val="hybridMultilevel"/>
    <w:tmpl w:val="A60EE6AE"/>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091E2A"/>
    <w:multiLevelType w:val="hybridMultilevel"/>
    <w:tmpl w:val="36BC3D42"/>
    <w:lvl w:ilvl="0" w:tplc="8912E040">
      <w:start w:val="1"/>
      <w:numFmt w:val="bullet"/>
      <w:lvlText w:val=""/>
      <w:lvlJc w:val="left"/>
      <w:pPr>
        <w:ind w:left="790" w:hanging="360"/>
      </w:pPr>
      <w:rPr>
        <w:rFonts w:ascii="Symbol" w:hAnsi="Symbol" w:hint="default"/>
        <w:color w:val="auto"/>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nsid w:val="1BB65E3C"/>
    <w:multiLevelType w:val="hybridMultilevel"/>
    <w:tmpl w:val="C76E568A"/>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CB2CFC"/>
    <w:multiLevelType w:val="hybridMultilevel"/>
    <w:tmpl w:val="1AE081C0"/>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915E31"/>
    <w:multiLevelType w:val="hybridMultilevel"/>
    <w:tmpl w:val="A4E432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27970CB8"/>
    <w:multiLevelType w:val="hybridMultilevel"/>
    <w:tmpl w:val="6184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97EB5"/>
    <w:multiLevelType w:val="hybridMultilevel"/>
    <w:tmpl w:val="799CD7F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421F5E"/>
    <w:multiLevelType w:val="hybridMultilevel"/>
    <w:tmpl w:val="A4EEDBB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0A5195"/>
    <w:multiLevelType w:val="hybridMultilevel"/>
    <w:tmpl w:val="F628EE2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C25F13"/>
    <w:multiLevelType w:val="hybridMultilevel"/>
    <w:tmpl w:val="71843AE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EB1CD4"/>
    <w:multiLevelType w:val="hybridMultilevel"/>
    <w:tmpl w:val="5F22379A"/>
    <w:lvl w:ilvl="0" w:tplc="DA6053BA">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544773B"/>
    <w:multiLevelType w:val="hybridMultilevel"/>
    <w:tmpl w:val="A850975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0E3158"/>
    <w:multiLevelType w:val="hybridMultilevel"/>
    <w:tmpl w:val="5E36A4F2"/>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9C37F3"/>
    <w:multiLevelType w:val="hybridMultilevel"/>
    <w:tmpl w:val="35347124"/>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197193"/>
    <w:multiLevelType w:val="hybridMultilevel"/>
    <w:tmpl w:val="ADCE4554"/>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55508E"/>
    <w:multiLevelType w:val="multilevel"/>
    <w:tmpl w:val="35D2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0F495A"/>
    <w:multiLevelType w:val="hybridMultilevel"/>
    <w:tmpl w:val="7B9EC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8362374"/>
    <w:multiLevelType w:val="hybridMultilevel"/>
    <w:tmpl w:val="9050D75A"/>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5B2F66"/>
    <w:multiLevelType w:val="hybridMultilevel"/>
    <w:tmpl w:val="3024241C"/>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4"/>
  </w:num>
  <w:num w:numId="4">
    <w:abstractNumId w:val="18"/>
  </w:num>
  <w:num w:numId="5">
    <w:abstractNumId w:val="2"/>
  </w:num>
  <w:num w:numId="6">
    <w:abstractNumId w:val="11"/>
  </w:num>
  <w:num w:numId="7">
    <w:abstractNumId w:val="13"/>
  </w:num>
  <w:num w:numId="8">
    <w:abstractNumId w:val="12"/>
  </w:num>
  <w:num w:numId="9">
    <w:abstractNumId w:val="1"/>
  </w:num>
  <w:num w:numId="10">
    <w:abstractNumId w:val="16"/>
  </w:num>
  <w:num w:numId="11">
    <w:abstractNumId w:val="15"/>
  </w:num>
  <w:num w:numId="12">
    <w:abstractNumId w:val="17"/>
  </w:num>
  <w:num w:numId="13">
    <w:abstractNumId w:val="22"/>
  </w:num>
  <w:num w:numId="14">
    <w:abstractNumId w:val="6"/>
  </w:num>
  <w:num w:numId="15">
    <w:abstractNumId w:val="10"/>
  </w:num>
  <w:num w:numId="16">
    <w:abstractNumId w:val="21"/>
  </w:num>
  <w:num w:numId="17">
    <w:abstractNumId w:val="20"/>
  </w:num>
  <w:num w:numId="18">
    <w:abstractNumId w:val="8"/>
  </w:num>
  <w:num w:numId="19">
    <w:abstractNumId w:val="0"/>
  </w:num>
  <w:num w:numId="20">
    <w:abstractNumId w:val="3"/>
  </w:num>
  <w:num w:numId="21">
    <w:abstractNumId w:val="19"/>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8E"/>
    <w:rsid w:val="0001133B"/>
    <w:rsid w:val="000379A1"/>
    <w:rsid w:val="000543FF"/>
    <w:rsid w:val="000663D7"/>
    <w:rsid w:val="000946D9"/>
    <w:rsid w:val="000A4F29"/>
    <w:rsid w:val="000D1D97"/>
    <w:rsid w:val="000D6F64"/>
    <w:rsid w:val="000F477E"/>
    <w:rsid w:val="00126CCC"/>
    <w:rsid w:val="0014385D"/>
    <w:rsid w:val="00176559"/>
    <w:rsid w:val="00180AF7"/>
    <w:rsid w:val="001832A9"/>
    <w:rsid w:val="00187A23"/>
    <w:rsid w:val="00191975"/>
    <w:rsid w:val="001A5493"/>
    <w:rsid w:val="001C264B"/>
    <w:rsid w:val="001C4F2B"/>
    <w:rsid w:val="00205E56"/>
    <w:rsid w:val="00225AE5"/>
    <w:rsid w:val="00243749"/>
    <w:rsid w:val="00255202"/>
    <w:rsid w:val="00262BE3"/>
    <w:rsid w:val="002730F3"/>
    <w:rsid w:val="002C69D5"/>
    <w:rsid w:val="002E5A5C"/>
    <w:rsid w:val="00311970"/>
    <w:rsid w:val="00320563"/>
    <w:rsid w:val="00323B23"/>
    <w:rsid w:val="003335E0"/>
    <w:rsid w:val="00356C73"/>
    <w:rsid w:val="00397CAC"/>
    <w:rsid w:val="003D39FD"/>
    <w:rsid w:val="003E38A9"/>
    <w:rsid w:val="0042516A"/>
    <w:rsid w:val="00455AE6"/>
    <w:rsid w:val="00482DD5"/>
    <w:rsid w:val="004B5C13"/>
    <w:rsid w:val="004C11C1"/>
    <w:rsid w:val="004D4A44"/>
    <w:rsid w:val="004E1948"/>
    <w:rsid w:val="004F0900"/>
    <w:rsid w:val="00522BF7"/>
    <w:rsid w:val="005261CE"/>
    <w:rsid w:val="005529C0"/>
    <w:rsid w:val="005556E5"/>
    <w:rsid w:val="00594DAE"/>
    <w:rsid w:val="00595BF6"/>
    <w:rsid w:val="005A182E"/>
    <w:rsid w:val="005D5864"/>
    <w:rsid w:val="00607A4A"/>
    <w:rsid w:val="006453A2"/>
    <w:rsid w:val="00666B4D"/>
    <w:rsid w:val="006709E3"/>
    <w:rsid w:val="00672176"/>
    <w:rsid w:val="006735B1"/>
    <w:rsid w:val="00697092"/>
    <w:rsid w:val="006D76C9"/>
    <w:rsid w:val="006F1DDC"/>
    <w:rsid w:val="00701137"/>
    <w:rsid w:val="00791C5A"/>
    <w:rsid w:val="00793CBE"/>
    <w:rsid w:val="007B0B48"/>
    <w:rsid w:val="007B291A"/>
    <w:rsid w:val="007B33CD"/>
    <w:rsid w:val="00815127"/>
    <w:rsid w:val="0083495F"/>
    <w:rsid w:val="00841923"/>
    <w:rsid w:val="008455D4"/>
    <w:rsid w:val="008507DA"/>
    <w:rsid w:val="0085089B"/>
    <w:rsid w:val="008659DD"/>
    <w:rsid w:val="0089136E"/>
    <w:rsid w:val="008A4BDC"/>
    <w:rsid w:val="008D48EA"/>
    <w:rsid w:val="008E2812"/>
    <w:rsid w:val="0090550D"/>
    <w:rsid w:val="00925961"/>
    <w:rsid w:val="00937CD4"/>
    <w:rsid w:val="00940481"/>
    <w:rsid w:val="0094290B"/>
    <w:rsid w:val="009528D4"/>
    <w:rsid w:val="00962532"/>
    <w:rsid w:val="0097434E"/>
    <w:rsid w:val="009B552E"/>
    <w:rsid w:val="009F4F2C"/>
    <w:rsid w:val="00A0086D"/>
    <w:rsid w:val="00A1650E"/>
    <w:rsid w:val="00A2125C"/>
    <w:rsid w:val="00A22F6A"/>
    <w:rsid w:val="00A41D35"/>
    <w:rsid w:val="00AA180E"/>
    <w:rsid w:val="00AA19F8"/>
    <w:rsid w:val="00AD560F"/>
    <w:rsid w:val="00B046D6"/>
    <w:rsid w:val="00B17C22"/>
    <w:rsid w:val="00B554E0"/>
    <w:rsid w:val="00B60C52"/>
    <w:rsid w:val="00BA0274"/>
    <w:rsid w:val="00BA6092"/>
    <w:rsid w:val="00BE715C"/>
    <w:rsid w:val="00BF2B20"/>
    <w:rsid w:val="00BF2B90"/>
    <w:rsid w:val="00C31976"/>
    <w:rsid w:val="00C52015"/>
    <w:rsid w:val="00C7144F"/>
    <w:rsid w:val="00CC1C7E"/>
    <w:rsid w:val="00CC407B"/>
    <w:rsid w:val="00CC42EF"/>
    <w:rsid w:val="00CD470B"/>
    <w:rsid w:val="00CE3CC2"/>
    <w:rsid w:val="00CF067C"/>
    <w:rsid w:val="00CF6AA7"/>
    <w:rsid w:val="00D14222"/>
    <w:rsid w:val="00D81495"/>
    <w:rsid w:val="00DC5494"/>
    <w:rsid w:val="00DE16EF"/>
    <w:rsid w:val="00E47A36"/>
    <w:rsid w:val="00E60C0A"/>
    <w:rsid w:val="00EB0F8E"/>
    <w:rsid w:val="00ED47D7"/>
    <w:rsid w:val="00EF23A9"/>
    <w:rsid w:val="00F20E8E"/>
    <w:rsid w:val="00F21F34"/>
    <w:rsid w:val="00F3548D"/>
    <w:rsid w:val="00F40EAC"/>
    <w:rsid w:val="00F42BC4"/>
    <w:rsid w:val="00FA40E5"/>
    <w:rsid w:val="00FA5F2D"/>
    <w:rsid w:val="00FB066F"/>
    <w:rsid w:val="00FE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6CA74"/>
  <w15:docId w15:val="{44FA296A-DFB1-4EA7-BE67-F752915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i/>
      <w:sz w:val="20"/>
    </w:rPr>
  </w:style>
  <w:style w:type="paragraph" w:styleId="Heading2">
    <w:name w:val="heading 2"/>
    <w:basedOn w:val="Normal"/>
    <w:next w:val="Normal"/>
    <w:link w:val="Heading2Char"/>
    <w:uiPriority w:val="9"/>
    <w:semiHidden/>
    <w:unhideWhenUsed/>
    <w:qFormat/>
    <w:rsid w:val="004E19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Courier New"/>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F42BC4"/>
  </w:style>
  <w:style w:type="character" w:customStyle="1" w:styleId="Heading2Char">
    <w:name w:val="Heading 2 Char"/>
    <w:basedOn w:val="DefaultParagraphFont"/>
    <w:link w:val="Heading2"/>
    <w:uiPriority w:val="9"/>
    <w:semiHidden/>
    <w:rsid w:val="004E194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0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07DA"/>
    <w:pPr>
      <w:ind w:left="720"/>
      <w:contextualSpacing/>
    </w:pPr>
  </w:style>
  <w:style w:type="paragraph" w:styleId="NoSpacing">
    <w:name w:val="No Spacing"/>
    <w:uiPriority w:val="1"/>
    <w:qFormat/>
    <w:rsid w:val="00CD470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148148">
      <w:bodyDiv w:val="1"/>
      <w:marLeft w:val="0"/>
      <w:marRight w:val="0"/>
      <w:marTop w:val="36"/>
      <w:marBottom w:val="120"/>
      <w:divBdr>
        <w:top w:val="none" w:sz="0" w:space="0" w:color="auto"/>
        <w:left w:val="none" w:sz="0" w:space="0" w:color="auto"/>
        <w:bottom w:val="none" w:sz="0" w:space="0" w:color="auto"/>
        <w:right w:val="none" w:sz="0" w:space="0" w:color="auto"/>
      </w:divBdr>
      <w:divsChild>
        <w:div w:id="100345725">
          <w:marLeft w:val="0"/>
          <w:marRight w:val="0"/>
          <w:marTop w:val="0"/>
          <w:marBottom w:val="0"/>
          <w:divBdr>
            <w:top w:val="none" w:sz="0" w:space="0" w:color="auto"/>
            <w:left w:val="none" w:sz="0" w:space="0" w:color="auto"/>
            <w:bottom w:val="none" w:sz="0" w:space="0" w:color="auto"/>
            <w:right w:val="none" w:sz="0" w:space="0" w:color="auto"/>
          </w:divBdr>
          <w:divsChild>
            <w:div w:id="153648634">
              <w:marLeft w:val="0"/>
              <w:marRight w:val="0"/>
              <w:marTop w:val="0"/>
              <w:marBottom w:val="0"/>
              <w:divBdr>
                <w:top w:val="none" w:sz="0" w:space="0" w:color="auto"/>
                <w:left w:val="none" w:sz="0" w:space="0" w:color="auto"/>
                <w:bottom w:val="none" w:sz="0" w:space="0" w:color="auto"/>
                <w:right w:val="none" w:sz="0" w:space="0" w:color="auto"/>
              </w:divBdr>
              <w:divsChild>
                <w:div w:id="1725133418">
                  <w:marLeft w:val="0"/>
                  <w:marRight w:val="0"/>
                  <w:marTop w:val="0"/>
                  <w:marBottom w:val="0"/>
                  <w:divBdr>
                    <w:top w:val="none" w:sz="0" w:space="0" w:color="auto"/>
                    <w:left w:val="none" w:sz="0" w:space="0" w:color="auto"/>
                    <w:bottom w:val="none" w:sz="0" w:space="0" w:color="auto"/>
                    <w:right w:val="none" w:sz="0" w:space="0" w:color="auto"/>
                  </w:divBdr>
                  <w:divsChild>
                    <w:div w:id="1418820986">
                      <w:marLeft w:val="0"/>
                      <w:marRight w:val="0"/>
                      <w:marTop w:val="0"/>
                      <w:marBottom w:val="0"/>
                      <w:divBdr>
                        <w:top w:val="none" w:sz="0" w:space="0" w:color="auto"/>
                        <w:left w:val="none" w:sz="0" w:space="0" w:color="auto"/>
                        <w:bottom w:val="none" w:sz="0" w:space="0" w:color="auto"/>
                        <w:right w:val="none" w:sz="0" w:space="0" w:color="auto"/>
                      </w:divBdr>
                      <w:divsChild>
                        <w:div w:id="15855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yperlink" Target="mailto:bhebert3@mtsac.ed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image" Target="media/image3.wmf"/><Relationship Id="rId17" Type="http://schemas.openxmlformats.org/officeDocument/2006/relationships/image" Target="media/image30.wmf"/><Relationship Id="rId18" Type="http://schemas.openxmlformats.org/officeDocument/2006/relationships/hyperlink" Target="mailto:bhebert3@mtsac.edu"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7da5d8f3a51655a93fcd7d9e7129789b">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15f34b7c0bed0bc08ba835b0b226e3a4"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39FA-ABF8-4B91-A7EE-BEF7EB9BF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AA8C2-AA8F-49C5-AEA0-54518C7F4B2C}">
  <ds:schemaRefs>
    <ds:schemaRef ds:uri="http://schemas.microsoft.com/sharepoint/v3/contenttype/forms"/>
  </ds:schemaRefs>
</ds:datastoreItem>
</file>

<file path=customXml/itemProps3.xml><?xml version="1.0" encoding="utf-8"?>
<ds:datastoreItem xmlns:ds="http://schemas.openxmlformats.org/officeDocument/2006/customXml" ds:itemID="{3E83F63F-440F-4220-9877-CE758FB529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D2516-EADC-EE42-86E8-6F3ED61C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Mt. San Antonio College</Company>
  <LinksUpToDate>false</LinksUpToDate>
  <CharactersWithSpaces>6507</CharactersWithSpaces>
  <SharedDoc>false</SharedDoc>
  <HLinks>
    <vt:vector size="18" baseType="variant">
      <vt:variant>
        <vt:i4>6881355</vt:i4>
      </vt:variant>
      <vt:variant>
        <vt:i4>6</vt:i4>
      </vt:variant>
      <vt:variant>
        <vt:i4>0</vt:i4>
      </vt:variant>
      <vt:variant>
        <vt:i4>5</vt:i4>
      </vt:variant>
      <vt:variant>
        <vt:lpwstr>mailto:dcasteel@mtsac.edu</vt:lpwstr>
      </vt:variant>
      <vt:variant>
        <vt:lpwstr/>
      </vt:variant>
      <vt:variant>
        <vt:i4>196646</vt:i4>
      </vt:variant>
      <vt:variant>
        <vt:i4>3</vt:i4>
      </vt:variant>
      <vt:variant>
        <vt:i4>0</vt:i4>
      </vt:variant>
      <vt:variant>
        <vt:i4>5</vt:i4>
      </vt:variant>
      <vt:variant>
        <vt:lpwstr>mailto:dboroch@mtsac.edu</vt:lpwstr>
      </vt:variant>
      <vt:variant>
        <vt:lpwstr/>
      </vt:variant>
      <vt:variant>
        <vt:i4>6881355</vt:i4>
      </vt:variant>
      <vt:variant>
        <vt:i4>0</vt:i4>
      </vt:variant>
      <vt:variant>
        <vt:i4>0</vt:i4>
      </vt:variant>
      <vt:variant>
        <vt:i4>5</vt:i4>
      </vt:variant>
      <vt:variant>
        <vt:lpwstr>mailto:dcasteel@mtsac.edu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MtSAC</dc:creator>
  <cp:lastModifiedBy>Impara, Carol</cp:lastModifiedBy>
  <cp:revision>2</cp:revision>
  <cp:lastPrinted>2019-09-09T22:18:00Z</cp:lastPrinted>
  <dcterms:created xsi:type="dcterms:W3CDTF">2020-04-24T02:15:00Z</dcterms:created>
  <dcterms:modified xsi:type="dcterms:W3CDTF">2020-04-24T02:15:00Z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