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874E1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2D68D55" w14:textId="77777777" w:rsidR="009C321A" w:rsidRDefault="009C321A" w:rsidP="004202FF">
      <w:pPr>
        <w:ind w:left="-720"/>
        <w:outlineLvl w:val="0"/>
        <w:rPr>
          <w:rFonts w:ascii="Arial Narrow" w:hAnsi="Arial Narrow" w:cs="Arial"/>
          <w:b/>
          <w:sz w:val="22"/>
          <w:szCs w:val="22"/>
        </w:rPr>
      </w:pP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50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7"/>
        <w:gridCol w:w="3627"/>
        <w:gridCol w:w="3627"/>
        <w:gridCol w:w="3627"/>
      </w:tblGrid>
      <w:tr w:rsidR="00BA2389" w:rsidRPr="009B761E" w14:paraId="2A13432C" w14:textId="77777777" w:rsidTr="00656D0C">
        <w:tc>
          <w:tcPr>
            <w:tcW w:w="3627" w:type="dxa"/>
          </w:tcPr>
          <w:p w14:paraId="6D500D86" w14:textId="36FE9E77" w:rsidR="00BA2389" w:rsidRPr="009B761E" w:rsidRDefault="00C4374D" w:rsidP="00C4374D">
            <w:pPr>
              <w:outlineLvl w:val="0"/>
              <w:rPr>
                <w:rFonts w:ascii="Arial Narrow" w:hAnsi="Arial Narrow" w:cs="Arial"/>
                <w:sz w:val="22"/>
                <w:szCs w:val="22"/>
              </w:rPr>
            </w:pPr>
            <w:r>
              <w:rPr>
                <w:rFonts w:ascii="Arial Narrow" w:hAnsi="Arial Narrow" w:cs="Arial"/>
              </w:rPr>
              <w:t>■</w:t>
            </w:r>
            <w:r w:rsidR="00BA2389" w:rsidRPr="009B761E">
              <w:rPr>
                <w:rFonts w:ascii="Arial Narrow" w:hAnsi="Arial Narrow" w:cs="Arial"/>
              </w:rPr>
              <w:t>Audrey Yamagata-Noji (Co-Chair)</w:t>
            </w:r>
          </w:p>
        </w:tc>
        <w:tc>
          <w:tcPr>
            <w:tcW w:w="3627" w:type="dxa"/>
          </w:tcPr>
          <w:p w14:paraId="3323B708" w14:textId="15401974" w:rsidR="00BA2389" w:rsidRPr="009B761E" w:rsidRDefault="00C4374D" w:rsidP="009B761E">
            <w:pPr>
              <w:outlineLvl w:val="0"/>
              <w:rPr>
                <w:rFonts w:ascii="Arial Narrow" w:hAnsi="Arial Narrow" w:cs="Arial"/>
                <w:sz w:val="22"/>
                <w:szCs w:val="22"/>
              </w:rPr>
            </w:pPr>
            <w:r>
              <w:rPr>
                <w:rFonts w:ascii="Arial Narrow" w:hAnsi="Arial Narrow" w:cs="Arial"/>
              </w:rPr>
              <w:t>■</w:t>
            </w:r>
            <w:r w:rsidR="009B761E">
              <w:rPr>
                <w:rFonts w:ascii="Arial Narrow" w:hAnsi="Arial Narrow" w:cs="Arial"/>
              </w:rPr>
              <w:t>Martin Ramey</w:t>
            </w:r>
            <w:r w:rsidR="000F655C">
              <w:rPr>
                <w:rFonts w:ascii="Arial Narrow" w:hAnsi="Arial Narrow" w:cs="Arial"/>
              </w:rPr>
              <w:t xml:space="preserve"> </w:t>
            </w:r>
            <w:r w:rsidR="000F655C" w:rsidRPr="009B761E">
              <w:rPr>
                <w:rFonts w:ascii="Arial Narrow" w:hAnsi="Arial Narrow" w:cs="Arial"/>
              </w:rPr>
              <w:t>(Co-Chair)</w:t>
            </w:r>
          </w:p>
        </w:tc>
        <w:tc>
          <w:tcPr>
            <w:tcW w:w="3627" w:type="dxa"/>
          </w:tcPr>
          <w:p w14:paraId="7C317037" w14:textId="3456273A" w:rsidR="00BA2389" w:rsidRPr="009B761E" w:rsidRDefault="00BA2389" w:rsidP="009B761E">
            <w:pPr>
              <w:outlineLvl w:val="0"/>
              <w:rPr>
                <w:rFonts w:ascii="Arial Narrow" w:hAnsi="Arial Narrow" w:cs="Arial"/>
                <w:sz w:val="22"/>
                <w:szCs w:val="22"/>
              </w:rPr>
            </w:pPr>
          </w:p>
        </w:tc>
        <w:tc>
          <w:tcPr>
            <w:tcW w:w="3627" w:type="dxa"/>
          </w:tcPr>
          <w:p w14:paraId="0FAAE4AC" w14:textId="77777777" w:rsidR="00BA2389" w:rsidRPr="009B761E" w:rsidRDefault="00BA2389" w:rsidP="004202FF">
            <w:pPr>
              <w:outlineLvl w:val="0"/>
              <w:rPr>
                <w:rFonts w:ascii="Arial Narrow" w:hAnsi="Arial Narrow" w:cs="Arial"/>
                <w:sz w:val="22"/>
                <w:szCs w:val="22"/>
              </w:rPr>
            </w:pPr>
          </w:p>
        </w:tc>
      </w:tr>
      <w:tr w:rsidR="00907DE1" w:rsidRPr="009B761E" w14:paraId="382A2738" w14:textId="77777777" w:rsidTr="00656D0C">
        <w:tc>
          <w:tcPr>
            <w:tcW w:w="3627" w:type="dxa"/>
          </w:tcPr>
          <w:p w14:paraId="4004BAAA" w14:textId="611207CE" w:rsidR="00907DE1" w:rsidRPr="009B761E" w:rsidRDefault="00C4374D" w:rsidP="009B761E">
            <w:pPr>
              <w:outlineLvl w:val="0"/>
              <w:rPr>
                <w:rFonts w:ascii="Arial Narrow" w:hAnsi="Arial Narrow" w:cs="Arial"/>
                <w:sz w:val="22"/>
                <w:szCs w:val="22"/>
              </w:rPr>
            </w:pPr>
            <w:r>
              <w:rPr>
                <w:rFonts w:ascii="Arial Narrow" w:hAnsi="Arial Narrow" w:cs="Arial"/>
              </w:rPr>
              <w:t>■</w:t>
            </w:r>
            <w:r w:rsidR="00907DE1" w:rsidRPr="009B761E">
              <w:rPr>
                <w:rFonts w:ascii="Arial Narrow" w:hAnsi="Arial Narrow" w:cs="Arial"/>
              </w:rPr>
              <w:t>Jeff Archibald</w:t>
            </w:r>
          </w:p>
        </w:tc>
        <w:tc>
          <w:tcPr>
            <w:tcW w:w="3627" w:type="dxa"/>
          </w:tcPr>
          <w:p w14:paraId="1079D0C5" w14:textId="2F98D56A" w:rsidR="00907DE1" w:rsidRPr="009B761E" w:rsidRDefault="00C4374D" w:rsidP="004202FF">
            <w:pPr>
              <w:outlineLvl w:val="0"/>
              <w:rPr>
                <w:rFonts w:ascii="Arial Narrow" w:hAnsi="Arial Narrow" w:cs="Arial"/>
                <w:sz w:val="22"/>
                <w:szCs w:val="22"/>
              </w:rPr>
            </w:pPr>
            <w:r>
              <w:rPr>
                <w:rFonts w:ascii="Arial Narrow" w:hAnsi="Arial Narrow" w:cs="Arial"/>
              </w:rPr>
              <w:t>■</w:t>
            </w:r>
            <w:r w:rsidR="00907DE1">
              <w:rPr>
                <w:rFonts w:ascii="Arial Narrow" w:hAnsi="Arial Narrow" w:cs="Arial"/>
              </w:rPr>
              <w:t>LeAnn Gar</w:t>
            </w:r>
            <w:r w:rsidR="00BB56CE">
              <w:rPr>
                <w:rFonts w:ascii="Arial Narrow" w:hAnsi="Arial Narrow" w:cs="Arial"/>
              </w:rPr>
              <w:t>r</w:t>
            </w:r>
            <w:r w:rsidR="00907DE1">
              <w:rPr>
                <w:rFonts w:ascii="Arial Narrow" w:hAnsi="Arial Narrow" w:cs="Arial"/>
              </w:rPr>
              <w:t>ett</w:t>
            </w:r>
          </w:p>
        </w:tc>
        <w:tc>
          <w:tcPr>
            <w:tcW w:w="3627" w:type="dxa"/>
          </w:tcPr>
          <w:p w14:paraId="2C4AD435" w14:textId="71670A60" w:rsidR="00907DE1" w:rsidRPr="009B761E" w:rsidRDefault="00C4374D" w:rsidP="009B761E">
            <w:pPr>
              <w:outlineLvl w:val="0"/>
              <w:rPr>
                <w:rFonts w:ascii="Arial Narrow" w:hAnsi="Arial Narrow" w:cs="Arial"/>
                <w:sz w:val="22"/>
                <w:szCs w:val="22"/>
              </w:rPr>
            </w:pPr>
            <w:r>
              <w:rPr>
                <w:rFonts w:ascii="Arial Narrow" w:hAnsi="Arial Narrow" w:cs="Arial"/>
              </w:rPr>
              <w:t>■</w:t>
            </w:r>
            <w:r w:rsidR="00907DE1">
              <w:rPr>
                <w:rFonts w:ascii="Arial Narrow" w:hAnsi="Arial Narrow" w:cs="Arial"/>
              </w:rPr>
              <w:t>Tom Mauch</w:t>
            </w:r>
          </w:p>
        </w:tc>
        <w:tc>
          <w:tcPr>
            <w:tcW w:w="3627" w:type="dxa"/>
          </w:tcPr>
          <w:p w14:paraId="4DBBC966" w14:textId="4BB91049" w:rsidR="00907DE1" w:rsidRPr="009B761E" w:rsidRDefault="00BF7E68" w:rsidP="004202FF">
            <w:pPr>
              <w:outlineLvl w:val="0"/>
              <w:rPr>
                <w:rFonts w:ascii="Arial Narrow" w:hAnsi="Arial Narrow" w:cs="Arial"/>
                <w:sz w:val="22"/>
                <w:szCs w:val="22"/>
              </w:rPr>
            </w:pPr>
            <w:r>
              <w:rPr>
                <w:rFonts w:ascii="Arial Narrow" w:hAnsi="Arial Narrow" w:cs="Arial"/>
              </w:rPr>
              <w:t xml:space="preserve">□ </w:t>
            </w:r>
            <w:r w:rsidR="00907DE1">
              <w:rPr>
                <w:rFonts w:ascii="Arial Narrow" w:hAnsi="Arial Narrow" w:cs="Arial"/>
              </w:rPr>
              <w:t>Sandra Padilla</w:t>
            </w:r>
          </w:p>
        </w:tc>
      </w:tr>
      <w:tr w:rsidR="00907DE1" w:rsidRPr="009B761E" w14:paraId="7F409736" w14:textId="77777777" w:rsidTr="00656D0C">
        <w:tc>
          <w:tcPr>
            <w:tcW w:w="3627" w:type="dxa"/>
          </w:tcPr>
          <w:p w14:paraId="08BCB5DB" w14:textId="0BC25C1B" w:rsidR="00907DE1" w:rsidRPr="009B761E" w:rsidRDefault="00C4374D" w:rsidP="009B761E">
            <w:pPr>
              <w:outlineLvl w:val="0"/>
              <w:rPr>
                <w:rFonts w:ascii="Arial Narrow" w:hAnsi="Arial Narrow" w:cs="Arial"/>
                <w:sz w:val="22"/>
                <w:szCs w:val="22"/>
              </w:rPr>
            </w:pPr>
            <w:r>
              <w:rPr>
                <w:rFonts w:ascii="Arial Narrow" w:hAnsi="Arial Narrow" w:cs="Arial"/>
              </w:rPr>
              <w:t>■</w:t>
            </w:r>
            <w:r w:rsidR="00907DE1" w:rsidRPr="009B761E">
              <w:rPr>
                <w:rFonts w:ascii="Arial Narrow" w:hAnsi="Arial Narrow" w:cs="Arial"/>
              </w:rPr>
              <w:t>George Bradshaw</w:t>
            </w:r>
          </w:p>
        </w:tc>
        <w:tc>
          <w:tcPr>
            <w:tcW w:w="3627" w:type="dxa"/>
          </w:tcPr>
          <w:p w14:paraId="4A993C38" w14:textId="78855EF5" w:rsidR="00907DE1" w:rsidRPr="009B761E" w:rsidRDefault="00C4374D" w:rsidP="009B761E">
            <w:pPr>
              <w:outlineLvl w:val="0"/>
              <w:rPr>
                <w:rFonts w:ascii="Arial Narrow" w:hAnsi="Arial Narrow" w:cs="Arial"/>
                <w:sz w:val="22"/>
                <w:szCs w:val="22"/>
              </w:rPr>
            </w:pPr>
            <w:r>
              <w:rPr>
                <w:rFonts w:ascii="Arial Narrow" w:hAnsi="Arial Narrow" w:cs="Arial"/>
              </w:rPr>
              <w:t>■</w:t>
            </w:r>
            <w:r w:rsidR="00907DE1">
              <w:rPr>
                <w:rFonts w:ascii="Arial Narrow" w:hAnsi="Arial Narrow" w:cs="Arial"/>
              </w:rPr>
              <w:t>Luisa Howell</w:t>
            </w:r>
          </w:p>
        </w:tc>
        <w:tc>
          <w:tcPr>
            <w:tcW w:w="3627" w:type="dxa"/>
          </w:tcPr>
          <w:p w14:paraId="73A809E1" w14:textId="19060B86" w:rsidR="00907DE1" w:rsidRPr="009B761E" w:rsidRDefault="00C4374D" w:rsidP="00907DE1">
            <w:pPr>
              <w:outlineLvl w:val="0"/>
              <w:rPr>
                <w:rFonts w:ascii="Arial Narrow" w:hAnsi="Arial Narrow" w:cs="Arial"/>
                <w:sz w:val="22"/>
                <w:szCs w:val="22"/>
              </w:rPr>
            </w:pPr>
            <w:r>
              <w:rPr>
                <w:rFonts w:ascii="Arial Narrow" w:hAnsi="Arial Narrow" w:cs="Arial"/>
              </w:rPr>
              <w:t>■</w:t>
            </w:r>
            <w:r w:rsidR="00907DE1">
              <w:rPr>
                <w:rFonts w:ascii="Arial Narrow" w:hAnsi="Arial Narrow" w:cs="Arial"/>
              </w:rPr>
              <w:t>Bruce Nixon</w:t>
            </w:r>
          </w:p>
        </w:tc>
        <w:tc>
          <w:tcPr>
            <w:tcW w:w="3627" w:type="dxa"/>
          </w:tcPr>
          <w:p w14:paraId="108FFF44" w14:textId="5D0123AC" w:rsidR="00907DE1" w:rsidRPr="009B761E" w:rsidRDefault="00C4374D" w:rsidP="00907DE1">
            <w:pPr>
              <w:outlineLvl w:val="0"/>
              <w:rPr>
                <w:rFonts w:ascii="Arial Narrow" w:hAnsi="Arial Narrow" w:cs="Arial"/>
                <w:sz w:val="22"/>
                <w:szCs w:val="22"/>
              </w:rPr>
            </w:pPr>
            <w:r>
              <w:rPr>
                <w:rFonts w:ascii="Arial Narrow" w:hAnsi="Arial Narrow" w:cs="Arial"/>
              </w:rPr>
              <w:t>■</w:t>
            </w:r>
            <w:r w:rsidR="00907DE1">
              <w:rPr>
                <w:rFonts w:ascii="Arial Narrow" w:hAnsi="Arial Narrow" w:cs="Arial"/>
              </w:rPr>
              <w:t>Ana Silvia Turcios</w:t>
            </w:r>
          </w:p>
        </w:tc>
      </w:tr>
      <w:tr w:rsidR="00907DE1" w:rsidRPr="009B761E" w14:paraId="12653A76" w14:textId="77777777" w:rsidTr="00656D0C">
        <w:trPr>
          <w:trHeight w:val="432"/>
        </w:trPr>
        <w:tc>
          <w:tcPr>
            <w:tcW w:w="3627" w:type="dxa"/>
          </w:tcPr>
          <w:p w14:paraId="6BF5E5B4" w14:textId="3A542B5C" w:rsidR="00907DE1" w:rsidRPr="009B761E" w:rsidRDefault="00C4374D" w:rsidP="009B761E">
            <w:pPr>
              <w:outlineLvl w:val="0"/>
              <w:rPr>
                <w:rFonts w:ascii="Arial Narrow" w:hAnsi="Arial Narrow" w:cs="Arial"/>
                <w:sz w:val="22"/>
                <w:szCs w:val="22"/>
              </w:rPr>
            </w:pPr>
            <w:r>
              <w:rPr>
                <w:rFonts w:ascii="Arial Narrow" w:hAnsi="Arial Narrow" w:cs="Arial"/>
              </w:rPr>
              <w:t>■</w:t>
            </w:r>
            <w:r w:rsidR="00907DE1">
              <w:rPr>
                <w:rFonts w:ascii="Arial Narrow" w:hAnsi="Arial Narrow" w:cs="Arial"/>
              </w:rPr>
              <w:t>Sun Ezzell</w:t>
            </w:r>
          </w:p>
        </w:tc>
        <w:tc>
          <w:tcPr>
            <w:tcW w:w="3627" w:type="dxa"/>
          </w:tcPr>
          <w:p w14:paraId="537A2A98" w14:textId="3C53DE56" w:rsidR="00907DE1" w:rsidRPr="009B761E" w:rsidRDefault="00C4374D" w:rsidP="009B761E">
            <w:pPr>
              <w:outlineLvl w:val="0"/>
              <w:rPr>
                <w:rFonts w:ascii="Arial Narrow" w:hAnsi="Arial Narrow" w:cs="Arial"/>
                <w:sz w:val="22"/>
                <w:szCs w:val="22"/>
              </w:rPr>
            </w:pPr>
            <w:r>
              <w:rPr>
                <w:rFonts w:ascii="Arial Narrow" w:hAnsi="Arial Narrow" w:cs="Arial"/>
              </w:rPr>
              <w:t>■</w:t>
            </w:r>
            <w:r w:rsidR="00907DE1">
              <w:rPr>
                <w:rFonts w:ascii="Arial Narrow" w:hAnsi="Arial Narrow" w:cs="Arial"/>
              </w:rPr>
              <w:t>Matt Judd</w:t>
            </w:r>
          </w:p>
        </w:tc>
        <w:tc>
          <w:tcPr>
            <w:tcW w:w="3627" w:type="dxa"/>
          </w:tcPr>
          <w:p w14:paraId="10C0DAF8" w14:textId="17F4D6E5" w:rsidR="00907DE1" w:rsidRPr="009B761E" w:rsidRDefault="00C4374D" w:rsidP="00907DE1">
            <w:pPr>
              <w:outlineLvl w:val="0"/>
              <w:rPr>
                <w:rFonts w:ascii="Arial Narrow" w:hAnsi="Arial Narrow" w:cs="Arial"/>
                <w:sz w:val="22"/>
                <w:szCs w:val="22"/>
              </w:rPr>
            </w:pPr>
            <w:r>
              <w:rPr>
                <w:rFonts w:ascii="Arial Narrow" w:hAnsi="Arial Narrow" w:cs="Arial"/>
              </w:rPr>
              <w:t>■</w:t>
            </w:r>
            <w:r w:rsidR="00907DE1">
              <w:rPr>
                <w:rFonts w:ascii="Arial Narrow" w:hAnsi="Arial Narrow" w:cs="Arial"/>
              </w:rPr>
              <w:t>Jim Ocampo</w:t>
            </w:r>
          </w:p>
        </w:tc>
        <w:tc>
          <w:tcPr>
            <w:tcW w:w="3627" w:type="dxa"/>
          </w:tcPr>
          <w:p w14:paraId="519D1616" w14:textId="77777777" w:rsidR="00907DE1" w:rsidRPr="009B761E" w:rsidRDefault="00907DE1" w:rsidP="004202FF">
            <w:pPr>
              <w:outlineLvl w:val="0"/>
              <w:rPr>
                <w:rFonts w:ascii="Arial Narrow" w:hAnsi="Arial Narrow" w:cs="Arial"/>
                <w:sz w:val="22"/>
                <w:szCs w:val="22"/>
              </w:rPr>
            </w:pPr>
          </w:p>
        </w:tc>
      </w:tr>
      <w:tr w:rsidR="00907DE1" w:rsidRPr="009B761E" w14:paraId="5743B685" w14:textId="77777777" w:rsidTr="00656D0C">
        <w:trPr>
          <w:trHeight w:val="20"/>
        </w:trPr>
        <w:tc>
          <w:tcPr>
            <w:tcW w:w="3627" w:type="dxa"/>
          </w:tcPr>
          <w:p w14:paraId="51F361E8" w14:textId="5BBE034D" w:rsidR="00907DE1" w:rsidRPr="009B761E" w:rsidRDefault="00907DE1" w:rsidP="004202FF">
            <w:pPr>
              <w:outlineLvl w:val="0"/>
              <w:rPr>
                <w:rFonts w:ascii="Arial Narrow" w:hAnsi="Arial Narrow" w:cs="Arial"/>
                <w:b/>
              </w:rPr>
            </w:pPr>
            <w:r w:rsidRPr="009B761E">
              <w:rPr>
                <w:rFonts w:ascii="Arial Narrow" w:hAnsi="Arial Narrow" w:cs="Arial"/>
                <w:b/>
              </w:rPr>
              <w:t>Student Representatives:</w:t>
            </w:r>
          </w:p>
        </w:tc>
        <w:tc>
          <w:tcPr>
            <w:tcW w:w="3627" w:type="dxa"/>
          </w:tcPr>
          <w:p w14:paraId="00FFECCF" w14:textId="3350C2F4" w:rsidR="00907DE1" w:rsidRPr="009B761E" w:rsidRDefault="00C4374D" w:rsidP="009B761E">
            <w:pPr>
              <w:outlineLvl w:val="0"/>
              <w:rPr>
                <w:rFonts w:ascii="Arial Narrow" w:hAnsi="Arial Narrow" w:cs="Arial"/>
                <w:sz w:val="22"/>
                <w:szCs w:val="22"/>
              </w:rPr>
            </w:pPr>
            <w:r>
              <w:rPr>
                <w:rFonts w:ascii="Arial Narrow" w:hAnsi="Arial Narrow" w:cs="Arial"/>
              </w:rPr>
              <w:t>■</w:t>
            </w:r>
            <w:r w:rsidR="00907DE1" w:rsidRPr="009B761E">
              <w:rPr>
                <w:rFonts w:ascii="Arial Narrow" w:hAnsi="Arial Narrow" w:cs="Arial"/>
              </w:rPr>
              <w:t>Corey Case</w:t>
            </w:r>
          </w:p>
        </w:tc>
        <w:tc>
          <w:tcPr>
            <w:tcW w:w="3627" w:type="dxa"/>
          </w:tcPr>
          <w:p w14:paraId="752C6769" w14:textId="30741C1B" w:rsidR="00907DE1" w:rsidRPr="009B761E" w:rsidRDefault="00C4374D" w:rsidP="004202FF">
            <w:pPr>
              <w:outlineLvl w:val="0"/>
              <w:rPr>
                <w:rFonts w:ascii="Arial Narrow" w:hAnsi="Arial Narrow" w:cs="Arial"/>
                <w:sz w:val="22"/>
                <w:szCs w:val="22"/>
              </w:rPr>
            </w:pPr>
            <w:r>
              <w:rPr>
                <w:rFonts w:ascii="Arial Narrow" w:hAnsi="Arial Narrow" w:cs="Arial"/>
              </w:rPr>
              <w:t>■</w:t>
            </w:r>
            <w:r w:rsidR="00907DE1" w:rsidRPr="009B761E">
              <w:rPr>
                <w:rFonts w:ascii="Arial Narrow" w:hAnsi="Arial Narrow" w:cs="Arial"/>
                <w:sz w:val="22"/>
                <w:szCs w:val="22"/>
              </w:rPr>
              <w:t>Maia Lopez</w:t>
            </w:r>
          </w:p>
        </w:tc>
        <w:tc>
          <w:tcPr>
            <w:tcW w:w="3627" w:type="dxa"/>
          </w:tcPr>
          <w:p w14:paraId="43881969" w14:textId="0FC26A49" w:rsidR="00907DE1" w:rsidRPr="009B761E" w:rsidRDefault="00C4374D" w:rsidP="004202FF">
            <w:pPr>
              <w:outlineLvl w:val="0"/>
              <w:rPr>
                <w:rFonts w:ascii="Arial Narrow" w:hAnsi="Arial Narrow" w:cs="Arial"/>
                <w:sz w:val="22"/>
                <w:szCs w:val="22"/>
              </w:rPr>
            </w:pPr>
            <w:r>
              <w:rPr>
                <w:rFonts w:ascii="Arial Narrow" w:hAnsi="Arial Narrow" w:cs="Arial"/>
              </w:rPr>
              <w:t>■</w:t>
            </w:r>
            <w:r w:rsidR="0010289A">
              <w:rPr>
                <w:rFonts w:ascii="Arial Narrow" w:hAnsi="Arial Narrow" w:cs="Arial"/>
                <w:sz w:val="22"/>
                <w:szCs w:val="22"/>
              </w:rPr>
              <w:t>Jeff Feng</w:t>
            </w:r>
          </w:p>
        </w:tc>
      </w:tr>
      <w:tr w:rsidR="00656D0C" w:rsidRPr="009B761E" w14:paraId="2609FA94" w14:textId="77777777" w:rsidTr="00656D0C">
        <w:trPr>
          <w:trHeight w:val="20"/>
        </w:trPr>
        <w:tc>
          <w:tcPr>
            <w:tcW w:w="3627" w:type="dxa"/>
          </w:tcPr>
          <w:p w14:paraId="4CDB2885" w14:textId="67DEBB2F" w:rsidR="00656D0C" w:rsidRPr="009B761E" w:rsidRDefault="00656D0C" w:rsidP="004202FF">
            <w:pPr>
              <w:outlineLvl w:val="0"/>
              <w:rPr>
                <w:rFonts w:ascii="Arial Narrow" w:hAnsi="Arial Narrow" w:cs="Arial"/>
                <w:b/>
              </w:rPr>
            </w:pPr>
            <w:r>
              <w:rPr>
                <w:rFonts w:ascii="Arial Narrow" w:hAnsi="Arial Narrow" w:cs="Arial"/>
                <w:b/>
              </w:rPr>
              <w:t>Guests:</w:t>
            </w:r>
          </w:p>
        </w:tc>
        <w:tc>
          <w:tcPr>
            <w:tcW w:w="3627" w:type="dxa"/>
          </w:tcPr>
          <w:p w14:paraId="0EAE5567" w14:textId="16D8BF25" w:rsidR="00656D0C" w:rsidRPr="009B761E" w:rsidRDefault="0010289A" w:rsidP="00656D0C">
            <w:pPr>
              <w:outlineLvl w:val="0"/>
              <w:rPr>
                <w:rFonts w:ascii="Arial Narrow" w:hAnsi="Arial Narrow" w:cs="Arial"/>
              </w:rPr>
            </w:pPr>
            <w:r>
              <w:rPr>
                <w:rFonts w:ascii="Arial Narrow" w:hAnsi="Arial Narrow" w:cs="Arial"/>
              </w:rPr>
              <w:t>Michelle Dougherty</w:t>
            </w:r>
          </w:p>
        </w:tc>
        <w:tc>
          <w:tcPr>
            <w:tcW w:w="3627" w:type="dxa"/>
          </w:tcPr>
          <w:p w14:paraId="510F1726" w14:textId="4C80A1E6" w:rsidR="00656D0C" w:rsidRPr="009B761E" w:rsidRDefault="0010289A" w:rsidP="004202FF">
            <w:pPr>
              <w:outlineLvl w:val="0"/>
              <w:rPr>
                <w:rFonts w:ascii="Arial Narrow" w:hAnsi="Arial Narrow" w:cs="Arial"/>
                <w:sz w:val="22"/>
                <w:szCs w:val="22"/>
              </w:rPr>
            </w:pPr>
            <w:r>
              <w:rPr>
                <w:rFonts w:ascii="Arial Narrow" w:hAnsi="Arial Narrow" w:cs="Arial"/>
                <w:sz w:val="22"/>
                <w:szCs w:val="22"/>
              </w:rPr>
              <w:t>Andrea Sims</w:t>
            </w:r>
          </w:p>
        </w:tc>
        <w:tc>
          <w:tcPr>
            <w:tcW w:w="3627" w:type="dxa"/>
          </w:tcPr>
          <w:p w14:paraId="4AF7F8A0" w14:textId="77777777" w:rsidR="00656D0C" w:rsidRPr="009B761E" w:rsidRDefault="00656D0C" w:rsidP="004202FF">
            <w:pPr>
              <w:outlineLvl w:val="0"/>
              <w:rPr>
                <w:rFonts w:ascii="Arial Narrow" w:hAnsi="Arial Narrow" w:cs="Arial"/>
                <w:sz w:val="22"/>
                <w:szCs w:val="22"/>
              </w:rPr>
            </w:pPr>
          </w:p>
        </w:tc>
      </w:tr>
    </w:tbl>
    <w:p w14:paraId="1B05954E" w14:textId="77777777" w:rsidR="00BA2389" w:rsidRDefault="00BA2389" w:rsidP="004202FF">
      <w:pPr>
        <w:ind w:left="-720"/>
        <w:outlineLvl w:val="0"/>
        <w:rPr>
          <w:rFonts w:ascii="Arial Narrow" w:hAnsi="Arial Narrow" w:cs="Arial"/>
          <w:sz w:val="22"/>
          <w:szCs w:val="22"/>
        </w:rPr>
      </w:pPr>
    </w:p>
    <w:tbl>
      <w:tblPr>
        <w:tblW w:w="144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77"/>
        <w:gridCol w:w="4500"/>
        <w:gridCol w:w="5508"/>
        <w:gridCol w:w="3638"/>
      </w:tblGrid>
      <w:tr w:rsidR="00C70FAC" w:rsidRPr="00122812" w14:paraId="713C3E4B" w14:textId="77777777" w:rsidTr="00A33928">
        <w:trPr>
          <w:trHeight w:val="696"/>
          <w:tblHeader/>
          <w:jc w:val="center"/>
        </w:trPr>
        <w:tc>
          <w:tcPr>
            <w:tcW w:w="777" w:type="dxa"/>
            <w:tcBorders>
              <w:top w:val="double" w:sz="4" w:space="0" w:color="auto"/>
              <w:bottom w:val="single" w:sz="4" w:space="0" w:color="auto"/>
              <w:right w:val="double" w:sz="4" w:space="0" w:color="FFFFFF" w:themeColor="background1"/>
            </w:tcBorders>
            <w:shd w:val="clear" w:color="auto" w:fill="0C0C0C"/>
            <w:vAlign w:val="center"/>
          </w:tcPr>
          <w:p w14:paraId="1BBF1A87" w14:textId="77777777" w:rsidR="00C70FAC" w:rsidRPr="009C321A" w:rsidRDefault="00C70FAC" w:rsidP="00DF2B57">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p>
        </w:tc>
        <w:tc>
          <w:tcPr>
            <w:tcW w:w="450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77777777" w:rsidR="00C70FAC" w:rsidRPr="009C321A" w:rsidRDefault="00C70FAC" w:rsidP="00DF2B57">
            <w:pPr>
              <w:jc w:val="center"/>
              <w:rPr>
                <w:rFonts w:ascii="Arial Narrow" w:hAnsi="Arial Narrow" w:cs="Arial"/>
                <w:b/>
                <w:sz w:val="20"/>
                <w:szCs w:val="20"/>
              </w:rPr>
            </w:pPr>
            <w:r w:rsidRPr="009C321A">
              <w:rPr>
                <w:rFonts w:ascii="Arial Narrow" w:hAnsi="Arial Narrow" w:cs="Arial"/>
                <w:b/>
                <w:sz w:val="20"/>
                <w:szCs w:val="20"/>
              </w:rPr>
              <w:t>Agenda Topic</w:t>
            </w:r>
          </w:p>
        </w:tc>
        <w:tc>
          <w:tcPr>
            <w:tcW w:w="5508"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23124D2A" w14:textId="65C75511" w:rsidR="00C70FAC" w:rsidRPr="009C321A" w:rsidRDefault="00671AE3" w:rsidP="00DF2B57">
            <w:pPr>
              <w:jc w:val="center"/>
              <w:rPr>
                <w:rFonts w:ascii="Arial Narrow" w:hAnsi="Arial Narrow" w:cs="Arial"/>
                <w:b/>
                <w:sz w:val="20"/>
                <w:szCs w:val="20"/>
              </w:rPr>
            </w:pPr>
            <w:r>
              <w:rPr>
                <w:rFonts w:ascii="Arial Narrow" w:hAnsi="Arial Narrow" w:cs="Arial"/>
                <w:b/>
                <w:sz w:val="20"/>
                <w:szCs w:val="20"/>
              </w:rPr>
              <w:t>Discussion</w:t>
            </w:r>
          </w:p>
        </w:tc>
        <w:tc>
          <w:tcPr>
            <w:tcW w:w="3638" w:type="dxa"/>
            <w:tcBorders>
              <w:top w:val="double" w:sz="4" w:space="0" w:color="auto"/>
              <w:left w:val="double" w:sz="4" w:space="0" w:color="FFFFFF" w:themeColor="background1"/>
              <w:bottom w:val="single" w:sz="4" w:space="0" w:color="auto"/>
            </w:tcBorders>
            <w:shd w:val="clear" w:color="auto" w:fill="0C0C0C"/>
            <w:vAlign w:val="center"/>
          </w:tcPr>
          <w:p w14:paraId="466A25E3" w14:textId="11A71A42" w:rsidR="00FB75D5" w:rsidRPr="009C321A" w:rsidRDefault="00671AE3" w:rsidP="00DF2B57">
            <w:pPr>
              <w:jc w:val="center"/>
              <w:rPr>
                <w:rFonts w:ascii="Arial Narrow" w:hAnsi="Arial Narrow" w:cs="Arial"/>
                <w:b/>
                <w:sz w:val="20"/>
                <w:szCs w:val="20"/>
              </w:rPr>
            </w:pPr>
            <w:r>
              <w:rPr>
                <w:rFonts w:ascii="Arial Narrow" w:hAnsi="Arial Narrow" w:cs="Arial"/>
                <w:b/>
                <w:sz w:val="20"/>
                <w:szCs w:val="20"/>
              </w:rPr>
              <w:t>Recommendations</w:t>
            </w:r>
          </w:p>
        </w:tc>
      </w:tr>
      <w:tr w:rsidR="00C70FAC" w:rsidRPr="001915F5" w14:paraId="79E69B2B" w14:textId="77777777" w:rsidTr="00A33928">
        <w:trPr>
          <w:trHeight w:val="20"/>
          <w:jc w:val="center"/>
        </w:trPr>
        <w:tc>
          <w:tcPr>
            <w:tcW w:w="777" w:type="dxa"/>
            <w:tcBorders>
              <w:top w:val="single" w:sz="4" w:space="0" w:color="auto"/>
            </w:tcBorders>
          </w:tcPr>
          <w:p w14:paraId="2F2EB25E" w14:textId="15110778" w:rsidR="00C70FAC" w:rsidRPr="00C0115A" w:rsidRDefault="00C70FAC" w:rsidP="00770F19">
            <w:pPr>
              <w:jc w:val="center"/>
              <w:rPr>
                <w:rFonts w:ascii="Arial Narrow" w:hAnsi="Arial Narrow" w:cs="Arial"/>
              </w:rPr>
            </w:pPr>
            <w:r w:rsidRPr="00C0115A">
              <w:rPr>
                <w:rFonts w:ascii="Arial Narrow" w:hAnsi="Arial Narrow" w:cs="Arial"/>
              </w:rPr>
              <w:t>1.0</w:t>
            </w:r>
          </w:p>
        </w:tc>
        <w:tc>
          <w:tcPr>
            <w:tcW w:w="4500" w:type="dxa"/>
            <w:tcBorders>
              <w:top w:val="single" w:sz="4" w:space="0" w:color="auto"/>
            </w:tcBorders>
          </w:tcPr>
          <w:p w14:paraId="732225F1" w14:textId="77262453" w:rsidR="00DB11E7" w:rsidRDefault="00C70FAC" w:rsidP="00D26A30">
            <w:pPr>
              <w:rPr>
                <w:rFonts w:ascii="Arial Narrow" w:hAnsi="Arial Narrow" w:cs="Arial"/>
              </w:rPr>
            </w:pPr>
            <w:r w:rsidRPr="00C0115A">
              <w:rPr>
                <w:rFonts w:ascii="Arial Narrow" w:hAnsi="Arial Narrow" w:cs="Arial"/>
              </w:rPr>
              <w:t>Review Age</w:t>
            </w:r>
            <w:r w:rsidR="00172B93" w:rsidRPr="00C0115A">
              <w:rPr>
                <w:rFonts w:ascii="Arial Narrow" w:hAnsi="Arial Narrow" w:cs="Arial"/>
              </w:rPr>
              <w:t>nda</w:t>
            </w:r>
            <w:r w:rsidR="00D26A30">
              <w:rPr>
                <w:rFonts w:ascii="Arial Narrow" w:hAnsi="Arial Narrow" w:cs="Arial"/>
              </w:rPr>
              <w:t xml:space="preserve"> </w:t>
            </w:r>
            <w:r w:rsidR="00BB56CE">
              <w:rPr>
                <w:rFonts w:ascii="Arial Narrow" w:hAnsi="Arial Narrow" w:cs="Arial"/>
              </w:rPr>
              <w:t xml:space="preserve">for October 17, 2016 </w:t>
            </w:r>
            <w:r w:rsidR="00D26A30">
              <w:rPr>
                <w:rFonts w:ascii="Arial Narrow" w:hAnsi="Arial Narrow" w:cs="Arial"/>
              </w:rPr>
              <w:t>&amp; Minutes from</w:t>
            </w:r>
            <w:r w:rsidR="002F1182">
              <w:rPr>
                <w:rFonts w:ascii="Arial Narrow" w:hAnsi="Arial Narrow" w:cs="Arial"/>
              </w:rPr>
              <w:t xml:space="preserve"> </w:t>
            </w:r>
            <w:r w:rsidR="0010289A">
              <w:rPr>
                <w:rFonts w:ascii="Arial Narrow" w:hAnsi="Arial Narrow" w:cs="Arial"/>
              </w:rPr>
              <w:t>October 3</w:t>
            </w:r>
            <w:r w:rsidR="00BF7E68">
              <w:rPr>
                <w:rFonts w:ascii="Arial Narrow" w:hAnsi="Arial Narrow" w:cs="Arial"/>
              </w:rPr>
              <w:t>,</w:t>
            </w:r>
            <w:r w:rsidR="00DD5CD9">
              <w:rPr>
                <w:rFonts w:ascii="Arial Narrow" w:hAnsi="Arial Narrow" w:cs="Arial"/>
              </w:rPr>
              <w:t xml:space="preserve"> 2016</w:t>
            </w:r>
          </w:p>
          <w:p w14:paraId="42F179F7" w14:textId="047DE7D6" w:rsidR="00A91C63" w:rsidRPr="00C0115A" w:rsidRDefault="00A91C63" w:rsidP="00D26A30">
            <w:pPr>
              <w:rPr>
                <w:rFonts w:ascii="Arial Narrow" w:hAnsi="Arial Narrow" w:cs="Arial"/>
              </w:rPr>
            </w:pPr>
          </w:p>
        </w:tc>
        <w:tc>
          <w:tcPr>
            <w:tcW w:w="5508" w:type="dxa"/>
            <w:tcBorders>
              <w:top w:val="single" w:sz="4" w:space="0" w:color="auto"/>
            </w:tcBorders>
          </w:tcPr>
          <w:p w14:paraId="44E0E082" w14:textId="12C33855" w:rsidR="00201CB9" w:rsidRPr="00C0115A" w:rsidRDefault="00BB56CE" w:rsidP="00F345ED">
            <w:pPr>
              <w:rPr>
                <w:rFonts w:ascii="Arial Narrow" w:hAnsi="Arial Narrow" w:cs="Arial"/>
              </w:rPr>
            </w:pPr>
            <w:r>
              <w:rPr>
                <w:rFonts w:ascii="Arial Narrow" w:hAnsi="Arial Narrow" w:cs="Arial"/>
              </w:rPr>
              <w:t xml:space="preserve">Correction:  Sun Ezell was present; LeAnn Garrett’s name should be corrected.  </w:t>
            </w:r>
          </w:p>
        </w:tc>
        <w:tc>
          <w:tcPr>
            <w:tcW w:w="3638" w:type="dxa"/>
            <w:tcBorders>
              <w:top w:val="single" w:sz="4" w:space="0" w:color="auto"/>
            </w:tcBorders>
          </w:tcPr>
          <w:p w14:paraId="0211A4A9" w14:textId="45C023B1" w:rsidR="00C70FAC" w:rsidRPr="00C0115A" w:rsidRDefault="00BB56CE" w:rsidP="005C3349">
            <w:pPr>
              <w:rPr>
                <w:rFonts w:ascii="Arial Narrow" w:hAnsi="Arial Narrow" w:cs="Arial"/>
              </w:rPr>
            </w:pPr>
            <w:r>
              <w:rPr>
                <w:rFonts w:ascii="Arial Narrow" w:hAnsi="Arial Narrow" w:cs="Arial"/>
              </w:rPr>
              <w:t xml:space="preserve">Minutes approved with 2 noted corrections.  </w:t>
            </w:r>
          </w:p>
        </w:tc>
      </w:tr>
      <w:tr w:rsidR="00047EFD" w:rsidRPr="00C0115A" w14:paraId="243CD61C" w14:textId="77777777" w:rsidTr="00A33928">
        <w:trPr>
          <w:trHeight w:val="20"/>
          <w:jc w:val="center"/>
        </w:trPr>
        <w:tc>
          <w:tcPr>
            <w:tcW w:w="777" w:type="dxa"/>
          </w:tcPr>
          <w:p w14:paraId="1D0C87E7" w14:textId="59C3EA2F" w:rsidR="00047EFD" w:rsidRPr="00E22D56" w:rsidRDefault="00BA2389" w:rsidP="00770F19">
            <w:pPr>
              <w:jc w:val="center"/>
              <w:rPr>
                <w:rFonts w:ascii="Arial Narrow" w:hAnsi="Arial Narrow" w:cs="Arial"/>
              </w:rPr>
            </w:pPr>
            <w:r>
              <w:rPr>
                <w:rFonts w:ascii="Arial Narrow" w:hAnsi="Arial Narrow" w:cs="Arial"/>
              </w:rPr>
              <w:t>2.0</w:t>
            </w:r>
          </w:p>
        </w:tc>
        <w:tc>
          <w:tcPr>
            <w:tcW w:w="4500" w:type="dxa"/>
          </w:tcPr>
          <w:p w14:paraId="04C675B9" w14:textId="576CDB55" w:rsidR="006522D8" w:rsidRPr="00E22D56" w:rsidRDefault="00081948" w:rsidP="00BF7E68">
            <w:pPr>
              <w:ind w:left="-28"/>
              <w:rPr>
                <w:rFonts w:ascii="Arial Narrow" w:hAnsi="Arial Narrow" w:cs="Arial"/>
              </w:rPr>
            </w:pPr>
            <w:r>
              <w:rPr>
                <w:rFonts w:ascii="Arial Narrow" w:hAnsi="Arial Narrow" w:cs="Arial"/>
                <w:b/>
              </w:rPr>
              <w:t>Committee Reports</w:t>
            </w:r>
          </w:p>
        </w:tc>
        <w:tc>
          <w:tcPr>
            <w:tcW w:w="5508" w:type="dxa"/>
          </w:tcPr>
          <w:p w14:paraId="4C9EF4A7" w14:textId="1652BBB5" w:rsidR="00047EFD" w:rsidRPr="00201CB9" w:rsidRDefault="00047EFD" w:rsidP="00047EFD">
            <w:pPr>
              <w:rPr>
                <w:rFonts w:ascii="Arial Narrow" w:hAnsi="Arial Narrow" w:cs="Arial"/>
                <w:color w:val="000000" w:themeColor="text1"/>
              </w:rPr>
            </w:pPr>
          </w:p>
        </w:tc>
        <w:tc>
          <w:tcPr>
            <w:tcW w:w="3638" w:type="dxa"/>
          </w:tcPr>
          <w:p w14:paraId="091C7839" w14:textId="77777777" w:rsidR="00047EFD" w:rsidRPr="00C0115A" w:rsidRDefault="00047EFD" w:rsidP="00047EFD">
            <w:pPr>
              <w:rPr>
                <w:rFonts w:ascii="Arial Narrow" w:hAnsi="Arial Narrow" w:cs="Arial"/>
              </w:rPr>
            </w:pPr>
          </w:p>
        </w:tc>
      </w:tr>
      <w:tr w:rsidR="00081948" w:rsidRPr="00C0115A" w14:paraId="70CD8C91" w14:textId="77777777" w:rsidTr="00081948">
        <w:trPr>
          <w:trHeight w:val="20"/>
          <w:jc w:val="center"/>
        </w:trPr>
        <w:tc>
          <w:tcPr>
            <w:tcW w:w="777" w:type="dxa"/>
          </w:tcPr>
          <w:p w14:paraId="14DEF4BF" w14:textId="13C69F70" w:rsidR="00081948" w:rsidRDefault="005B0DDD" w:rsidP="00770F19">
            <w:pPr>
              <w:jc w:val="right"/>
              <w:rPr>
                <w:rFonts w:ascii="Arial Narrow" w:hAnsi="Arial Narrow" w:cs="Arial"/>
              </w:rPr>
            </w:pPr>
            <w:r>
              <w:rPr>
                <w:rFonts w:ascii="Arial Narrow" w:hAnsi="Arial Narrow" w:cs="Arial"/>
              </w:rPr>
              <w:t>a.</w:t>
            </w:r>
          </w:p>
        </w:tc>
        <w:tc>
          <w:tcPr>
            <w:tcW w:w="4500" w:type="dxa"/>
          </w:tcPr>
          <w:p w14:paraId="485FED7F" w14:textId="579CF2F0" w:rsidR="00081948" w:rsidRPr="005B0DDD" w:rsidRDefault="00081948" w:rsidP="005B0DDD">
            <w:pPr>
              <w:rPr>
                <w:rFonts w:ascii="Arial Narrow" w:hAnsi="Arial Narrow" w:cs="Arial"/>
              </w:rPr>
            </w:pPr>
            <w:r w:rsidRPr="005B0DDD">
              <w:rPr>
                <w:rFonts w:ascii="Arial Narrow" w:hAnsi="Arial Narrow" w:cs="Arial"/>
              </w:rPr>
              <w:t xml:space="preserve">Student Equity </w:t>
            </w:r>
          </w:p>
        </w:tc>
        <w:tc>
          <w:tcPr>
            <w:tcW w:w="5508" w:type="dxa"/>
            <w:vAlign w:val="center"/>
          </w:tcPr>
          <w:p w14:paraId="2326FE20" w14:textId="4FFC7159" w:rsidR="00081948" w:rsidRDefault="00BB56CE" w:rsidP="00834F0D">
            <w:pPr>
              <w:rPr>
                <w:rFonts w:ascii="Arial Narrow" w:hAnsi="Arial Narrow" w:cs="Arial"/>
                <w:color w:val="000000" w:themeColor="text1"/>
              </w:rPr>
            </w:pPr>
            <w:r>
              <w:rPr>
                <w:rFonts w:ascii="Arial Narrow" w:hAnsi="Arial Narrow" w:cs="Arial"/>
                <w:color w:val="000000" w:themeColor="text1"/>
              </w:rPr>
              <w:t>Minutes of September 26, 2016</w:t>
            </w:r>
          </w:p>
        </w:tc>
        <w:tc>
          <w:tcPr>
            <w:tcW w:w="3638" w:type="dxa"/>
          </w:tcPr>
          <w:p w14:paraId="29EFD510" w14:textId="229534A2" w:rsidR="00081948" w:rsidRPr="00C0115A" w:rsidRDefault="00BB56CE" w:rsidP="00047EFD">
            <w:pPr>
              <w:rPr>
                <w:rFonts w:ascii="Arial Narrow" w:hAnsi="Arial Narrow" w:cs="Arial"/>
              </w:rPr>
            </w:pPr>
            <w:r>
              <w:rPr>
                <w:rFonts w:ascii="Arial Narrow" w:hAnsi="Arial Narrow" w:cs="Arial"/>
              </w:rPr>
              <w:t>Accepted</w:t>
            </w:r>
          </w:p>
        </w:tc>
      </w:tr>
      <w:tr w:rsidR="00081948" w:rsidRPr="00C0115A" w14:paraId="51875F7B" w14:textId="77777777" w:rsidTr="00A33928">
        <w:trPr>
          <w:trHeight w:val="325"/>
          <w:jc w:val="center"/>
        </w:trPr>
        <w:tc>
          <w:tcPr>
            <w:tcW w:w="777" w:type="dxa"/>
          </w:tcPr>
          <w:p w14:paraId="4CEEBAE0" w14:textId="45DF47B4" w:rsidR="00081948" w:rsidRDefault="005B0DDD" w:rsidP="00770F19">
            <w:pPr>
              <w:jc w:val="right"/>
              <w:rPr>
                <w:rFonts w:ascii="Arial Narrow" w:hAnsi="Arial Narrow" w:cs="Arial"/>
              </w:rPr>
            </w:pPr>
            <w:r>
              <w:rPr>
                <w:rFonts w:ascii="Arial Narrow" w:hAnsi="Arial Narrow" w:cs="Arial"/>
              </w:rPr>
              <w:t>b.</w:t>
            </w:r>
          </w:p>
        </w:tc>
        <w:tc>
          <w:tcPr>
            <w:tcW w:w="4500" w:type="dxa"/>
          </w:tcPr>
          <w:p w14:paraId="7D8400E2" w14:textId="78956B92" w:rsidR="00081948" w:rsidRPr="005B0DDD" w:rsidRDefault="00081948" w:rsidP="005B0DDD">
            <w:pPr>
              <w:rPr>
                <w:rFonts w:ascii="Arial Narrow" w:hAnsi="Arial Narrow" w:cs="Arial"/>
              </w:rPr>
            </w:pPr>
            <w:r w:rsidRPr="005B0DDD">
              <w:rPr>
                <w:rFonts w:ascii="Arial Narrow" w:hAnsi="Arial Narrow" w:cs="Arial"/>
              </w:rPr>
              <w:t xml:space="preserve">SSSPAC Advisory </w:t>
            </w:r>
          </w:p>
        </w:tc>
        <w:tc>
          <w:tcPr>
            <w:tcW w:w="5508" w:type="dxa"/>
          </w:tcPr>
          <w:p w14:paraId="7313C4DB" w14:textId="77777777" w:rsidR="00081948" w:rsidRDefault="00BB56CE" w:rsidP="00047EFD">
            <w:pPr>
              <w:rPr>
                <w:rFonts w:ascii="Arial Narrow" w:hAnsi="Arial Narrow"/>
                <w:color w:val="000000" w:themeColor="text1"/>
              </w:rPr>
            </w:pPr>
            <w:r>
              <w:rPr>
                <w:rFonts w:ascii="Arial Narrow" w:hAnsi="Arial Narrow"/>
                <w:color w:val="000000" w:themeColor="text1"/>
              </w:rPr>
              <w:t>Minutes of September 14, 2016 (Jim had previously reported on most of what occurred at the September 14 meeting at an earlier SP&amp;S Council mee</w:t>
            </w:r>
            <w:bookmarkStart w:id="1" w:name="_GoBack"/>
            <w:bookmarkEnd w:id="1"/>
            <w:r>
              <w:rPr>
                <w:rFonts w:ascii="Arial Narrow" w:hAnsi="Arial Narrow"/>
                <w:color w:val="000000" w:themeColor="text1"/>
              </w:rPr>
              <w:t>ting, including the postponement of the CAI).</w:t>
            </w:r>
          </w:p>
          <w:p w14:paraId="7198AF00" w14:textId="77777777" w:rsidR="00BB56CE" w:rsidRDefault="00BB56CE" w:rsidP="00047EFD">
            <w:pPr>
              <w:rPr>
                <w:rFonts w:ascii="Arial Narrow" w:hAnsi="Arial Narrow"/>
                <w:color w:val="000000" w:themeColor="text1"/>
              </w:rPr>
            </w:pPr>
          </w:p>
          <w:p w14:paraId="56B5ECF6" w14:textId="20CE3EE4" w:rsidR="003707A3" w:rsidRDefault="003707A3" w:rsidP="00047EFD">
            <w:pPr>
              <w:rPr>
                <w:rFonts w:ascii="Arial Narrow" w:hAnsi="Arial Narrow"/>
                <w:color w:val="000000" w:themeColor="text1"/>
              </w:rPr>
            </w:pPr>
            <w:r>
              <w:rPr>
                <w:rFonts w:ascii="Arial Narrow" w:hAnsi="Arial Narrow"/>
                <w:b/>
                <w:color w:val="000000" w:themeColor="text1"/>
              </w:rPr>
              <w:t xml:space="preserve">SSAPAC </w:t>
            </w:r>
            <w:r w:rsidR="00BB56CE" w:rsidRPr="003707A3">
              <w:rPr>
                <w:rFonts w:ascii="Arial Narrow" w:hAnsi="Arial Narrow"/>
                <w:b/>
                <w:color w:val="000000" w:themeColor="text1"/>
              </w:rPr>
              <w:t>Purpose and Function</w:t>
            </w:r>
            <w:r w:rsidR="00BB56CE">
              <w:rPr>
                <w:rFonts w:ascii="Arial Narrow" w:hAnsi="Arial Narrow"/>
                <w:color w:val="000000" w:themeColor="text1"/>
              </w:rPr>
              <w:t xml:space="preserve">:  </w:t>
            </w:r>
            <w:r>
              <w:rPr>
                <w:rFonts w:ascii="Arial Narrow" w:hAnsi="Arial Narrow"/>
                <w:color w:val="000000" w:themeColor="text1"/>
              </w:rPr>
              <w:t>Membership--</w:t>
            </w:r>
            <w:r w:rsidR="00BB56CE">
              <w:rPr>
                <w:rFonts w:ascii="Arial Narrow" w:hAnsi="Arial Narrow"/>
                <w:color w:val="000000" w:themeColor="text1"/>
              </w:rPr>
              <w:t>recommending one additional representative, to total two, from Research due to the implementation of the CAI.</w:t>
            </w:r>
            <w:r>
              <w:rPr>
                <w:rFonts w:ascii="Arial Narrow" w:hAnsi="Arial Narrow"/>
                <w:color w:val="000000" w:themeColor="text1"/>
              </w:rPr>
              <w:t xml:space="preserve"> Council advises that further justification may be needed.  Additionally, moved the “AWE Facilitator” to be part of the faculty, changing the total number of faculty from 7 to 8.  </w:t>
            </w:r>
            <w:r>
              <w:rPr>
                <w:rFonts w:ascii="Arial Narrow" w:hAnsi="Arial Narrow"/>
                <w:color w:val="000000" w:themeColor="text1"/>
              </w:rPr>
              <w:lastRenderedPageBreak/>
              <w:t>The parenthetical now needs to be amended to include the AWE facilitator.</w:t>
            </w:r>
          </w:p>
          <w:p w14:paraId="55D6649F" w14:textId="77777777" w:rsidR="003707A3" w:rsidRDefault="003707A3" w:rsidP="00047EFD">
            <w:pPr>
              <w:rPr>
                <w:rFonts w:ascii="Arial Narrow" w:hAnsi="Arial Narrow"/>
                <w:color w:val="000000" w:themeColor="text1"/>
              </w:rPr>
            </w:pPr>
          </w:p>
          <w:p w14:paraId="0943BD56" w14:textId="7602A8D5" w:rsidR="009A0DA1" w:rsidRDefault="009A0DA1" w:rsidP="00047EFD">
            <w:pPr>
              <w:rPr>
                <w:rFonts w:ascii="Arial Narrow" w:hAnsi="Arial Narrow"/>
                <w:color w:val="000000" w:themeColor="text1"/>
              </w:rPr>
            </w:pPr>
            <w:r>
              <w:rPr>
                <w:rFonts w:ascii="Arial Narrow" w:hAnsi="Arial Narrow"/>
                <w:color w:val="000000" w:themeColor="text1"/>
              </w:rPr>
              <w:t>“Continuing Education” and “At-Large” membership was clarified to be separated into 2, not a “Continuing Education At-Large.”  The “At-Large” position is currently vacant.</w:t>
            </w:r>
          </w:p>
          <w:p w14:paraId="5F13D755" w14:textId="77777777" w:rsidR="009A0DA1" w:rsidRDefault="009A0DA1" w:rsidP="00047EFD">
            <w:pPr>
              <w:rPr>
                <w:rFonts w:ascii="Arial Narrow" w:hAnsi="Arial Narrow"/>
                <w:color w:val="000000" w:themeColor="text1"/>
              </w:rPr>
            </w:pPr>
          </w:p>
          <w:p w14:paraId="4C22D251" w14:textId="1C507648" w:rsidR="00BB56CE" w:rsidRPr="009C321A" w:rsidRDefault="003707A3" w:rsidP="00047EFD">
            <w:pPr>
              <w:rPr>
                <w:rFonts w:ascii="Arial Narrow" w:hAnsi="Arial Narrow"/>
                <w:color w:val="000000" w:themeColor="text1"/>
              </w:rPr>
            </w:pPr>
            <w:r>
              <w:rPr>
                <w:rFonts w:ascii="Arial Narrow" w:hAnsi="Arial Narrow"/>
                <w:color w:val="000000" w:themeColor="text1"/>
              </w:rPr>
              <w:t xml:space="preserve">Change to function statement #4:  request to spell out CAI to “Common Assessment Initiative.”  </w:t>
            </w:r>
          </w:p>
        </w:tc>
        <w:tc>
          <w:tcPr>
            <w:tcW w:w="3638" w:type="dxa"/>
          </w:tcPr>
          <w:p w14:paraId="234F7FBB" w14:textId="77777777" w:rsidR="00081948" w:rsidRDefault="00BB56CE" w:rsidP="00047EFD">
            <w:pPr>
              <w:rPr>
                <w:rFonts w:ascii="Arial Narrow" w:hAnsi="Arial Narrow" w:cs="Arial"/>
              </w:rPr>
            </w:pPr>
            <w:r>
              <w:rPr>
                <w:rFonts w:ascii="Arial Narrow" w:hAnsi="Arial Narrow" w:cs="Arial"/>
              </w:rPr>
              <w:lastRenderedPageBreak/>
              <w:t>Accepted</w:t>
            </w:r>
            <w:r w:rsidR="003707A3">
              <w:rPr>
                <w:rFonts w:ascii="Arial Narrow" w:hAnsi="Arial Narrow" w:cs="Arial"/>
              </w:rPr>
              <w:t xml:space="preserve"> minutes of September 14, 2016</w:t>
            </w:r>
          </w:p>
          <w:p w14:paraId="3115481A" w14:textId="77777777" w:rsidR="003707A3" w:rsidRDefault="003707A3" w:rsidP="00047EFD">
            <w:pPr>
              <w:rPr>
                <w:rFonts w:ascii="Arial Narrow" w:hAnsi="Arial Narrow" w:cs="Arial"/>
              </w:rPr>
            </w:pPr>
          </w:p>
          <w:p w14:paraId="187BCB57" w14:textId="77777777" w:rsidR="003707A3" w:rsidRDefault="003707A3" w:rsidP="00047EFD">
            <w:pPr>
              <w:rPr>
                <w:rFonts w:ascii="Arial Narrow" w:hAnsi="Arial Narrow" w:cs="Arial"/>
              </w:rPr>
            </w:pPr>
          </w:p>
          <w:p w14:paraId="60347D6E" w14:textId="77777777" w:rsidR="003707A3" w:rsidRDefault="003707A3" w:rsidP="00047EFD">
            <w:pPr>
              <w:rPr>
                <w:rFonts w:ascii="Arial Narrow" w:hAnsi="Arial Narrow" w:cs="Arial"/>
              </w:rPr>
            </w:pPr>
          </w:p>
          <w:p w14:paraId="6EEB3CC6" w14:textId="76D29CD2" w:rsidR="003707A3" w:rsidRPr="00C0115A" w:rsidRDefault="009A0DA1" w:rsidP="00047EFD">
            <w:pPr>
              <w:rPr>
                <w:rFonts w:ascii="Arial Narrow" w:hAnsi="Arial Narrow" w:cs="Arial"/>
              </w:rPr>
            </w:pPr>
            <w:r>
              <w:rPr>
                <w:rFonts w:ascii="Arial Narrow" w:hAnsi="Arial Narrow" w:cs="Arial"/>
              </w:rPr>
              <w:t xml:space="preserve">Approved:  </w:t>
            </w:r>
            <w:r w:rsidR="003707A3">
              <w:rPr>
                <w:rFonts w:ascii="Arial Narrow" w:hAnsi="Arial Narrow" w:cs="Arial"/>
              </w:rPr>
              <w:t>Accept changes to Purpose and Function to Academic Senate, with additional justification for the 2</w:t>
            </w:r>
            <w:r w:rsidR="003707A3" w:rsidRPr="003707A3">
              <w:rPr>
                <w:rFonts w:ascii="Arial Narrow" w:hAnsi="Arial Narrow" w:cs="Arial"/>
                <w:vertAlign w:val="superscript"/>
              </w:rPr>
              <w:t>nd</w:t>
            </w:r>
            <w:r w:rsidR="003707A3">
              <w:rPr>
                <w:rFonts w:ascii="Arial Narrow" w:hAnsi="Arial Narrow" w:cs="Arial"/>
              </w:rPr>
              <w:t xml:space="preserve"> researcher.</w:t>
            </w:r>
          </w:p>
        </w:tc>
      </w:tr>
      <w:tr w:rsidR="00081948" w:rsidRPr="00C0115A" w14:paraId="1EF3B6F3" w14:textId="77777777" w:rsidTr="00A33928">
        <w:trPr>
          <w:trHeight w:val="325"/>
          <w:jc w:val="center"/>
        </w:trPr>
        <w:tc>
          <w:tcPr>
            <w:tcW w:w="777" w:type="dxa"/>
          </w:tcPr>
          <w:p w14:paraId="5166CCB9" w14:textId="1738BDB6" w:rsidR="00081948" w:rsidRDefault="005B0DDD" w:rsidP="00770F19">
            <w:pPr>
              <w:jc w:val="right"/>
              <w:rPr>
                <w:rFonts w:ascii="Arial Narrow" w:hAnsi="Arial Narrow" w:cs="Arial"/>
              </w:rPr>
            </w:pPr>
            <w:r>
              <w:rPr>
                <w:rFonts w:ascii="Arial Narrow" w:hAnsi="Arial Narrow" w:cs="Arial"/>
              </w:rPr>
              <w:lastRenderedPageBreak/>
              <w:t>c.</w:t>
            </w:r>
          </w:p>
        </w:tc>
        <w:tc>
          <w:tcPr>
            <w:tcW w:w="4500" w:type="dxa"/>
          </w:tcPr>
          <w:p w14:paraId="7C20508B" w14:textId="3F4D62EC" w:rsidR="00081948" w:rsidRPr="005B0DDD" w:rsidRDefault="0010289A" w:rsidP="005B0DDD">
            <w:pPr>
              <w:rPr>
                <w:rFonts w:ascii="Arial Narrow" w:hAnsi="Arial Narrow" w:cs="Arial"/>
              </w:rPr>
            </w:pPr>
            <w:r>
              <w:rPr>
                <w:rFonts w:ascii="Arial Narrow" w:hAnsi="Arial Narrow" w:cs="Arial"/>
              </w:rPr>
              <w:t>Basic Skills</w:t>
            </w:r>
          </w:p>
          <w:p w14:paraId="6FC8A348" w14:textId="79E9098D" w:rsidR="00081948" w:rsidRPr="00EA1E06" w:rsidRDefault="00081948" w:rsidP="00EA1E06">
            <w:pPr>
              <w:ind w:left="-28"/>
              <w:rPr>
                <w:rFonts w:ascii="Arial Narrow" w:hAnsi="Arial Narrow" w:cs="Arial"/>
              </w:rPr>
            </w:pPr>
          </w:p>
        </w:tc>
        <w:tc>
          <w:tcPr>
            <w:tcW w:w="5508" w:type="dxa"/>
          </w:tcPr>
          <w:p w14:paraId="7F2CE555" w14:textId="309BD745" w:rsidR="00081948" w:rsidRPr="009C321A" w:rsidRDefault="009A0DA1" w:rsidP="00047EFD">
            <w:pPr>
              <w:rPr>
                <w:rFonts w:ascii="Arial Narrow" w:hAnsi="Arial Narrow"/>
                <w:color w:val="000000" w:themeColor="text1"/>
              </w:rPr>
            </w:pPr>
            <w:r>
              <w:rPr>
                <w:rFonts w:ascii="Arial Narrow" w:hAnsi="Arial Narrow"/>
                <w:color w:val="000000" w:themeColor="text1"/>
              </w:rPr>
              <w:t>Minutes of September 22, 2016 meeting were reviewed.</w:t>
            </w:r>
          </w:p>
        </w:tc>
        <w:tc>
          <w:tcPr>
            <w:tcW w:w="3638" w:type="dxa"/>
          </w:tcPr>
          <w:p w14:paraId="7866E889" w14:textId="65047C20" w:rsidR="00081948" w:rsidRPr="00C0115A" w:rsidRDefault="009A0DA1" w:rsidP="00047EFD">
            <w:pPr>
              <w:rPr>
                <w:rFonts w:ascii="Arial Narrow" w:hAnsi="Arial Narrow" w:cs="Arial"/>
              </w:rPr>
            </w:pPr>
            <w:r>
              <w:rPr>
                <w:rFonts w:ascii="Arial Narrow" w:hAnsi="Arial Narrow" w:cs="Arial"/>
              </w:rPr>
              <w:t>Minutes of September 22, 2016 reviewed and accepted</w:t>
            </w:r>
          </w:p>
        </w:tc>
      </w:tr>
      <w:tr w:rsidR="00081948" w:rsidRPr="00C0115A" w14:paraId="16118691" w14:textId="77777777" w:rsidTr="003267EF">
        <w:trPr>
          <w:trHeight w:val="325"/>
          <w:jc w:val="center"/>
        </w:trPr>
        <w:tc>
          <w:tcPr>
            <w:tcW w:w="777" w:type="dxa"/>
          </w:tcPr>
          <w:p w14:paraId="170481BD" w14:textId="3964357A" w:rsidR="00081948" w:rsidRDefault="00081948" w:rsidP="00770F19">
            <w:pPr>
              <w:jc w:val="center"/>
              <w:rPr>
                <w:rFonts w:ascii="Arial Narrow" w:hAnsi="Arial Narrow" w:cs="Arial"/>
              </w:rPr>
            </w:pPr>
            <w:r>
              <w:rPr>
                <w:rFonts w:ascii="Arial Narrow" w:hAnsi="Arial Narrow" w:cs="Arial"/>
              </w:rPr>
              <w:t>3.0</w:t>
            </w:r>
          </w:p>
        </w:tc>
        <w:tc>
          <w:tcPr>
            <w:tcW w:w="4500" w:type="dxa"/>
          </w:tcPr>
          <w:p w14:paraId="22F1F02D" w14:textId="3B25E490" w:rsidR="005B0DDD" w:rsidRPr="00081948" w:rsidRDefault="00081948" w:rsidP="003267EF">
            <w:pPr>
              <w:rPr>
                <w:rFonts w:ascii="Arial Narrow" w:hAnsi="Arial Narrow" w:cs="Arial"/>
              </w:rPr>
            </w:pPr>
            <w:r>
              <w:rPr>
                <w:rFonts w:ascii="Arial Narrow" w:hAnsi="Arial Narrow" w:cs="Arial"/>
              </w:rPr>
              <w:t xml:space="preserve">Review and accept Purpose and </w:t>
            </w:r>
            <w:r w:rsidR="00E969B7">
              <w:rPr>
                <w:rFonts w:ascii="Arial Narrow" w:hAnsi="Arial Narrow" w:cs="Arial"/>
              </w:rPr>
              <w:t>Function</w:t>
            </w:r>
            <w:r>
              <w:rPr>
                <w:rFonts w:ascii="Arial Narrow" w:hAnsi="Arial Narrow" w:cs="Arial"/>
              </w:rPr>
              <w:t xml:space="preserve"> Statement from Basic Skills Committee</w:t>
            </w:r>
          </w:p>
        </w:tc>
        <w:tc>
          <w:tcPr>
            <w:tcW w:w="5508" w:type="dxa"/>
          </w:tcPr>
          <w:p w14:paraId="51F4CFE7" w14:textId="77777777" w:rsidR="00081948" w:rsidRDefault="000E6884" w:rsidP="003267EF">
            <w:pPr>
              <w:rPr>
                <w:rFonts w:ascii="Arial Narrow" w:hAnsi="Arial Narrow"/>
                <w:color w:val="000000" w:themeColor="text1"/>
              </w:rPr>
            </w:pPr>
            <w:r>
              <w:rPr>
                <w:rFonts w:ascii="Arial Narrow" w:hAnsi="Arial Narrow"/>
                <w:color w:val="000000" w:themeColor="text1"/>
              </w:rPr>
              <w:t>Presented by Michelle Dougherty</w:t>
            </w:r>
            <w:r w:rsidR="009A0DA1">
              <w:rPr>
                <w:rFonts w:ascii="Arial Narrow" w:hAnsi="Arial Narrow"/>
                <w:color w:val="000000" w:themeColor="text1"/>
              </w:rPr>
              <w:t xml:space="preserve"> to clarify the changes being proposed.  Purpose:  added “Academic Senate” and “other campus entities.”  </w:t>
            </w:r>
          </w:p>
          <w:p w14:paraId="15975907" w14:textId="6F289619" w:rsidR="009A0DA1" w:rsidRDefault="009A0DA1" w:rsidP="003267EF">
            <w:pPr>
              <w:rPr>
                <w:rFonts w:ascii="Arial Narrow" w:hAnsi="Arial Narrow"/>
                <w:color w:val="000000" w:themeColor="text1"/>
              </w:rPr>
            </w:pPr>
            <w:r>
              <w:rPr>
                <w:rFonts w:ascii="Arial Narrow" w:hAnsi="Arial Narrow"/>
                <w:color w:val="000000" w:themeColor="text1"/>
              </w:rPr>
              <w:t>Function:  added to #4 – “evidence-based practices”</w:t>
            </w:r>
          </w:p>
          <w:p w14:paraId="3697B0E3" w14:textId="15B6634F" w:rsidR="009A0DA1" w:rsidRPr="009C321A" w:rsidRDefault="009A0DA1" w:rsidP="003267EF">
            <w:pPr>
              <w:rPr>
                <w:rFonts w:ascii="Arial Narrow" w:hAnsi="Arial Narrow"/>
                <w:color w:val="000000" w:themeColor="text1"/>
              </w:rPr>
            </w:pPr>
            <w:r>
              <w:rPr>
                <w:rFonts w:ascii="Arial Narrow" w:hAnsi="Arial Narrow"/>
                <w:color w:val="000000" w:themeColor="text1"/>
              </w:rPr>
              <w:t xml:space="preserve">Membership:  Clarification of manager from Noncredit Programs.  Regarding “Coordinator, Learning Communities” is incorrect in reference to Anabel as this is not her title and the VPSS cannot appoint a faculty member.  The actual Coordinator, Learning Communities is a classified staff member (Christina Estrada).  </w:t>
            </w:r>
            <w:r w:rsidR="00860270">
              <w:rPr>
                <w:rFonts w:ascii="Arial Narrow" w:hAnsi="Arial Narrow"/>
                <w:color w:val="000000" w:themeColor="text1"/>
              </w:rPr>
              <w:t>Clarification needed as to whether “Two [ongoing] Representatives from Research &amp; Institutional Effectiveness” refers to particular positions.  Council wondered whether one of the representatives would always be the Director of Research.</w:t>
            </w:r>
          </w:p>
        </w:tc>
        <w:tc>
          <w:tcPr>
            <w:tcW w:w="3638" w:type="dxa"/>
          </w:tcPr>
          <w:p w14:paraId="7469B354" w14:textId="110C8620" w:rsidR="00081948" w:rsidRPr="00C0115A" w:rsidRDefault="00860270" w:rsidP="003267EF">
            <w:pPr>
              <w:rPr>
                <w:rFonts w:ascii="Arial Narrow" w:hAnsi="Arial Narrow" w:cs="Arial"/>
              </w:rPr>
            </w:pPr>
            <w:r>
              <w:rPr>
                <w:rFonts w:ascii="Arial Narrow" w:hAnsi="Arial Narrow" w:cs="Arial"/>
              </w:rPr>
              <w:t>Michelle will return to the next SP&amp;S meeting with more clarifications.</w:t>
            </w:r>
          </w:p>
        </w:tc>
      </w:tr>
      <w:tr w:rsidR="0072334A" w:rsidRPr="00C0115A" w14:paraId="4BD22658" w14:textId="77777777" w:rsidTr="00A33928">
        <w:trPr>
          <w:trHeight w:val="325"/>
          <w:jc w:val="center"/>
        </w:trPr>
        <w:tc>
          <w:tcPr>
            <w:tcW w:w="777" w:type="dxa"/>
          </w:tcPr>
          <w:p w14:paraId="16F8D74E" w14:textId="37D8B386" w:rsidR="0072334A" w:rsidRDefault="00770F19" w:rsidP="00770F19">
            <w:pPr>
              <w:jc w:val="center"/>
              <w:rPr>
                <w:rFonts w:ascii="Arial Narrow" w:hAnsi="Arial Narrow" w:cs="Arial"/>
              </w:rPr>
            </w:pPr>
            <w:r>
              <w:rPr>
                <w:rFonts w:ascii="Arial Narrow" w:hAnsi="Arial Narrow" w:cs="Arial"/>
              </w:rPr>
              <w:t>4</w:t>
            </w:r>
            <w:r w:rsidR="0072334A">
              <w:rPr>
                <w:rFonts w:ascii="Arial Narrow" w:hAnsi="Arial Narrow" w:cs="Arial"/>
              </w:rPr>
              <w:t>.0</w:t>
            </w:r>
          </w:p>
        </w:tc>
        <w:tc>
          <w:tcPr>
            <w:tcW w:w="4500" w:type="dxa"/>
          </w:tcPr>
          <w:p w14:paraId="636896B6" w14:textId="5815E538" w:rsidR="0072334A" w:rsidRPr="0072334A" w:rsidRDefault="0072334A" w:rsidP="0072334A">
            <w:pPr>
              <w:ind w:left="-18"/>
              <w:rPr>
                <w:rFonts w:ascii="Arial Narrow" w:hAnsi="Arial Narrow" w:cs="Arial"/>
                <w:b/>
              </w:rPr>
            </w:pPr>
            <w:r w:rsidRPr="0072334A">
              <w:rPr>
                <w:rFonts w:ascii="Arial Narrow" w:hAnsi="Arial Narrow" w:cs="Arial"/>
                <w:b/>
              </w:rPr>
              <w:t>New issues</w:t>
            </w:r>
          </w:p>
        </w:tc>
        <w:tc>
          <w:tcPr>
            <w:tcW w:w="5508" w:type="dxa"/>
          </w:tcPr>
          <w:p w14:paraId="3E6AB9FB" w14:textId="77777777" w:rsidR="0072334A" w:rsidRPr="009C321A" w:rsidRDefault="0072334A" w:rsidP="00047EFD">
            <w:pPr>
              <w:rPr>
                <w:rFonts w:ascii="Arial Narrow" w:hAnsi="Arial Narrow"/>
                <w:color w:val="000000" w:themeColor="text1"/>
              </w:rPr>
            </w:pPr>
          </w:p>
        </w:tc>
        <w:tc>
          <w:tcPr>
            <w:tcW w:w="3638" w:type="dxa"/>
          </w:tcPr>
          <w:p w14:paraId="1F6DA14F" w14:textId="77777777" w:rsidR="0072334A" w:rsidRPr="00C0115A" w:rsidRDefault="0072334A" w:rsidP="00047EFD">
            <w:pPr>
              <w:rPr>
                <w:rFonts w:ascii="Arial Narrow" w:hAnsi="Arial Narrow" w:cs="Arial"/>
              </w:rPr>
            </w:pPr>
          </w:p>
        </w:tc>
      </w:tr>
      <w:tr w:rsidR="0010289A" w:rsidRPr="00C0115A" w14:paraId="760CDE64" w14:textId="77777777" w:rsidTr="00A33928">
        <w:trPr>
          <w:trHeight w:val="325"/>
          <w:jc w:val="center"/>
        </w:trPr>
        <w:tc>
          <w:tcPr>
            <w:tcW w:w="777" w:type="dxa"/>
          </w:tcPr>
          <w:p w14:paraId="70A3A31B" w14:textId="37BE3D35" w:rsidR="0010289A" w:rsidRDefault="000E6884" w:rsidP="000E6884">
            <w:pPr>
              <w:jc w:val="right"/>
              <w:rPr>
                <w:rFonts w:ascii="Arial Narrow" w:hAnsi="Arial Narrow" w:cs="Arial"/>
              </w:rPr>
            </w:pPr>
            <w:r>
              <w:rPr>
                <w:rFonts w:ascii="Arial Narrow" w:hAnsi="Arial Narrow" w:cs="Arial"/>
              </w:rPr>
              <w:lastRenderedPageBreak/>
              <w:t>a.</w:t>
            </w:r>
          </w:p>
        </w:tc>
        <w:tc>
          <w:tcPr>
            <w:tcW w:w="4500" w:type="dxa"/>
          </w:tcPr>
          <w:p w14:paraId="50B5499B" w14:textId="25DD7032" w:rsidR="0010289A" w:rsidRPr="0072334A" w:rsidRDefault="0010289A" w:rsidP="000E6884">
            <w:pPr>
              <w:ind w:left="-18"/>
              <w:rPr>
                <w:rFonts w:ascii="Arial Narrow" w:hAnsi="Arial Narrow" w:cs="Arial"/>
              </w:rPr>
            </w:pPr>
            <w:r>
              <w:rPr>
                <w:rFonts w:ascii="Arial Narrow" w:hAnsi="Arial Narrow"/>
              </w:rPr>
              <w:t xml:space="preserve">Review of </w:t>
            </w:r>
            <w:r w:rsidRPr="00D22891">
              <w:rPr>
                <w:rFonts w:ascii="Arial Narrow" w:hAnsi="Arial Narrow"/>
              </w:rPr>
              <w:t>AP 3540  Sexual Assaults on Campus</w:t>
            </w:r>
            <w:r>
              <w:rPr>
                <w:rFonts w:ascii="Arial Narrow" w:hAnsi="Arial Narrow" w:cs="Arial"/>
              </w:rPr>
              <w:t xml:space="preserve"> </w:t>
            </w:r>
          </w:p>
        </w:tc>
        <w:tc>
          <w:tcPr>
            <w:tcW w:w="5508" w:type="dxa"/>
          </w:tcPr>
          <w:p w14:paraId="2882247C" w14:textId="77777777" w:rsidR="0010289A" w:rsidRDefault="000E6884" w:rsidP="00047EFD">
            <w:pPr>
              <w:rPr>
                <w:rFonts w:ascii="Arial Narrow" w:hAnsi="Arial Narrow"/>
                <w:color w:val="000000" w:themeColor="text1"/>
              </w:rPr>
            </w:pPr>
            <w:r>
              <w:rPr>
                <w:rFonts w:ascii="Arial Narrow" w:hAnsi="Arial Narrow"/>
                <w:color w:val="000000" w:themeColor="text1"/>
              </w:rPr>
              <w:t>Presented by Andrea Sims</w:t>
            </w:r>
          </w:p>
          <w:p w14:paraId="02597E43" w14:textId="77777777" w:rsidR="00860270" w:rsidRDefault="00860270" w:rsidP="00047EFD">
            <w:pPr>
              <w:rPr>
                <w:rFonts w:ascii="Arial Narrow" w:hAnsi="Arial Narrow"/>
                <w:color w:val="000000" w:themeColor="text1"/>
              </w:rPr>
            </w:pPr>
            <w:r>
              <w:rPr>
                <w:rFonts w:ascii="Arial Narrow" w:hAnsi="Arial Narrow"/>
                <w:color w:val="000000" w:themeColor="text1"/>
              </w:rPr>
              <w:t xml:space="preserve">Andi shared 3 handouts:  Tracking sheet of AP 3540.  This AP was reviewed in SP&amp;S but was also forwarded to PAC simultaneously.  </w:t>
            </w:r>
          </w:p>
          <w:p w14:paraId="3BC45D43" w14:textId="77777777" w:rsidR="00860270" w:rsidRDefault="00860270" w:rsidP="00047EFD">
            <w:pPr>
              <w:rPr>
                <w:rFonts w:ascii="Arial Narrow" w:hAnsi="Arial Narrow"/>
                <w:color w:val="000000" w:themeColor="text1"/>
              </w:rPr>
            </w:pPr>
          </w:p>
          <w:p w14:paraId="27CC8535" w14:textId="7A0E63A3" w:rsidR="00860270" w:rsidRDefault="00860270" w:rsidP="00860270">
            <w:pPr>
              <w:rPr>
                <w:rFonts w:ascii="Arial Narrow" w:hAnsi="Arial Narrow"/>
                <w:color w:val="000000" w:themeColor="text1"/>
              </w:rPr>
            </w:pPr>
            <w:r>
              <w:rPr>
                <w:rFonts w:ascii="Arial Narrow" w:hAnsi="Arial Narrow"/>
                <w:color w:val="000000" w:themeColor="text1"/>
              </w:rPr>
              <w:t>PAC reviewed it in June and was uncomfortable approving it.  Bill Scroggins and Jeff Archibald worked on the draft copy over the summer</w:t>
            </w:r>
            <w:r w:rsidR="007D5F8B">
              <w:rPr>
                <w:rFonts w:ascii="Arial Narrow" w:hAnsi="Arial Narrow"/>
                <w:color w:val="000000" w:themeColor="text1"/>
              </w:rPr>
              <w:t xml:space="preserve"> but edits have not been inputted into OnBase</w:t>
            </w:r>
            <w:r>
              <w:rPr>
                <w:rFonts w:ascii="Arial Narrow" w:hAnsi="Arial Narrow"/>
                <w:color w:val="000000" w:themeColor="text1"/>
              </w:rPr>
              <w:t xml:space="preserve">.  PAC had not yet approved the AP and Jeff has not yet had time to write-up the changes.  President’s concern was attempting to implement the current AP as presented. Andi shared the Coast CCD AP on “Sexual Misconduct.”  </w:t>
            </w:r>
          </w:p>
          <w:p w14:paraId="6C1F125A" w14:textId="77777777" w:rsidR="007D5F8B" w:rsidRDefault="007D5F8B" w:rsidP="00860270">
            <w:pPr>
              <w:rPr>
                <w:rFonts w:ascii="Arial Narrow" w:hAnsi="Arial Narrow"/>
                <w:color w:val="000000" w:themeColor="text1"/>
              </w:rPr>
            </w:pPr>
          </w:p>
          <w:p w14:paraId="3CEB02B7" w14:textId="77777777" w:rsidR="007D5F8B" w:rsidRDefault="007D5F8B" w:rsidP="00860270">
            <w:pPr>
              <w:rPr>
                <w:rFonts w:ascii="Arial Narrow" w:hAnsi="Arial Narrow"/>
                <w:color w:val="000000" w:themeColor="text1"/>
              </w:rPr>
            </w:pPr>
            <w:r>
              <w:rPr>
                <w:rFonts w:ascii="Arial Narrow" w:hAnsi="Arial Narrow"/>
                <w:color w:val="000000" w:themeColor="text1"/>
              </w:rPr>
              <w:t>A 3</w:t>
            </w:r>
            <w:r w:rsidRPr="007D5F8B">
              <w:rPr>
                <w:rFonts w:ascii="Arial Narrow" w:hAnsi="Arial Narrow"/>
                <w:color w:val="000000" w:themeColor="text1"/>
                <w:vertAlign w:val="superscript"/>
              </w:rPr>
              <w:t>rd</w:t>
            </w:r>
            <w:r>
              <w:rPr>
                <w:rFonts w:ascii="Arial Narrow" w:hAnsi="Arial Narrow"/>
                <w:color w:val="000000" w:themeColor="text1"/>
              </w:rPr>
              <w:t xml:space="preserve"> hand-out (blue paper copy) was shared based on the work that Andi did to clarify the proposed AP 3540 and dovetail it with the Coast CCC AP.  </w:t>
            </w:r>
          </w:p>
          <w:p w14:paraId="1ED3EABE" w14:textId="77777777" w:rsidR="007D5F8B" w:rsidRDefault="007D5F8B" w:rsidP="00860270">
            <w:pPr>
              <w:rPr>
                <w:rFonts w:ascii="Arial Narrow" w:hAnsi="Arial Narrow"/>
                <w:color w:val="000000" w:themeColor="text1"/>
              </w:rPr>
            </w:pPr>
          </w:p>
          <w:p w14:paraId="55D59074" w14:textId="2E8D33F1" w:rsidR="007D5F8B" w:rsidRPr="009C321A" w:rsidRDefault="007D5F8B" w:rsidP="00860270">
            <w:pPr>
              <w:rPr>
                <w:rFonts w:ascii="Arial Narrow" w:hAnsi="Arial Narrow"/>
                <w:color w:val="000000" w:themeColor="text1"/>
              </w:rPr>
            </w:pPr>
            <w:r>
              <w:rPr>
                <w:rFonts w:ascii="Arial Narrow" w:hAnsi="Arial Narrow"/>
                <w:color w:val="000000" w:themeColor="text1"/>
              </w:rPr>
              <w:t xml:space="preserve">Andi is suggesting to start from a blank slate and have the AP ready for approval for January 2017.  </w:t>
            </w:r>
          </w:p>
        </w:tc>
        <w:tc>
          <w:tcPr>
            <w:tcW w:w="3638" w:type="dxa"/>
          </w:tcPr>
          <w:p w14:paraId="7D13A77A" w14:textId="35EA22D5" w:rsidR="0010289A" w:rsidRPr="00C0115A" w:rsidRDefault="007D5F8B" w:rsidP="00047EFD">
            <w:pPr>
              <w:rPr>
                <w:rFonts w:ascii="Arial Narrow" w:hAnsi="Arial Narrow" w:cs="Arial"/>
              </w:rPr>
            </w:pPr>
            <w:r>
              <w:rPr>
                <w:rFonts w:ascii="Arial Narrow" w:hAnsi="Arial Narrow" w:cs="Arial"/>
              </w:rPr>
              <w:t xml:space="preserve">Recommend that latest revision provided by Andi </w:t>
            </w:r>
            <w:r w:rsidR="00A33491">
              <w:rPr>
                <w:rFonts w:ascii="Arial Narrow" w:hAnsi="Arial Narrow" w:cs="Arial"/>
              </w:rPr>
              <w:t xml:space="preserve">(blue copy) </w:t>
            </w:r>
            <w:r>
              <w:rPr>
                <w:rFonts w:ascii="Arial Narrow" w:hAnsi="Arial Narrow" w:cs="Arial"/>
              </w:rPr>
              <w:t xml:space="preserve">be reviewed with Jeff to make changes noted by Jeff and the president and </w:t>
            </w:r>
            <w:r w:rsidR="007D5DC2">
              <w:rPr>
                <w:rFonts w:ascii="Arial Narrow" w:hAnsi="Arial Narrow" w:cs="Arial"/>
              </w:rPr>
              <w:t xml:space="preserve">then be </w:t>
            </w:r>
            <w:r>
              <w:rPr>
                <w:rFonts w:ascii="Arial Narrow" w:hAnsi="Arial Narrow" w:cs="Arial"/>
              </w:rPr>
              <w:t>forwarded to PAC for approval.  This would then move the AP forward for approval with the understanding that the AP be revised subsequently in alignment with the Coast CCD AP.</w:t>
            </w:r>
          </w:p>
        </w:tc>
      </w:tr>
      <w:tr w:rsidR="00834F0D" w:rsidRPr="00C0115A" w14:paraId="3DBBB12F" w14:textId="77777777" w:rsidTr="00A33928">
        <w:trPr>
          <w:trHeight w:val="325"/>
          <w:jc w:val="center"/>
        </w:trPr>
        <w:tc>
          <w:tcPr>
            <w:tcW w:w="777" w:type="dxa"/>
          </w:tcPr>
          <w:p w14:paraId="74A373D4" w14:textId="6489332F" w:rsidR="00834F0D" w:rsidRDefault="00834F0D" w:rsidP="00834F0D">
            <w:pPr>
              <w:jc w:val="right"/>
              <w:rPr>
                <w:rFonts w:ascii="Arial Narrow" w:hAnsi="Arial Narrow" w:cs="Arial"/>
              </w:rPr>
            </w:pPr>
            <w:r>
              <w:rPr>
                <w:rFonts w:ascii="Arial Narrow" w:hAnsi="Arial Narrow" w:cs="Arial"/>
              </w:rPr>
              <w:t>b.</w:t>
            </w:r>
          </w:p>
        </w:tc>
        <w:tc>
          <w:tcPr>
            <w:tcW w:w="4500" w:type="dxa"/>
          </w:tcPr>
          <w:p w14:paraId="7A598202" w14:textId="77777777" w:rsidR="00834F0D" w:rsidRDefault="00834F0D" w:rsidP="00321AC9">
            <w:pPr>
              <w:rPr>
                <w:rFonts w:ascii="Arial Narrow" w:hAnsi="Arial Narrow" w:cs="Arial"/>
              </w:rPr>
            </w:pPr>
            <w:r w:rsidRPr="00834F0D">
              <w:rPr>
                <w:rFonts w:ascii="Arial Narrow" w:hAnsi="Arial Narrow" w:cs="Arial"/>
              </w:rPr>
              <w:t>Establish Goals and Report on Outcomes for 2016-17</w:t>
            </w:r>
          </w:p>
          <w:p w14:paraId="3D9F919D" w14:textId="7E7D8D7A" w:rsidR="00834F0D" w:rsidRPr="00834F0D" w:rsidRDefault="00834F0D" w:rsidP="00321AC9">
            <w:pPr>
              <w:rPr>
                <w:rFonts w:ascii="Arial Narrow" w:hAnsi="Arial Narrow" w:cs="Arial"/>
              </w:rPr>
            </w:pPr>
          </w:p>
        </w:tc>
        <w:tc>
          <w:tcPr>
            <w:tcW w:w="5508" w:type="dxa"/>
          </w:tcPr>
          <w:p w14:paraId="2DA208C8" w14:textId="369D7E70" w:rsidR="00834F0D" w:rsidRPr="00840691" w:rsidRDefault="007D5DC2" w:rsidP="00047EFD">
            <w:pPr>
              <w:rPr>
                <w:rFonts w:ascii="Arial Narrow" w:hAnsi="Arial Narrow"/>
                <w:i/>
                <w:color w:val="000000" w:themeColor="text1"/>
              </w:rPr>
            </w:pPr>
            <w:r>
              <w:rPr>
                <w:rFonts w:ascii="Arial Narrow" w:hAnsi="Arial Narrow"/>
                <w:color w:val="000000" w:themeColor="text1"/>
              </w:rPr>
              <w:t xml:space="preserve">Council recommended moving goal #6 to a higher priority –  Goal #2:  “Review, research, </w:t>
            </w:r>
            <w:r w:rsidRPr="007D5DC2">
              <w:rPr>
                <w:rFonts w:ascii="Arial Narrow" w:hAnsi="Arial Narrow"/>
                <w:b/>
                <w:i/>
                <w:color w:val="000000" w:themeColor="text1"/>
              </w:rPr>
              <w:t xml:space="preserve">update </w:t>
            </w:r>
            <w:r>
              <w:rPr>
                <w:rFonts w:ascii="Arial Narrow" w:hAnsi="Arial Narrow"/>
                <w:color w:val="000000" w:themeColor="text1"/>
              </w:rPr>
              <w:t>and make recommendations for student success.”  Goal 1 is permanent (updating web site)</w:t>
            </w:r>
            <w:r w:rsidR="008F6379">
              <w:rPr>
                <w:rFonts w:ascii="Arial Narrow" w:hAnsi="Arial Narrow"/>
                <w:color w:val="000000" w:themeColor="text1"/>
              </w:rPr>
              <w:t xml:space="preserve"> but suggestion is to re-word it to “</w:t>
            </w:r>
            <w:r w:rsidR="008F6379" w:rsidRPr="008F6379">
              <w:rPr>
                <w:rFonts w:ascii="Arial Narrow" w:hAnsi="Arial Narrow"/>
                <w:b/>
                <w:i/>
                <w:color w:val="000000" w:themeColor="text1"/>
              </w:rPr>
              <w:t>Monitor and maintain the Council’s website</w:t>
            </w:r>
            <w:r>
              <w:rPr>
                <w:rFonts w:ascii="Arial Narrow" w:hAnsi="Arial Narrow"/>
                <w:color w:val="000000" w:themeColor="text1"/>
              </w:rPr>
              <w:t>.</w:t>
            </w:r>
            <w:r w:rsidR="008F6379">
              <w:rPr>
                <w:rFonts w:ascii="Arial Narrow" w:hAnsi="Arial Narrow"/>
                <w:color w:val="000000" w:themeColor="text1"/>
              </w:rPr>
              <w:t>”</w:t>
            </w:r>
            <w:r>
              <w:rPr>
                <w:rFonts w:ascii="Arial Narrow" w:hAnsi="Arial Narrow"/>
                <w:color w:val="000000" w:themeColor="text1"/>
              </w:rPr>
              <w:t xml:space="preserve">  Maintain Goal #2 as the new Goal #3 for BSCC recommendation for funding for 2017-18.  New goal #</w:t>
            </w:r>
            <w:r w:rsidR="008F6379">
              <w:rPr>
                <w:rFonts w:ascii="Arial Narrow" w:hAnsi="Arial Narrow"/>
                <w:color w:val="000000" w:themeColor="text1"/>
              </w:rPr>
              <w:t xml:space="preserve"> 4 and goal #5:  “Monitor implementation of the SSSP Plan and </w:t>
            </w:r>
            <w:r w:rsidR="00840691">
              <w:rPr>
                <w:rFonts w:ascii="Arial Narrow" w:hAnsi="Arial Narrow"/>
                <w:color w:val="000000" w:themeColor="text1"/>
              </w:rPr>
              <w:lastRenderedPageBreak/>
              <w:t>“</w:t>
            </w:r>
            <w:r w:rsidR="008F6379">
              <w:rPr>
                <w:rFonts w:ascii="Arial Narrow" w:hAnsi="Arial Narrow"/>
                <w:color w:val="000000" w:themeColor="text1"/>
              </w:rPr>
              <w:t xml:space="preserve">review progress data” (new #4); “Monitor implementation of the Student Equity Plan and review progress data” (new #5).  The Chancellor’s Office is proposing to do an integration of SSSP, Student Equity and Basic Skills Plans.  The Academic Senate plans to have a task force to look at this integration.  Change goal #5 to goal #6.  Add a new goal #7 regarding Common Assessment and Multiple Measures:  </w:t>
            </w:r>
            <w:r w:rsidR="00840691">
              <w:rPr>
                <w:rFonts w:ascii="Arial Narrow" w:hAnsi="Arial Narrow"/>
                <w:color w:val="000000" w:themeColor="text1"/>
              </w:rPr>
              <w:t>“</w:t>
            </w:r>
            <w:r w:rsidR="008F6379">
              <w:rPr>
                <w:rFonts w:ascii="Arial Narrow" w:hAnsi="Arial Narrow"/>
                <w:b/>
                <w:i/>
                <w:color w:val="000000" w:themeColor="text1"/>
              </w:rPr>
              <w:t>Review and recommend strategies for implementation of Common Assessment and/or Multiple Measures.</w:t>
            </w:r>
            <w:r w:rsidR="00840691">
              <w:rPr>
                <w:rFonts w:ascii="Arial Narrow" w:hAnsi="Arial Narrow"/>
                <w:i/>
                <w:color w:val="000000" w:themeColor="text1"/>
              </w:rPr>
              <w:t>”</w:t>
            </w:r>
          </w:p>
        </w:tc>
        <w:tc>
          <w:tcPr>
            <w:tcW w:w="3638" w:type="dxa"/>
          </w:tcPr>
          <w:p w14:paraId="3C37A4D7" w14:textId="53086681" w:rsidR="00834F0D" w:rsidRPr="00C0115A" w:rsidRDefault="00840691" w:rsidP="00047EFD">
            <w:pPr>
              <w:rPr>
                <w:rFonts w:ascii="Arial Narrow" w:hAnsi="Arial Narrow" w:cs="Arial"/>
              </w:rPr>
            </w:pPr>
            <w:r>
              <w:rPr>
                <w:rFonts w:ascii="Arial Narrow" w:hAnsi="Arial Narrow" w:cs="Arial"/>
              </w:rPr>
              <w:lastRenderedPageBreak/>
              <w:t>Council reached consensus on goals for 2016-17.</w:t>
            </w:r>
          </w:p>
        </w:tc>
      </w:tr>
      <w:tr w:rsidR="0061115E" w:rsidRPr="00C0115A" w14:paraId="5955541E" w14:textId="77777777" w:rsidTr="00A33928">
        <w:trPr>
          <w:trHeight w:val="325"/>
          <w:jc w:val="center"/>
        </w:trPr>
        <w:tc>
          <w:tcPr>
            <w:tcW w:w="777" w:type="dxa"/>
          </w:tcPr>
          <w:p w14:paraId="6350A9C5" w14:textId="6D95D2F9" w:rsidR="0061115E" w:rsidRDefault="00770F19" w:rsidP="00A5371F">
            <w:pPr>
              <w:jc w:val="center"/>
              <w:rPr>
                <w:rFonts w:ascii="Arial Narrow" w:hAnsi="Arial Narrow" w:cs="Arial"/>
              </w:rPr>
            </w:pPr>
            <w:r>
              <w:rPr>
                <w:rFonts w:ascii="Arial Narrow" w:hAnsi="Arial Narrow" w:cs="Arial"/>
              </w:rPr>
              <w:lastRenderedPageBreak/>
              <w:t>5</w:t>
            </w:r>
            <w:r w:rsidR="0061115E">
              <w:rPr>
                <w:rFonts w:ascii="Arial Narrow" w:hAnsi="Arial Narrow" w:cs="Arial"/>
              </w:rPr>
              <w:t>.0</w:t>
            </w:r>
          </w:p>
        </w:tc>
        <w:tc>
          <w:tcPr>
            <w:tcW w:w="4500" w:type="dxa"/>
          </w:tcPr>
          <w:p w14:paraId="288DD710" w14:textId="152F8DEA" w:rsidR="0061115E" w:rsidRPr="00321AC9" w:rsidRDefault="0061115E" w:rsidP="00321AC9">
            <w:pPr>
              <w:rPr>
                <w:rFonts w:ascii="Arial Narrow" w:hAnsi="Arial Narrow" w:cs="Arial"/>
                <w:b/>
              </w:rPr>
            </w:pPr>
            <w:r w:rsidRPr="00321AC9">
              <w:rPr>
                <w:rFonts w:ascii="Arial Narrow" w:hAnsi="Arial Narrow" w:cs="Arial"/>
                <w:b/>
              </w:rPr>
              <w:t>Updates</w:t>
            </w:r>
          </w:p>
        </w:tc>
        <w:tc>
          <w:tcPr>
            <w:tcW w:w="5508" w:type="dxa"/>
          </w:tcPr>
          <w:p w14:paraId="64805B40" w14:textId="77777777" w:rsidR="0061115E" w:rsidRPr="009C321A" w:rsidRDefault="0061115E" w:rsidP="00047EFD">
            <w:pPr>
              <w:rPr>
                <w:rFonts w:ascii="Arial Narrow" w:hAnsi="Arial Narrow"/>
                <w:color w:val="000000" w:themeColor="text1"/>
              </w:rPr>
            </w:pPr>
          </w:p>
        </w:tc>
        <w:tc>
          <w:tcPr>
            <w:tcW w:w="3638" w:type="dxa"/>
          </w:tcPr>
          <w:p w14:paraId="2B39894F" w14:textId="77777777" w:rsidR="0061115E" w:rsidRPr="00C0115A" w:rsidRDefault="0061115E" w:rsidP="00047EFD">
            <w:pPr>
              <w:rPr>
                <w:rFonts w:ascii="Arial Narrow" w:hAnsi="Arial Narrow" w:cs="Arial"/>
              </w:rPr>
            </w:pPr>
          </w:p>
        </w:tc>
      </w:tr>
      <w:tr w:rsidR="0061115E" w:rsidRPr="00C0115A" w14:paraId="4DD05AF9" w14:textId="77777777" w:rsidTr="00A33928">
        <w:trPr>
          <w:trHeight w:val="325"/>
          <w:jc w:val="center"/>
        </w:trPr>
        <w:tc>
          <w:tcPr>
            <w:tcW w:w="777" w:type="dxa"/>
          </w:tcPr>
          <w:p w14:paraId="64CDCD8F" w14:textId="0EDF920E" w:rsidR="0061115E" w:rsidRDefault="005B0DDD" w:rsidP="00770F19">
            <w:pPr>
              <w:jc w:val="right"/>
              <w:rPr>
                <w:rFonts w:ascii="Arial Narrow" w:hAnsi="Arial Narrow" w:cs="Arial"/>
              </w:rPr>
            </w:pPr>
            <w:r>
              <w:rPr>
                <w:rFonts w:ascii="Arial Narrow" w:hAnsi="Arial Narrow" w:cs="Arial"/>
              </w:rPr>
              <w:t>a.</w:t>
            </w:r>
          </w:p>
        </w:tc>
        <w:tc>
          <w:tcPr>
            <w:tcW w:w="4500" w:type="dxa"/>
          </w:tcPr>
          <w:p w14:paraId="4653DCA9" w14:textId="328AA257" w:rsidR="0061115E" w:rsidRPr="005B0DDD" w:rsidRDefault="0061115E" w:rsidP="005B0DDD">
            <w:pPr>
              <w:rPr>
                <w:rFonts w:ascii="Arial Narrow" w:hAnsi="Arial Narrow"/>
                <w:color w:val="000000" w:themeColor="text1"/>
              </w:rPr>
            </w:pPr>
            <w:r w:rsidRPr="005B0DDD">
              <w:rPr>
                <w:rFonts w:ascii="Arial Narrow" w:hAnsi="Arial Narrow"/>
                <w:color w:val="000000" w:themeColor="text1"/>
              </w:rPr>
              <w:t>Multiple Measures</w:t>
            </w:r>
          </w:p>
        </w:tc>
        <w:tc>
          <w:tcPr>
            <w:tcW w:w="5508" w:type="dxa"/>
          </w:tcPr>
          <w:p w14:paraId="1FC08F4D" w14:textId="77777777" w:rsidR="00A5371F" w:rsidRDefault="000323BB" w:rsidP="00B47C77">
            <w:pPr>
              <w:pStyle w:val="ListParagraph"/>
              <w:ind w:left="0"/>
              <w:rPr>
                <w:rFonts w:ascii="Arial Narrow" w:hAnsi="Arial Narrow"/>
              </w:rPr>
            </w:pPr>
            <w:r>
              <w:rPr>
                <w:rFonts w:ascii="Arial Narrow" w:hAnsi="Arial Narrow"/>
              </w:rPr>
              <w:t>Carryover from 10/3/16 agenda</w:t>
            </w:r>
            <w:r w:rsidR="00B47C77">
              <w:rPr>
                <w:rFonts w:ascii="Arial Narrow" w:hAnsi="Arial Narrow"/>
              </w:rPr>
              <w:t xml:space="preserve"> (</w:t>
            </w:r>
            <w:r w:rsidR="00A5371F">
              <w:rPr>
                <w:rFonts w:ascii="Arial Narrow" w:hAnsi="Arial Narrow"/>
              </w:rPr>
              <w:t>Jim Ocampo</w:t>
            </w:r>
            <w:r w:rsidR="00B47C77">
              <w:rPr>
                <w:rFonts w:ascii="Arial Narrow" w:hAnsi="Arial Narrow"/>
              </w:rPr>
              <w:t>)</w:t>
            </w:r>
          </w:p>
          <w:p w14:paraId="73165E36" w14:textId="4D0A4D39" w:rsidR="00DA6681" w:rsidRDefault="00DA6681" w:rsidP="00B27BA2">
            <w:pPr>
              <w:pStyle w:val="ListParagraph"/>
              <w:ind w:left="0"/>
              <w:rPr>
                <w:rFonts w:ascii="Arial Narrow" w:hAnsi="Arial Narrow"/>
              </w:rPr>
            </w:pPr>
            <w:r>
              <w:rPr>
                <w:rFonts w:ascii="Arial Narrow" w:hAnsi="Arial Narrow"/>
              </w:rPr>
              <w:t xml:space="preserve">Jim Ocampo shared the Student Success Inventory questions being used currently.  A study by Maria Tsai dated 3/11/13 was also shared.  The number of students placed through Multiple Measures </w:t>
            </w:r>
            <w:r w:rsidR="00B27BA2">
              <w:rPr>
                <w:rFonts w:ascii="Arial Narrow" w:hAnsi="Arial Narrow"/>
              </w:rPr>
              <w:t xml:space="preserve">Assessment (MMA) </w:t>
            </w:r>
            <w:r w:rsidR="00671AE3">
              <w:rPr>
                <w:rFonts w:ascii="Arial Narrow" w:hAnsi="Arial Narrow"/>
              </w:rPr>
              <w:t>was presented</w:t>
            </w:r>
            <w:r>
              <w:rPr>
                <w:rFonts w:ascii="Arial Narrow" w:hAnsi="Arial Narrow"/>
              </w:rPr>
              <w:t>.  About 90% of students are currently completing the MM Inventory.  For 2012, 217 students enrolled in English 68 based on MMA had a success rate of 63.6% compared to the college wide rate of 66.1% for “W” included.  With “W”s removed, 69% of MMA placed students passed English 68 but 77.6% passed college wide.</w:t>
            </w:r>
            <w:r w:rsidR="00B27BA2">
              <w:rPr>
                <w:rFonts w:ascii="Arial Narrow" w:hAnsi="Arial Narrow"/>
              </w:rPr>
              <w:t xml:space="preserve">  Jim explained that he believes that this is decent pass rate since they would not have ordinarily been able to attempt English 68 without the use of MMA.</w:t>
            </w:r>
          </w:p>
          <w:p w14:paraId="3C293880" w14:textId="77777777" w:rsidR="00B27BA2" w:rsidRDefault="00B27BA2" w:rsidP="00B27BA2">
            <w:pPr>
              <w:pStyle w:val="ListParagraph"/>
              <w:ind w:left="0"/>
              <w:rPr>
                <w:rFonts w:ascii="Arial Narrow" w:hAnsi="Arial Narrow"/>
              </w:rPr>
            </w:pPr>
          </w:p>
          <w:p w14:paraId="1A4526F3" w14:textId="1B4FDA10" w:rsidR="00B27BA2" w:rsidRPr="00D22891" w:rsidRDefault="00B27BA2" w:rsidP="00B27BA2">
            <w:pPr>
              <w:pStyle w:val="ListParagraph"/>
              <w:ind w:left="0"/>
              <w:rPr>
                <w:rFonts w:ascii="Arial Narrow" w:hAnsi="Arial Narrow"/>
              </w:rPr>
            </w:pPr>
            <w:r>
              <w:rPr>
                <w:rFonts w:ascii="Arial Narrow" w:hAnsi="Arial Narrow" w:cs="Arial"/>
              </w:rPr>
              <w:t xml:space="preserve">Items 20-25 are not being used.  Questions 1-19 are being </w:t>
            </w:r>
            <w:r>
              <w:rPr>
                <w:rFonts w:ascii="Arial Narrow" w:hAnsi="Arial Narrow" w:cs="Arial"/>
              </w:rPr>
              <w:lastRenderedPageBreak/>
              <w:t xml:space="preserve">used by Math, English or Reading –but the departments decide the questions they are using and the weighting of the responses.  </w:t>
            </w:r>
          </w:p>
        </w:tc>
        <w:tc>
          <w:tcPr>
            <w:tcW w:w="3638" w:type="dxa"/>
          </w:tcPr>
          <w:p w14:paraId="3A6219D9" w14:textId="624269F4" w:rsidR="00B27BA2" w:rsidRDefault="00DA6681" w:rsidP="00B27BA2">
            <w:pPr>
              <w:rPr>
                <w:rFonts w:ascii="Arial Narrow" w:hAnsi="Arial Narrow" w:cs="Arial"/>
              </w:rPr>
            </w:pPr>
            <w:r>
              <w:rPr>
                <w:rFonts w:ascii="Arial Narrow" w:hAnsi="Arial Narrow" w:cs="Arial"/>
              </w:rPr>
              <w:lastRenderedPageBreak/>
              <w:t>Jim was asked to return with updated information as to #s being plac</w:t>
            </w:r>
            <w:r w:rsidR="00B81471">
              <w:rPr>
                <w:rFonts w:ascii="Arial Narrow" w:hAnsi="Arial Narrow" w:cs="Arial"/>
              </w:rPr>
              <w:t>ed by</w:t>
            </w:r>
            <w:r>
              <w:rPr>
                <w:rFonts w:ascii="Arial Narrow" w:hAnsi="Arial Narrow" w:cs="Arial"/>
              </w:rPr>
              <w:t xml:space="preserve"> MMA and their subsequent success rates</w:t>
            </w:r>
            <w:r w:rsidR="00B27BA2">
              <w:rPr>
                <w:rFonts w:ascii="Arial Narrow" w:hAnsi="Arial Narrow" w:cs="Arial"/>
              </w:rPr>
              <w:t xml:space="preserve"> as well as frequencies in responses to the questions on the inventory</w:t>
            </w:r>
            <w:r>
              <w:rPr>
                <w:rFonts w:ascii="Arial Narrow" w:hAnsi="Arial Narrow" w:cs="Arial"/>
              </w:rPr>
              <w:t xml:space="preserve">.  </w:t>
            </w:r>
          </w:p>
          <w:p w14:paraId="13BAEB2E" w14:textId="77777777" w:rsidR="00B27BA2" w:rsidRDefault="00B27BA2" w:rsidP="00B27BA2">
            <w:pPr>
              <w:rPr>
                <w:rFonts w:ascii="Arial Narrow" w:hAnsi="Arial Narrow" w:cs="Arial"/>
              </w:rPr>
            </w:pPr>
          </w:p>
          <w:p w14:paraId="04DCFB29" w14:textId="2C9C1742" w:rsidR="00B27BA2" w:rsidRDefault="00B27BA2" w:rsidP="00B27BA2">
            <w:pPr>
              <w:rPr>
                <w:rFonts w:ascii="Arial Narrow" w:hAnsi="Arial Narrow" w:cs="Arial"/>
              </w:rPr>
            </w:pPr>
            <w:r>
              <w:rPr>
                <w:rFonts w:ascii="Arial Narrow" w:hAnsi="Arial Narrow" w:cs="Arial"/>
              </w:rPr>
              <w:t>Jim was asked to re-review which items are being used by which departments and how the weighting of the responses are determined.</w:t>
            </w:r>
          </w:p>
          <w:p w14:paraId="22AE4C89" w14:textId="77777777" w:rsidR="00B27BA2" w:rsidRDefault="00B27BA2" w:rsidP="00B27BA2">
            <w:pPr>
              <w:rPr>
                <w:rFonts w:ascii="Arial Narrow" w:hAnsi="Arial Narrow" w:cs="Arial"/>
              </w:rPr>
            </w:pPr>
          </w:p>
          <w:p w14:paraId="788D2E33" w14:textId="77777777" w:rsidR="0061115E" w:rsidRDefault="00DA6681" w:rsidP="00B27BA2">
            <w:pPr>
              <w:rPr>
                <w:rFonts w:ascii="Arial Narrow" w:hAnsi="Arial Narrow" w:cs="Arial"/>
              </w:rPr>
            </w:pPr>
            <w:r>
              <w:rPr>
                <w:rFonts w:ascii="Arial Narrow" w:hAnsi="Arial Narrow" w:cs="Arial"/>
              </w:rPr>
              <w:t xml:space="preserve">Additionally, Jim was asked to provide specific information related to the particular MM items to better understand the correlation between </w:t>
            </w:r>
            <w:r>
              <w:rPr>
                <w:rFonts w:ascii="Arial Narrow" w:hAnsi="Arial Narrow" w:cs="Arial"/>
              </w:rPr>
              <w:lastRenderedPageBreak/>
              <w:t>responses on the MM questions to placement recommendations.</w:t>
            </w:r>
            <w:r w:rsidR="00B27BA2">
              <w:rPr>
                <w:rFonts w:ascii="Arial Narrow" w:hAnsi="Arial Narrow" w:cs="Arial"/>
              </w:rPr>
              <w:t xml:space="preserve">  </w:t>
            </w:r>
          </w:p>
          <w:p w14:paraId="5B32540F" w14:textId="77777777" w:rsidR="002F50A8" w:rsidRDefault="002F50A8" w:rsidP="00B27BA2">
            <w:pPr>
              <w:rPr>
                <w:rFonts w:ascii="Arial Narrow" w:hAnsi="Arial Narrow" w:cs="Arial"/>
              </w:rPr>
            </w:pPr>
          </w:p>
          <w:p w14:paraId="0D47B5E7" w14:textId="77777777" w:rsidR="002F50A8" w:rsidRDefault="002F50A8" w:rsidP="00B27BA2">
            <w:pPr>
              <w:rPr>
                <w:rFonts w:ascii="Arial Narrow" w:hAnsi="Arial Narrow" w:cs="Arial"/>
              </w:rPr>
            </w:pPr>
            <w:r>
              <w:rPr>
                <w:rFonts w:ascii="Arial Narrow" w:hAnsi="Arial Narrow" w:cs="Arial"/>
              </w:rPr>
              <w:t>Jim will update the Council on the MMAP – statewide recommended multiple measures.</w:t>
            </w:r>
          </w:p>
          <w:p w14:paraId="131A11F2" w14:textId="77777777" w:rsidR="002F50A8" w:rsidRDefault="002F50A8" w:rsidP="00B27BA2">
            <w:pPr>
              <w:rPr>
                <w:rFonts w:ascii="Arial Narrow" w:hAnsi="Arial Narrow" w:cs="Arial"/>
              </w:rPr>
            </w:pPr>
          </w:p>
          <w:p w14:paraId="69F3ECCD" w14:textId="055EE9F2" w:rsidR="002F50A8" w:rsidRPr="00C0115A" w:rsidRDefault="002F50A8" w:rsidP="00B27BA2">
            <w:pPr>
              <w:rPr>
                <w:rFonts w:ascii="Arial Narrow" w:hAnsi="Arial Narrow" w:cs="Arial"/>
              </w:rPr>
            </w:pPr>
            <w:r>
              <w:rPr>
                <w:rFonts w:ascii="Arial Narrow" w:hAnsi="Arial Narrow" w:cs="Arial"/>
              </w:rPr>
              <w:t>Jim will provide Council with updated official communications from the Chancellor’s Office on MM and CAI.</w:t>
            </w:r>
          </w:p>
        </w:tc>
      </w:tr>
      <w:tr w:rsidR="000E6884" w:rsidRPr="00C0115A" w14:paraId="5AF477B9" w14:textId="77777777" w:rsidTr="00A33928">
        <w:trPr>
          <w:trHeight w:val="325"/>
          <w:jc w:val="center"/>
        </w:trPr>
        <w:tc>
          <w:tcPr>
            <w:tcW w:w="777" w:type="dxa"/>
          </w:tcPr>
          <w:p w14:paraId="3567E7AA" w14:textId="420DE99B" w:rsidR="000E6884" w:rsidRDefault="000E6884" w:rsidP="00770F19">
            <w:pPr>
              <w:jc w:val="right"/>
              <w:rPr>
                <w:rFonts w:ascii="Arial Narrow" w:hAnsi="Arial Narrow" w:cs="Arial"/>
              </w:rPr>
            </w:pPr>
            <w:r>
              <w:rPr>
                <w:rFonts w:ascii="Arial Narrow" w:hAnsi="Arial Narrow" w:cs="Arial"/>
              </w:rPr>
              <w:lastRenderedPageBreak/>
              <w:t>b.</w:t>
            </w:r>
          </w:p>
        </w:tc>
        <w:tc>
          <w:tcPr>
            <w:tcW w:w="4500" w:type="dxa"/>
          </w:tcPr>
          <w:p w14:paraId="4057C23C" w14:textId="77777777" w:rsidR="000E6884" w:rsidRDefault="000E6884" w:rsidP="00EC72A5">
            <w:pPr>
              <w:ind w:left="-18"/>
              <w:rPr>
                <w:rFonts w:ascii="Arial Narrow" w:hAnsi="Arial Narrow" w:cs="Arial"/>
              </w:rPr>
            </w:pPr>
            <w:r w:rsidRPr="0072334A">
              <w:rPr>
                <w:rFonts w:ascii="Arial Narrow" w:hAnsi="Arial Narrow" w:cs="Arial"/>
              </w:rPr>
              <w:t>AP and BP’s in th</w:t>
            </w:r>
            <w:r>
              <w:rPr>
                <w:rFonts w:ascii="Arial Narrow" w:hAnsi="Arial Narrow" w:cs="Arial"/>
              </w:rPr>
              <w:t>e Student Services (5000 Series handout)</w:t>
            </w:r>
          </w:p>
          <w:p w14:paraId="6E2F3CCC" w14:textId="6F12CEAF" w:rsidR="000E6884" w:rsidRPr="005B0DDD" w:rsidRDefault="000E6884" w:rsidP="005B0DDD">
            <w:pPr>
              <w:rPr>
                <w:rFonts w:ascii="Arial Narrow" w:hAnsi="Arial Narrow"/>
                <w:color w:val="000000" w:themeColor="text1"/>
              </w:rPr>
            </w:pPr>
          </w:p>
        </w:tc>
        <w:tc>
          <w:tcPr>
            <w:tcW w:w="5508" w:type="dxa"/>
          </w:tcPr>
          <w:p w14:paraId="0754D5A2" w14:textId="77777777" w:rsidR="000E6884" w:rsidRDefault="000323BB" w:rsidP="000323BB">
            <w:pPr>
              <w:pStyle w:val="ListParagraph"/>
              <w:ind w:left="0"/>
              <w:rPr>
                <w:rFonts w:ascii="Arial Narrow" w:hAnsi="Arial Narrow"/>
              </w:rPr>
            </w:pPr>
            <w:r>
              <w:rPr>
                <w:rFonts w:ascii="Arial Narrow" w:hAnsi="Arial Narrow"/>
              </w:rPr>
              <w:t>Continued discussion on ‘Reviewed’ date vs. ‘Revised’ date</w:t>
            </w:r>
          </w:p>
          <w:p w14:paraId="68D5614C" w14:textId="1F7FC90D" w:rsidR="00851537" w:rsidRDefault="00851537" w:rsidP="000323BB">
            <w:pPr>
              <w:pStyle w:val="ListParagraph"/>
              <w:ind w:left="0"/>
              <w:rPr>
                <w:rFonts w:ascii="Arial Narrow" w:hAnsi="Arial Narrow"/>
              </w:rPr>
            </w:pPr>
            <w:r>
              <w:rPr>
                <w:rFonts w:ascii="Arial Narrow" w:hAnsi="Arial Narrow"/>
              </w:rPr>
              <w:t>and process on how to report status of AP</w:t>
            </w:r>
            <w:r w:rsidR="003173A9">
              <w:rPr>
                <w:rFonts w:ascii="Arial Narrow" w:hAnsi="Arial Narrow"/>
              </w:rPr>
              <w:t>’s</w:t>
            </w:r>
            <w:r>
              <w:rPr>
                <w:rFonts w:ascii="Arial Narrow" w:hAnsi="Arial Narrow"/>
              </w:rPr>
              <w:t>/BP</w:t>
            </w:r>
            <w:r w:rsidR="003173A9">
              <w:rPr>
                <w:rFonts w:ascii="Arial Narrow" w:hAnsi="Arial Narrow"/>
              </w:rPr>
              <w:t>’</w:t>
            </w:r>
            <w:r>
              <w:rPr>
                <w:rFonts w:ascii="Arial Narrow" w:hAnsi="Arial Narrow"/>
              </w:rPr>
              <w:t>s</w:t>
            </w:r>
            <w:r w:rsidR="00840691">
              <w:rPr>
                <w:rFonts w:ascii="Arial Narrow" w:hAnsi="Arial Narrow"/>
              </w:rPr>
              <w:t>.  Problems are noted that the dates are not matching and that there are many inconsistencies.  Are BPs and APs on the website correct?  Do they need to be updated?  Are the dates correct on the BPs and APs?  Are the statutory references correct?  Greatest concerns, to begin, is to look at BPs and APs posted on the website for accuracy of content and dates.</w:t>
            </w:r>
            <w:r w:rsidR="00C47DF4">
              <w:rPr>
                <w:rFonts w:ascii="Arial Narrow" w:hAnsi="Arial Narrow"/>
              </w:rPr>
              <w:t xml:space="preserve"> </w:t>
            </w:r>
          </w:p>
          <w:p w14:paraId="43FAD59F" w14:textId="77777777" w:rsidR="00840691" w:rsidRDefault="00840691" w:rsidP="000323BB">
            <w:pPr>
              <w:pStyle w:val="ListParagraph"/>
              <w:ind w:left="0"/>
              <w:rPr>
                <w:rFonts w:ascii="Arial Narrow" w:hAnsi="Arial Narrow"/>
              </w:rPr>
            </w:pPr>
          </w:p>
          <w:p w14:paraId="3619A25C" w14:textId="205572D8" w:rsidR="00840691" w:rsidRPr="00C47DF4" w:rsidRDefault="00840691" w:rsidP="000323BB">
            <w:pPr>
              <w:pStyle w:val="ListParagraph"/>
              <w:ind w:left="0"/>
              <w:rPr>
                <w:rFonts w:ascii="Arial Narrow" w:hAnsi="Arial Narrow"/>
              </w:rPr>
            </w:pPr>
            <w:r>
              <w:rPr>
                <w:rFonts w:ascii="Arial Narrow" w:hAnsi="Arial Narrow"/>
                <w:u w:val="single"/>
              </w:rPr>
              <w:t>2014-15 and 2015-16 Changes from SP&amp;S</w:t>
            </w:r>
            <w:r w:rsidR="00C47DF4">
              <w:rPr>
                <w:rFonts w:ascii="Arial Narrow" w:hAnsi="Arial Narrow"/>
              </w:rPr>
              <w:t xml:space="preserve"> (per Jeff)</w:t>
            </w:r>
          </w:p>
          <w:p w14:paraId="08E207DC" w14:textId="77777777" w:rsidR="00840691" w:rsidRDefault="00840691" w:rsidP="000323BB">
            <w:pPr>
              <w:pStyle w:val="ListParagraph"/>
              <w:ind w:left="0"/>
              <w:rPr>
                <w:rFonts w:ascii="Arial Narrow" w:hAnsi="Arial Narrow"/>
              </w:rPr>
            </w:pPr>
            <w:r>
              <w:rPr>
                <w:rFonts w:ascii="Arial Narrow" w:hAnsi="Arial Narrow"/>
              </w:rPr>
              <w:t>BP/AP 5010</w:t>
            </w:r>
          </w:p>
          <w:p w14:paraId="3E7A0762" w14:textId="77777777" w:rsidR="00840691" w:rsidRDefault="00840691" w:rsidP="000323BB">
            <w:pPr>
              <w:pStyle w:val="ListParagraph"/>
              <w:ind w:left="0"/>
              <w:rPr>
                <w:rFonts w:ascii="Arial Narrow" w:hAnsi="Arial Narrow"/>
              </w:rPr>
            </w:pPr>
            <w:r>
              <w:rPr>
                <w:rFonts w:ascii="Arial Narrow" w:hAnsi="Arial Narrow"/>
              </w:rPr>
              <w:t>AP 5011</w:t>
            </w:r>
          </w:p>
          <w:p w14:paraId="6A7A1AF5" w14:textId="77777777" w:rsidR="00840691" w:rsidRDefault="00840691" w:rsidP="000323BB">
            <w:pPr>
              <w:pStyle w:val="ListParagraph"/>
              <w:ind w:left="0"/>
              <w:rPr>
                <w:rFonts w:ascii="Arial Narrow" w:hAnsi="Arial Narrow"/>
              </w:rPr>
            </w:pPr>
            <w:r>
              <w:rPr>
                <w:rFonts w:ascii="Arial Narrow" w:hAnsi="Arial Narrow"/>
              </w:rPr>
              <w:t>AP 5012</w:t>
            </w:r>
          </w:p>
          <w:p w14:paraId="00030317" w14:textId="77777777" w:rsidR="00840691" w:rsidRDefault="00840691" w:rsidP="000323BB">
            <w:pPr>
              <w:pStyle w:val="ListParagraph"/>
              <w:ind w:left="0"/>
              <w:rPr>
                <w:rFonts w:ascii="Arial Narrow" w:hAnsi="Arial Narrow"/>
              </w:rPr>
            </w:pPr>
            <w:r>
              <w:rPr>
                <w:rFonts w:ascii="Arial Narrow" w:hAnsi="Arial Narrow"/>
              </w:rPr>
              <w:t>AP 5013</w:t>
            </w:r>
          </w:p>
          <w:p w14:paraId="4B81A70E" w14:textId="77777777" w:rsidR="00840691" w:rsidRDefault="00840691" w:rsidP="000323BB">
            <w:pPr>
              <w:pStyle w:val="ListParagraph"/>
              <w:ind w:left="0"/>
              <w:rPr>
                <w:rFonts w:ascii="Arial Narrow" w:hAnsi="Arial Narrow"/>
              </w:rPr>
            </w:pPr>
            <w:r>
              <w:rPr>
                <w:rFonts w:ascii="Arial Narrow" w:hAnsi="Arial Narrow"/>
              </w:rPr>
              <w:t>AP 5040</w:t>
            </w:r>
          </w:p>
          <w:p w14:paraId="432F7CD2" w14:textId="77777777" w:rsidR="00840691" w:rsidRDefault="00840691" w:rsidP="000323BB">
            <w:pPr>
              <w:pStyle w:val="ListParagraph"/>
              <w:ind w:left="0"/>
              <w:rPr>
                <w:rFonts w:ascii="Arial Narrow" w:hAnsi="Arial Narrow"/>
              </w:rPr>
            </w:pPr>
            <w:r>
              <w:rPr>
                <w:rFonts w:ascii="Arial Narrow" w:hAnsi="Arial Narrow"/>
              </w:rPr>
              <w:t>BP 5050; AP 5050</w:t>
            </w:r>
          </w:p>
          <w:p w14:paraId="3B6FF4B1" w14:textId="77777777" w:rsidR="00840691" w:rsidRDefault="00840691" w:rsidP="000323BB">
            <w:pPr>
              <w:pStyle w:val="ListParagraph"/>
              <w:ind w:left="0"/>
              <w:rPr>
                <w:rFonts w:ascii="Arial Narrow" w:hAnsi="Arial Narrow"/>
              </w:rPr>
            </w:pPr>
            <w:r>
              <w:rPr>
                <w:rFonts w:ascii="Arial Narrow" w:hAnsi="Arial Narrow"/>
              </w:rPr>
              <w:lastRenderedPageBreak/>
              <w:t>AP 5055</w:t>
            </w:r>
          </w:p>
          <w:p w14:paraId="2D7CD855" w14:textId="4730CD63" w:rsidR="00840691" w:rsidRDefault="00840691" w:rsidP="000323BB">
            <w:pPr>
              <w:pStyle w:val="ListParagraph"/>
              <w:ind w:left="0"/>
              <w:rPr>
                <w:rFonts w:ascii="Arial Narrow" w:hAnsi="Arial Narrow"/>
              </w:rPr>
            </w:pPr>
            <w:r>
              <w:rPr>
                <w:rFonts w:ascii="Arial Narrow" w:hAnsi="Arial Narrow"/>
              </w:rPr>
              <w:t>AP 5071 deleted</w:t>
            </w:r>
          </w:p>
          <w:p w14:paraId="6474DF9E" w14:textId="77777777" w:rsidR="00840691" w:rsidRDefault="00840691" w:rsidP="000323BB">
            <w:pPr>
              <w:pStyle w:val="ListParagraph"/>
              <w:ind w:left="0"/>
              <w:rPr>
                <w:rFonts w:ascii="Arial Narrow" w:hAnsi="Arial Narrow"/>
              </w:rPr>
            </w:pPr>
            <w:r>
              <w:rPr>
                <w:rFonts w:ascii="Arial Narrow" w:hAnsi="Arial Narrow"/>
              </w:rPr>
              <w:t>AP 5075 under current review</w:t>
            </w:r>
          </w:p>
          <w:p w14:paraId="330A5F46" w14:textId="77777777" w:rsidR="00840691" w:rsidRDefault="00840691" w:rsidP="000323BB">
            <w:pPr>
              <w:pStyle w:val="ListParagraph"/>
              <w:ind w:left="0"/>
              <w:rPr>
                <w:rFonts w:ascii="Arial Narrow" w:hAnsi="Arial Narrow"/>
              </w:rPr>
            </w:pPr>
            <w:r>
              <w:rPr>
                <w:rFonts w:ascii="Arial Narrow" w:hAnsi="Arial Narrow"/>
              </w:rPr>
              <w:t>AP 5520 reviewed by BOT October 12</w:t>
            </w:r>
          </w:p>
          <w:p w14:paraId="3BD1D2D2" w14:textId="77777777" w:rsidR="00840691" w:rsidRDefault="00840691" w:rsidP="000323BB">
            <w:pPr>
              <w:pStyle w:val="ListParagraph"/>
              <w:ind w:left="0"/>
              <w:rPr>
                <w:rFonts w:ascii="Arial Narrow" w:hAnsi="Arial Narrow"/>
              </w:rPr>
            </w:pPr>
            <w:r>
              <w:rPr>
                <w:rFonts w:ascii="Arial Narrow" w:hAnsi="Arial Narrow"/>
              </w:rPr>
              <w:t>AP 5530 at PAC but not at SP&amp;S?</w:t>
            </w:r>
          </w:p>
          <w:p w14:paraId="7B919F6C" w14:textId="77777777" w:rsidR="00C47DF4" w:rsidRDefault="00C47DF4" w:rsidP="000323BB">
            <w:pPr>
              <w:pStyle w:val="ListParagraph"/>
              <w:ind w:left="0"/>
              <w:rPr>
                <w:rFonts w:ascii="Arial Narrow" w:hAnsi="Arial Narrow"/>
              </w:rPr>
            </w:pPr>
          </w:p>
          <w:p w14:paraId="253C485C" w14:textId="193E73B2" w:rsidR="00C47DF4" w:rsidRPr="00D22891" w:rsidRDefault="00C47DF4" w:rsidP="000323BB">
            <w:pPr>
              <w:pStyle w:val="ListParagraph"/>
              <w:ind w:left="0"/>
              <w:rPr>
                <w:rFonts w:ascii="Arial Narrow" w:hAnsi="Arial Narrow"/>
              </w:rPr>
            </w:pPr>
            <w:r>
              <w:rPr>
                <w:rFonts w:ascii="Arial Narrow" w:hAnsi="Arial Narrow"/>
              </w:rPr>
              <w:t>“Last Date Reviewed” – need clarification as to what this means if the review was not completed in SP&amp;S</w:t>
            </w:r>
          </w:p>
        </w:tc>
        <w:tc>
          <w:tcPr>
            <w:tcW w:w="3638" w:type="dxa"/>
          </w:tcPr>
          <w:p w14:paraId="06E43DAE" w14:textId="77777777" w:rsidR="000E6884" w:rsidRDefault="00840691" w:rsidP="00047EFD">
            <w:pPr>
              <w:rPr>
                <w:rFonts w:ascii="Arial Narrow" w:hAnsi="Arial Narrow" w:cs="Arial"/>
              </w:rPr>
            </w:pPr>
            <w:r>
              <w:rPr>
                <w:rFonts w:ascii="Arial Narrow" w:hAnsi="Arial Narrow" w:cs="Arial"/>
              </w:rPr>
              <w:lastRenderedPageBreak/>
              <w:t>Need to follow up with the list of those approved from 2014-15 and 2015-16 to ensure that correct copy is posted on the web, with correct dates.  This will need to be coordinated with the President’s Office.</w:t>
            </w:r>
          </w:p>
          <w:p w14:paraId="0BE93A06" w14:textId="77777777" w:rsidR="00C47DF4" w:rsidRDefault="00C47DF4" w:rsidP="00047EFD">
            <w:pPr>
              <w:rPr>
                <w:rFonts w:ascii="Arial Narrow" w:hAnsi="Arial Narrow" w:cs="Arial"/>
              </w:rPr>
            </w:pPr>
          </w:p>
          <w:p w14:paraId="0D63C12A" w14:textId="46F61896" w:rsidR="00C47DF4" w:rsidRDefault="00C47DF4" w:rsidP="00047EFD">
            <w:pPr>
              <w:rPr>
                <w:rFonts w:ascii="Arial Narrow" w:hAnsi="Arial Narrow" w:cs="Arial"/>
              </w:rPr>
            </w:pPr>
            <w:r>
              <w:rPr>
                <w:rFonts w:ascii="Arial Narrow" w:hAnsi="Arial Narrow" w:cs="Arial"/>
              </w:rPr>
              <w:t>Martin will review the same list against OnBase and the website along with the references.</w:t>
            </w:r>
          </w:p>
          <w:p w14:paraId="0450C7D3" w14:textId="77777777" w:rsidR="00C47DF4" w:rsidRDefault="00C47DF4" w:rsidP="00047EFD">
            <w:pPr>
              <w:rPr>
                <w:rFonts w:ascii="Arial Narrow" w:hAnsi="Arial Narrow" w:cs="Arial"/>
              </w:rPr>
            </w:pPr>
          </w:p>
          <w:p w14:paraId="2A0EA3CC" w14:textId="5F46FE4A" w:rsidR="00C47DF4" w:rsidRDefault="00C47DF4" w:rsidP="00047EFD">
            <w:pPr>
              <w:rPr>
                <w:rFonts w:ascii="Arial Narrow" w:hAnsi="Arial Narrow" w:cs="Arial"/>
              </w:rPr>
            </w:pPr>
            <w:r>
              <w:rPr>
                <w:rFonts w:ascii="Arial Narrow" w:hAnsi="Arial Narrow" w:cs="Arial"/>
              </w:rPr>
              <w:t>Jim Ocampo will double check on AP 5050 “Matriculation”</w:t>
            </w:r>
          </w:p>
          <w:p w14:paraId="41963E24" w14:textId="77777777" w:rsidR="00C47DF4" w:rsidRDefault="00C47DF4" w:rsidP="00047EFD">
            <w:pPr>
              <w:rPr>
                <w:rFonts w:ascii="Arial Narrow" w:hAnsi="Arial Narrow" w:cs="Arial"/>
              </w:rPr>
            </w:pPr>
          </w:p>
          <w:p w14:paraId="3BDABC14" w14:textId="77777777" w:rsidR="00C47DF4" w:rsidRDefault="00C47DF4" w:rsidP="00047EFD">
            <w:pPr>
              <w:rPr>
                <w:rFonts w:ascii="Arial Narrow" w:hAnsi="Arial Narrow" w:cs="Arial"/>
              </w:rPr>
            </w:pPr>
          </w:p>
          <w:p w14:paraId="28BE0F04" w14:textId="77777777" w:rsidR="00840691" w:rsidRDefault="00840691" w:rsidP="00047EFD">
            <w:pPr>
              <w:rPr>
                <w:rFonts w:ascii="Arial Narrow" w:hAnsi="Arial Narrow" w:cs="Arial"/>
              </w:rPr>
            </w:pPr>
          </w:p>
          <w:p w14:paraId="14B0BAA1" w14:textId="30A00B74" w:rsidR="00840691" w:rsidRPr="00C0115A" w:rsidRDefault="00840691" w:rsidP="00047EFD">
            <w:pPr>
              <w:rPr>
                <w:rFonts w:ascii="Arial Narrow" w:hAnsi="Arial Narrow" w:cs="Arial"/>
              </w:rPr>
            </w:pPr>
          </w:p>
        </w:tc>
      </w:tr>
      <w:tr w:rsidR="000E6884" w:rsidRPr="00C0115A" w14:paraId="1120C954" w14:textId="77777777" w:rsidTr="000E6884">
        <w:trPr>
          <w:trHeight w:val="325"/>
          <w:jc w:val="center"/>
        </w:trPr>
        <w:tc>
          <w:tcPr>
            <w:tcW w:w="777" w:type="dxa"/>
            <w:tcBorders>
              <w:bottom w:val="double" w:sz="4" w:space="0" w:color="auto"/>
            </w:tcBorders>
          </w:tcPr>
          <w:p w14:paraId="7AA4684B" w14:textId="7D1EFC32" w:rsidR="000E6884" w:rsidRDefault="003E0672" w:rsidP="00A5371F">
            <w:pPr>
              <w:jc w:val="center"/>
              <w:rPr>
                <w:rFonts w:ascii="Arial Narrow" w:hAnsi="Arial Narrow" w:cs="Arial"/>
              </w:rPr>
            </w:pPr>
            <w:r>
              <w:rPr>
                <w:rFonts w:ascii="Arial Narrow" w:hAnsi="Arial Narrow" w:cs="Arial"/>
              </w:rPr>
              <w:lastRenderedPageBreak/>
              <w:t>6</w:t>
            </w:r>
            <w:r w:rsidR="000E6884">
              <w:rPr>
                <w:rFonts w:ascii="Arial Narrow" w:hAnsi="Arial Narrow" w:cs="Arial"/>
              </w:rPr>
              <w:t>.0</w:t>
            </w:r>
          </w:p>
        </w:tc>
        <w:tc>
          <w:tcPr>
            <w:tcW w:w="4500" w:type="dxa"/>
            <w:tcBorders>
              <w:bottom w:val="double" w:sz="4" w:space="0" w:color="auto"/>
            </w:tcBorders>
          </w:tcPr>
          <w:p w14:paraId="16286E42" w14:textId="6378CC99" w:rsidR="000E6884" w:rsidRDefault="00A5371F" w:rsidP="00DE4BC4">
            <w:pPr>
              <w:rPr>
                <w:rFonts w:ascii="Arial Narrow" w:hAnsi="Arial Narrow"/>
                <w:color w:val="000000" w:themeColor="text1"/>
              </w:rPr>
            </w:pPr>
            <w:r>
              <w:rPr>
                <w:rFonts w:ascii="Arial Narrow" w:hAnsi="Arial Narrow"/>
                <w:color w:val="000000" w:themeColor="text1"/>
              </w:rPr>
              <w:t>Set Agenda for next meeting, November</w:t>
            </w:r>
            <w:r w:rsidR="00834F0D">
              <w:rPr>
                <w:rFonts w:ascii="Arial Narrow" w:hAnsi="Arial Narrow"/>
                <w:color w:val="000000" w:themeColor="text1"/>
              </w:rPr>
              <w:t xml:space="preserve"> 7</w:t>
            </w:r>
          </w:p>
          <w:p w14:paraId="6B7F430B" w14:textId="77777777" w:rsidR="002F50A8" w:rsidRDefault="002F50A8" w:rsidP="00DE4BC4">
            <w:pPr>
              <w:rPr>
                <w:rFonts w:ascii="Arial Narrow" w:hAnsi="Arial Narrow"/>
                <w:color w:val="000000" w:themeColor="text1"/>
              </w:rPr>
            </w:pPr>
          </w:p>
          <w:p w14:paraId="0C3BE812" w14:textId="7142C3BE" w:rsidR="002F50A8" w:rsidRDefault="002F50A8" w:rsidP="00DE4BC4">
            <w:pPr>
              <w:rPr>
                <w:rFonts w:ascii="Arial Narrow" w:hAnsi="Arial Narrow"/>
                <w:color w:val="000000" w:themeColor="text1"/>
              </w:rPr>
            </w:pPr>
            <w:r>
              <w:rPr>
                <w:rFonts w:ascii="Arial Narrow" w:hAnsi="Arial Narrow"/>
                <w:color w:val="000000" w:themeColor="text1"/>
              </w:rPr>
              <w:t>Remaining meetings:  November 21, December 5</w:t>
            </w:r>
          </w:p>
          <w:p w14:paraId="1041FFC2" w14:textId="4E50699F" w:rsidR="000E6884" w:rsidRDefault="000E6884" w:rsidP="00DE4BC4">
            <w:pPr>
              <w:rPr>
                <w:rFonts w:ascii="Arial Narrow" w:hAnsi="Arial Narrow" w:cs="Arial"/>
              </w:rPr>
            </w:pPr>
          </w:p>
        </w:tc>
        <w:tc>
          <w:tcPr>
            <w:tcW w:w="5508" w:type="dxa"/>
            <w:tcBorders>
              <w:bottom w:val="double" w:sz="4" w:space="0" w:color="auto"/>
            </w:tcBorders>
          </w:tcPr>
          <w:p w14:paraId="4323D0B6" w14:textId="77777777" w:rsidR="000E6884" w:rsidRDefault="00161E99" w:rsidP="005E3FAC">
            <w:pPr>
              <w:pStyle w:val="ListParagraph"/>
              <w:numPr>
                <w:ilvl w:val="0"/>
                <w:numId w:val="10"/>
              </w:numPr>
              <w:rPr>
                <w:rFonts w:ascii="Arial Narrow" w:hAnsi="Arial Narrow"/>
              </w:rPr>
            </w:pPr>
            <w:r>
              <w:rPr>
                <w:rFonts w:ascii="Arial Narrow" w:hAnsi="Arial Narrow"/>
              </w:rPr>
              <w:t>Basic Skills Purpose and Function</w:t>
            </w:r>
          </w:p>
          <w:p w14:paraId="107BF4FA" w14:textId="7E71C9A6" w:rsidR="002F50A8" w:rsidRDefault="002F50A8" w:rsidP="005E3FAC">
            <w:pPr>
              <w:pStyle w:val="ListParagraph"/>
              <w:numPr>
                <w:ilvl w:val="0"/>
                <w:numId w:val="10"/>
              </w:numPr>
              <w:rPr>
                <w:rFonts w:ascii="Arial Narrow" w:hAnsi="Arial Narrow"/>
              </w:rPr>
            </w:pPr>
            <w:r>
              <w:rPr>
                <w:rFonts w:ascii="Arial Narrow" w:hAnsi="Arial Narrow"/>
              </w:rPr>
              <w:t>Multiple Measures Updates</w:t>
            </w:r>
          </w:p>
          <w:p w14:paraId="19CD05BE" w14:textId="77777777" w:rsidR="002F50A8" w:rsidRDefault="002F50A8" w:rsidP="005E3FAC">
            <w:pPr>
              <w:pStyle w:val="ListParagraph"/>
              <w:numPr>
                <w:ilvl w:val="0"/>
                <w:numId w:val="10"/>
              </w:numPr>
              <w:rPr>
                <w:rFonts w:ascii="Arial Narrow" w:hAnsi="Arial Narrow"/>
              </w:rPr>
            </w:pPr>
            <w:r>
              <w:rPr>
                <w:rFonts w:ascii="Arial Narrow" w:hAnsi="Arial Narrow"/>
              </w:rPr>
              <w:t xml:space="preserve">Update on AP 3540 </w:t>
            </w:r>
          </w:p>
          <w:p w14:paraId="03BA3698" w14:textId="474DD82E" w:rsidR="002F50A8" w:rsidRPr="002F50A8" w:rsidRDefault="002F50A8" w:rsidP="005E3FAC">
            <w:pPr>
              <w:pStyle w:val="ListParagraph"/>
              <w:numPr>
                <w:ilvl w:val="0"/>
                <w:numId w:val="10"/>
              </w:numPr>
              <w:rPr>
                <w:rFonts w:ascii="Arial Narrow" w:hAnsi="Arial Narrow"/>
              </w:rPr>
            </w:pPr>
            <w:r>
              <w:rPr>
                <w:rFonts w:ascii="Arial Narrow" w:hAnsi="Arial Narrow"/>
              </w:rPr>
              <w:t>Review of 5000s BP and AP</w:t>
            </w:r>
          </w:p>
          <w:p w14:paraId="241B3301" w14:textId="42806782" w:rsidR="00161E99" w:rsidRDefault="00161E99" w:rsidP="005E3FAC">
            <w:pPr>
              <w:pStyle w:val="ListParagraph"/>
              <w:numPr>
                <w:ilvl w:val="0"/>
                <w:numId w:val="10"/>
              </w:numPr>
              <w:rPr>
                <w:rFonts w:ascii="Arial Narrow" w:hAnsi="Arial Narrow"/>
              </w:rPr>
            </w:pPr>
            <w:r>
              <w:rPr>
                <w:rFonts w:ascii="Arial Narrow" w:hAnsi="Arial Narrow"/>
              </w:rPr>
              <w:t>Longitudinal view of placements</w:t>
            </w:r>
          </w:p>
          <w:p w14:paraId="72ED094E" w14:textId="77777777" w:rsidR="00161E99" w:rsidRDefault="00161E99" w:rsidP="005E3FAC">
            <w:pPr>
              <w:pStyle w:val="ListParagraph"/>
              <w:numPr>
                <w:ilvl w:val="0"/>
                <w:numId w:val="10"/>
              </w:numPr>
              <w:rPr>
                <w:rFonts w:ascii="Arial Narrow" w:hAnsi="Arial Narrow"/>
              </w:rPr>
            </w:pPr>
            <w:r>
              <w:rPr>
                <w:rFonts w:ascii="Arial Narrow" w:hAnsi="Arial Narrow"/>
              </w:rPr>
              <w:t>Basic Skills Progress Research Study</w:t>
            </w:r>
          </w:p>
          <w:p w14:paraId="74791CCB" w14:textId="3F54A443" w:rsidR="005E3FAC" w:rsidRDefault="005E3FAC" w:rsidP="005E3FAC">
            <w:pPr>
              <w:pStyle w:val="ListParagraph"/>
              <w:numPr>
                <w:ilvl w:val="0"/>
                <w:numId w:val="10"/>
              </w:numPr>
              <w:rPr>
                <w:rFonts w:ascii="Arial Narrow" w:hAnsi="Arial Narrow"/>
              </w:rPr>
            </w:pPr>
            <w:r>
              <w:rPr>
                <w:rFonts w:ascii="Arial Narrow" w:hAnsi="Arial Narrow"/>
              </w:rPr>
              <w:t>Children on Campus—need to follow up with “unattended children”</w:t>
            </w:r>
            <w:r w:rsidR="0052549C">
              <w:rPr>
                <w:rFonts w:ascii="Arial Narrow" w:hAnsi="Arial Narrow"/>
              </w:rPr>
              <w:t xml:space="preserve"> BP3930</w:t>
            </w:r>
          </w:p>
          <w:p w14:paraId="4EFD685A" w14:textId="7E2C9C7A" w:rsidR="002F50A8" w:rsidRPr="002F50A8" w:rsidRDefault="002F50A8" w:rsidP="002F50A8">
            <w:pPr>
              <w:ind w:left="360"/>
              <w:rPr>
                <w:rFonts w:ascii="Arial Narrow" w:hAnsi="Arial Narrow"/>
              </w:rPr>
            </w:pPr>
          </w:p>
        </w:tc>
        <w:tc>
          <w:tcPr>
            <w:tcW w:w="3638" w:type="dxa"/>
            <w:tcBorders>
              <w:bottom w:val="double" w:sz="4" w:space="0" w:color="auto"/>
            </w:tcBorders>
          </w:tcPr>
          <w:p w14:paraId="6A992B58" w14:textId="77777777" w:rsidR="000E6884" w:rsidRPr="00C0115A" w:rsidRDefault="000E6884" w:rsidP="00047EFD">
            <w:pPr>
              <w:rPr>
                <w:rFonts w:ascii="Arial Narrow" w:hAnsi="Arial Narrow" w:cs="Arial"/>
              </w:rPr>
            </w:pPr>
          </w:p>
        </w:tc>
      </w:tr>
      <w:tr w:rsidR="00A5371F" w:rsidRPr="00C0115A" w14:paraId="0A418AD4" w14:textId="77777777" w:rsidTr="000E6884">
        <w:trPr>
          <w:trHeight w:val="325"/>
          <w:jc w:val="center"/>
        </w:trPr>
        <w:tc>
          <w:tcPr>
            <w:tcW w:w="777" w:type="dxa"/>
            <w:tcBorders>
              <w:bottom w:val="double" w:sz="4" w:space="0" w:color="auto"/>
            </w:tcBorders>
          </w:tcPr>
          <w:p w14:paraId="5E077F81" w14:textId="65527D46" w:rsidR="00A5371F" w:rsidRDefault="00A5371F" w:rsidP="00A5371F">
            <w:pPr>
              <w:jc w:val="center"/>
              <w:rPr>
                <w:rFonts w:ascii="Arial Narrow" w:hAnsi="Arial Narrow" w:cs="Arial"/>
              </w:rPr>
            </w:pPr>
          </w:p>
        </w:tc>
        <w:tc>
          <w:tcPr>
            <w:tcW w:w="4500" w:type="dxa"/>
            <w:tcBorders>
              <w:bottom w:val="double" w:sz="4" w:space="0" w:color="auto"/>
            </w:tcBorders>
          </w:tcPr>
          <w:p w14:paraId="60B35A18" w14:textId="49B5C02B" w:rsidR="002F50A8" w:rsidRDefault="002F50A8" w:rsidP="00DE4BC4">
            <w:pPr>
              <w:rPr>
                <w:rFonts w:ascii="Arial Narrow" w:hAnsi="Arial Narrow"/>
                <w:color w:val="000000" w:themeColor="text1"/>
              </w:rPr>
            </w:pPr>
          </w:p>
        </w:tc>
        <w:tc>
          <w:tcPr>
            <w:tcW w:w="5508" w:type="dxa"/>
            <w:tcBorders>
              <w:bottom w:val="double" w:sz="4" w:space="0" w:color="auto"/>
            </w:tcBorders>
          </w:tcPr>
          <w:p w14:paraId="5B942994" w14:textId="77777777" w:rsidR="00A5371F" w:rsidRPr="00D22891" w:rsidRDefault="00A5371F" w:rsidP="005E3FAC">
            <w:pPr>
              <w:pStyle w:val="ListParagraph"/>
              <w:ind w:left="342"/>
              <w:rPr>
                <w:rFonts w:ascii="Arial Narrow" w:hAnsi="Arial Narrow"/>
              </w:rPr>
            </w:pPr>
          </w:p>
        </w:tc>
        <w:tc>
          <w:tcPr>
            <w:tcW w:w="3638" w:type="dxa"/>
            <w:tcBorders>
              <w:bottom w:val="double" w:sz="4" w:space="0" w:color="auto"/>
            </w:tcBorders>
          </w:tcPr>
          <w:p w14:paraId="5E0BEAF4" w14:textId="77777777" w:rsidR="00A5371F" w:rsidRPr="00C0115A" w:rsidRDefault="00A5371F" w:rsidP="00047EFD">
            <w:pPr>
              <w:rPr>
                <w:rFonts w:ascii="Arial Narrow" w:hAnsi="Arial Narrow" w:cs="Arial"/>
              </w:rPr>
            </w:pPr>
          </w:p>
        </w:tc>
      </w:tr>
      <w:tr w:rsidR="00A5371F" w:rsidRPr="00C0115A" w14:paraId="5F627F6D" w14:textId="77777777" w:rsidTr="000E6884">
        <w:trPr>
          <w:trHeight w:val="325"/>
          <w:jc w:val="center"/>
        </w:trPr>
        <w:tc>
          <w:tcPr>
            <w:tcW w:w="777" w:type="dxa"/>
            <w:tcBorders>
              <w:top w:val="double" w:sz="4" w:space="0" w:color="auto"/>
              <w:bottom w:val="double" w:sz="4" w:space="0" w:color="auto"/>
            </w:tcBorders>
            <w:shd w:val="clear" w:color="auto" w:fill="F2F2F2" w:themeFill="background1" w:themeFillShade="F2"/>
          </w:tcPr>
          <w:p w14:paraId="6A10A3DC" w14:textId="7EE52B27" w:rsidR="00A5371F" w:rsidRDefault="00A5371F" w:rsidP="00770F19">
            <w:pPr>
              <w:jc w:val="center"/>
              <w:rPr>
                <w:rFonts w:ascii="Arial Narrow" w:hAnsi="Arial Narrow" w:cs="Arial"/>
              </w:rPr>
            </w:pPr>
          </w:p>
        </w:tc>
        <w:tc>
          <w:tcPr>
            <w:tcW w:w="4500" w:type="dxa"/>
            <w:tcBorders>
              <w:top w:val="double" w:sz="4" w:space="0" w:color="auto"/>
              <w:bottom w:val="double" w:sz="4" w:space="0" w:color="auto"/>
            </w:tcBorders>
            <w:shd w:val="clear" w:color="auto" w:fill="F2F2F2" w:themeFill="background1" w:themeFillShade="F2"/>
          </w:tcPr>
          <w:p w14:paraId="60BF610C" w14:textId="25152074" w:rsidR="00A5371F" w:rsidRDefault="00A5371F" w:rsidP="00DE4BC4">
            <w:pPr>
              <w:rPr>
                <w:rFonts w:ascii="Arial Narrow" w:hAnsi="Arial Narrow"/>
                <w:color w:val="000000" w:themeColor="text1"/>
              </w:rPr>
            </w:pPr>
            <w:r>
              <w:rPr>
                <w:rFonts w:ascii="Arial Narrow" w:hAnsi="Arial Narrow"/>
                <w:b/>
                <w:color w:val="000000" w:themeColor="text1"/>
              </w:rPr>
              <w:t>Fall</w:t>
            </w:r>
            <w:r w:rsidRPr="000E6884">
              <w:rPr>
                <w:rFonts w:ascii="Arial Narrow" w:hAnsi="Arial Narrow"/>
                <w:b/>
                <w:color w:val="000000" w:themeColor="text1"/>
              </w:rPr>
              <w:t xml:space="preserve"> meeting</w:t>
            </w:r>
            <w:r>
              <w:rPr>
                <w:rFonts w:ascii="Arial Narrow" w:hAnsi="Arial Narrow"/>
                <w:b/>
                <w:color w:val="000000" w:themeColor="text1"/>
              </w:rPr>
              <w:t xml:space="preserve"> dates</w:t>
            </w:r>
            <w:r>
              <w:rPr>
                <w:rFonts w:ascii="Arial Narrow" w:hAnsi="Arial Narrow"/>
                <w:color w:val="000000" w:themeColor="text1"/>
              </w:rPr>
              <w:t>:</w:t>
            </w:r>
          </w:p>
          <w:p w14:paraId="368ADAA2" w14:textId="45B725DD" w:rsidR="00A5371F" w:rsidRDefault="00A5371F" w:rsidP="00DE4BC4">
            <w:pPr>
              <w:rPr>
                <w:rFonts w:ascii="Arial Narrow" w:hAnsi="Arial Narrow"/>
                <w:color w:val="000000" w:themeColor="text1"/>
              </w:rPr>
            </w:pPr>
            <w:r>
              <w:rPr>
                <w:rFonts w:ascii="Arial Narrow" w:hAnsi="Arial Narrow"/>
                <w:color w:val="000000" w:themeColor="text1"/>
              </w:rPr>
              <w:t xml:space="preserve">November </w:t>
            </w:r>
            <w:r w:rsidR="002413E4">
              <w:rPr>
                <w:rFonts w:ascii="Arial Narrow" w:hAnsi="Arial Narrow"/>
                <w:color w:val="000000" w:themeColor="text1"/>
              </w:rPr>
              <w:t>7 &amp; 21</w:t>
            </w:r>
          </w:p>
          <w:p w14:paraId="1B6B0EAF" w14:textId="1E346A8D" w:rsidR="00A5371F" w:rsidRDefault="00A5371F" w:rsidP="00DE4BC4">
            <w:pPr>
              <w:rPr>
                <w:rFonts w:ascii="Arial Narrow" w:hAnsi="Arial Narrow"/>
                <w:color w:val="000000" w:themeColor="text1"/>
              </w:rPr>
            </w:pPr>
            <w:r>
              <w:rPr>
                <w:rFonts w:ascii="Arial Narrow" w:hAnsi="Arial Narrow"/>
                <w:color w:val="000000" w:themeColor="text1"/>
              </w:rPr>
              <w:t>December</w:t>
            </w:r>
            <w:r w:rsidR="002413E4">
              <w:rPr>
                <w:rFonts w:ascii="Arial Narrow" w:hAnsi="Arial Narrow"/>
                <w:color w:val="000000" w:themeColor="text1"/>
              </w:rPr>
              <w:t xml:space="preserve"> 5</w:t>
            </w:r>
          </w:p>
        </w:tc>
        <w:tc>
          <w:tcPr>
            <w:tcW w:w="5508" w:type="dxa"/>
            <w:tcBorders>
              <w:top w:val="double" w:sz="4" w:space="0" w:color="auto"/>
              <w:bottom w:val="double" w:sz="4" w:space="0" w:color="auto"/>
            </w:tcBorders>
            <w:shd w:val="clear" w:color="auto" w:fill="F2F2F2" w:themeFill="background1" w:themeFillShade="F2"/>
          </w:tcPr>
          <w:p w14:paraId="667B734D" w14:textId="77777777" w:rsidR="00A5371F" w:rsidRPr="000E6884" w:rsidRDefault="00A5371F" w:rsidP="000E6884">
            <w:pPr>
              <w:pStyle w:val="ListParagraph"/>
              <w:ind w:left="0"/>
              <w:rPr>
                <w:rFonts w:ascii="Arial Narrow" w:hAnsi="Arial Narrow"/>
                <w:b/>
              </w:rPr>
            </w:pPr>
            <w:r w:rsidRPr="000E6884">
              <w:rPr>
                <w:rFonts w:ascii="Arial Narrow" w:hAnsi="Arial Narrow"/>
                <w:b/>
              </w:rPr>
              <w:t>Meetings are held the 1</w:t>
            </w:r>
            <w:r w:rsidRPr="000E6884">
              <w:rPr>
                <w:rFonts w:ascii="Arial Narrow" w:hAnsi="Arial Narrow"/>
                <w:b/>
                <w:vertAlign w:val="superscript"/>
              </w:rPr>
              <w:t>st</w:t>
            </w:r>
            <w:r w:rsidRPr="000E6884">
              <w:rPr>
                <w:rFonts w:ascii="Arial Narrow" w:hAnsi="Arial Narrow"/>
                <w:b/>
              </w:rPr>
              <w:t xml:space="preserve"> and 3</w:t>
            </w:r>
            <w:r w:rsidRPr="000E6884">
              <w:rPr>
                <w:rFonts w:ascii="Arial Narrow" w:hAnsi="Arial Narrow"/>
                <w:b/>
                <w:vertAlign w:val="superscript"/>
              </w:rPr>
              <w:t>rd</w:t>
            </w:r>
            <w:r w:rsidRPr="000E6884">
              <w:rPr>
                <w:rFonts w:ascii="Arial Narrow" w:hAnsi="Arial Narrow"/>
                <w:b/>
              </w:rPr>
              <w:t xml:space="preserve"> Monday of the month</w:t>
            </w:r>
          </w:p>
          <w:p w14:paraId="751F084B" w14:textId="09E1D83F" w:rsidR="00A5371F" w:rsidRPr="000E6884" w:rsidRDefault="00A5371F" w:rsidP="000E6884">
            <w:pPr>
              <w:pStyle w:val="ListParagraph"/>
              <w:ind w:left="0"/>
              <w:rPr>
                <w:rFonts w:ascii="Arial Narrow" w:hAnsi="Arial Narrow"/>
                <w:b/>
              </w:rPr>
            </w:pPr>
            <w:r w:rsidRPr="000E6884">
              <w:rPr>
                <w:rFonts w:ascii="Arial Narrow" w:hAnsi="Arial Narrow"/>
                <w:b/>
              </w:rPr>
              <w:t>2:00 – 4:00 PM in the Ragan Room</w:t>
            </w:r>
          </w:p>
        </w:tc>
        <w:tc>
          <w:tcPr>
            <w:tcW w:w="3638" w:type="dxa"/>
            <w:tcBorders>
              <w:top w:val="double" w:sz="4" w:space="0" w:color="auto"/>
              <w:bottom w:val="double" w:sz="4" w:space="0" w:color="auto"/>
            </w:tcBorders>
            <w:shd w:val="clear" w:color="auto" w:fill="F2F2F2" w:themeFill="background1" w:themeFillShade="F2"/>
          </w:tcPr>
          <w:p w14:paraId="428E1258" w14:textId="77777777" w:rsidR="00A5371F" w:rsidRPr="00C0115A" w:rsidRDefault="00A5371F" w:rsidP="00047EFD">
            <w:pPr>
              <w:rPr>
                <w:rFonts w:ascii="Arial Narrow" w:hAnsi="Arial Narrow" w:cs="Arial"/>
              </w:rPr>
            </w:pPr>
          </w:p>
        </w:tc>
      </w:tr>
      <w:bookmarkEnd w:id="0"/>
    </w:tbl>
    <w:p w14:paraId="539AD649" w14:textId="2903389A" w:rsidR="00F7227A" w:rsidRDefault="00F7227A" w:rsidP="00B00751">
      <w:pPr>
        <w:ind w:hanging="720"/>
        <w:rPr>
          <w:rFonts w:ascii="Arial Narrow" w:hAnsi="Arial Narrow"/>
          <w:sz w:val="20"/>
          <w:szCs w:val="20"/>
        </w:rPr>
      </w:pPr>
    </w:p>
    <w:sectPr w:rsidR="00F7227A" w:rsidSect="00D22891">
      <w:headerReference w:type="default" r:id="rId9"/>
      <w:pgSz w:w="15840" w:h="12240" w:orient="landscape"/>
      <w:pgMar w:top="1440" w:right="1440" w:bottom="126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3BB62" w14:textId="77777777" w:rsidR="00305D42" w:rsidRDefault="00305D42">
      <w:r>
        <w:separator/>
      </w:r>
    </w:p>
  </w:endnote>
  <w:endnote w:type="continuationSeparator" w:id="0">
    <w:p w14:paraId="40163043" w14:textId="77777777" w:rsidR="00305D42" w:rsidRDefault="0030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5B17A" w14:textId="77777777" w:rsidR="00305D42" w:rsidRDefault="00305D42">
      <w:r>
        <w:separator/>
      </w:r>
    </w:p>
  </w:footnote>
  <w:footnote w:type="continuationSeparator" w:id="0">
    <w:p w14:paraId="0390E7FA" w14:textId="77777777" w:rsidR="00305D42" w:rsidRDefault="00305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E2A9" w14:textId="56C35264" w:rsidR="0025702B" w:rsidRPr="00172BEE" w:rsidRDefault="0025702B"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 name="Picture 1"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5002A7" w:rsidRPr="00093223" w:rsidRDefault="0025702B"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5002A7" w:rsidRPr="005E44DD" w:rsidRDefault="0025702B" w:rsidP="005002A7">
                          <w:pPr>
                            <w:jc w:val="center"/>
                            <w:rPr>
                              <w:rFonts w:ascii="Arial Narrow" w:hAnsi="Arial Narrow" w:cs="Arial"/>
                              <w:b/>
                              <w:sz w:val="22"/>
                              <w:szCs w:val="22"/>
                            </w:rPr>
                          </w:pPr>
                          <w:r w:rsidRPr="005E44DD">
                            <w:rPr>
                              <w:rFonts w:ascii="Arial Narrow" w:hAnsi="Arial Narrow" w:cs="Arial"/>
                              <w:b/>
                              <w:sz w:val="22"/>
                              <w:szCs w:val="22"/>
                            </w:rPr>
                            <w:t>Student Services Center</w:t>
                          </w:r>
                          <w:r w:rsidR="00656D0C" w:rsidRPr="005E44DD">
                            <w:rPr>
                              <w:rFonts w:ascii="Arial Narrow" w:hAnsi="Arial Narrow" w:cs="Arial"/>
                              <w:b/>
                              <w:sz w:val="22"/>
                              <w:szCs w:val="22"/>
                            </w:rPr>
                            <w:t>, 9B – Ragan Room</w:t>
                          </w:r>
                          <w:r w:rsidR="005002A7" w:rsidRPr="005E44DD">
                            <w:rPr>
                              <w:rFonts w:ascii="Arial Narrow" w:hAnsi="Arial Narrow" w:cs="Arial"/>
                              <w:b/>
                              <w:sz w:val="22"/>
                              <w:szCs w:val="22"/>
                            </w:rPr>
                            <w:t xml:space="preserve"> </w:t>
                          </w:r>
                        </w:p>
                        <w:p w14:paraId="507EB088" w14:textId="77777777" w:rsidR="005002A7" w:rsidRPr="005002A7" w:rsidRDefault="005002A7" w:rsidP="005002A7">
                          <w:pPr>
                            <w:jc w:val="center"/>
                            <w:rPr>
                              <w:rFonts w:ascii="Arial Narrow" w:hAnsi="Arial Narrow" w:cs="Arial"/>
                              <w:b/>
                              <w:sz w:val="16"/>
                              <w:szCs w:val="16"/>
                            </w:rPr>
                          </w:pPr>
                        </w:p>
                        <w:p w14:paraId="0831C6D4" w14:textId="188FFDF3" w:rsidR="00656D0C" w:rsidRPr="00093223" w:rsidRDefault="00BF7E68" w:rsidP="005002A7">
                          <w:pPr>
                            <w:spacing w:after="120"/>
                            <w:jc w:val="center"/>
                            <w:rPr>
                              <w:rFonts w:ascii="Arial Narrow" w:hAnsi="Arial Narrow" w:cs="Arial"/>
                              <w:b/>
                              <w:sz w:val="28"/>
                              <w:szCs w:val="28"/>
                            </w:rPr>
                          </w:pPr>
                          <w:r>
                            <w:rPr>
                              <w:rFonts w:ascii="Arial Narrow" w:hAnsi="Arial Narrow" w:cs="Arial"/>
                              <w:b/>
                              <w:sz w:val="28"/>
                              <w:szCs w:val="28"/>
                            </w:rPr>
                            <w:t>October</w:t>
                          </w:r>
                          <w:r w:rsidR="0010289A">
                            <w:rPr>
                              <w:rFonts w:ascii="Arial Narrow" w:hAnsi="Arial Narrow" w:cs="Arial"/>
                              <w:b/>
                              <w:sz w:val="28"/>
                              <w:szCs w:val="28"/>
                            </w:rPr>
                            <w:t xml:space="preserve"> 17</w:t>
                          </w:r>
                          <w:r w:rsidR="005002A7">
                            <w:rPr>
                              <w:rFonts w:ascii="Arial Narrow" w:hAnsi="Arial Narrow" w:cs="Arial"/>
                              <w:b/>
                              <w:sz w:val="28"/>
                              <w:szCs w:val="28"/>
                            </w:rPr>
                            <w:t xml:space="preserve">, 2016 – </w:t>
                          </w:r>
                          <w:r w:rsidR="00671AE3">
                            <w:rPr>
                              <w:rFonts w:ascii="Arial Narrow" w:hAnsi="Arial Narrow" w:cs="Arial"/>
                              <w:b/>
                              <w:sz w:val="28"/>
                              <w:szCs w:val="28"/>
                            </w:rPr>
                            <w:t>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5002A7" w:rsidRPr="00093223" w:rsidRDefault="0025702B"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5002A7" w:rsidRPr="005E44DD" w:rsidRDefault="0025702B" w:rsidP="005002A7">
                    <w:pPr>
                      <w:jc w:val="center"/>
                      <w:rPr>
                        <w:rFonts w:ascii="Arial Narrow" w:hAnsi="Arial Narrow" w:cs="Arial"/>
                        <w:b/>
                        <w:sz w:val="22"/>
                        <w:szCs w:val="22"/>
                      </w:rPr>
                    </w:pPr>
                    <w:r w:rsidRPr="005E44DD">
                      <w:rPr>
                        <w:rFonts w:ascii="Arial Narrow" w:hAnsi="Arial Narrow" w:cs="Arial"/>
                        <w:b/>
                        <w:sz w:val="22"/>
                        <w:szCs w:val="22"/>
                      </w:rPr>
                      <w:t>Student Services Center</w:t>
                    </w:r>
                    <w:r w:rsidR="00656D0C" w:rsidRPr="005E44DD">
                      <w:rPr>
                        <w:rFonts w:ascii="Arial Narrow" w:hAnsi="Arial Narrow" w:cs="Arial"/>
                        <w:b/>
                        <w:sz w:val="22"/>
                        <w:szCs w:val="22"/>
                      </w:rPr>
                      <w:t>, 9B – Ragan Room</w:t>
                    </w:r>
                    <w:r w:rsidR="005002A7" w:rsidRPr="005E44DD">
                      <w:rPr>
                        <w:rFonts w:ascii="Arial Narrow" w:hAnsi="Arial Narrow" w:cs="Arial"/>
                        <w:b/>
                        <w:sz w:val="22"/>
                        <w:szCs w:val="22"/>
                      </w:rPr>
                      <w:t xml:space="preserve"> </w:t>
                    </w:r>
                  </w:p>
                  <w:p w14:paraId="507EB088" w14:textId="77777777" w:rsidR="005002A7" w:rsidRPr="005002A7" w:rsidRDefault="005002A7" w:rsidP="005002A7">
                    <w:pPr>
                      <w:jc w:val="center"/>
                      <w:rPr>
                        <w:rFonts w:ascii="Arial Narrow" w:hAnsi="Arial Narrow" w:cs="Arial"/>
                        <w:b/>
                        <w:sz w:val="16"/>
                        <w:szCs w:val="16"/>
                      </w:rPr>
                    </w:pPr>
                  </w:p>
                  <w:p w14:paraId="0831C6D4" w14:textId="188FFDF3" w:rsidR="00656D0C" w:rsidRPr="00093223" w:rsidRDefault="00BF7E68" w:rsidP="005002A7">
                    <w:pPr>
                      <w:spacing w:after="120"/>
                      <w:jc w:val="center"/>
                      <w:rPr>
                        <w:rFonts w:ascii="Arial Narrow" w:hAnsi="Arial Narrow" w:cs="Arial"/>
                        <w:b/>
                        <w:sz w:val="28"/>
                        <w:szCs w:val="28"/>
                      </w:rPr>
                    </w:pPr>
                    <w:r>
                      <w:rPr>
                        <w:rFonts w:ascii="Arial Narrow" w:hAnsi="Arial Narrow" w:cs="Arial"/>
                        <w:b/>
                        <w:sz w:val="28"/>
                        <w:szCs w:val="28"/>
                      </w:rPr>
                      <w:t>October</w:t>
                    </w:r>
                    <w:r w:rsidR="0010289A">
                      <w:rPr>
                        <w:rFonts w:ascii="Arial Narrow" w:hAnsi="Arial Narrow" w:cs="Arial"/>
                        <w:b/>
                        <w:sz w:val="28"/>
                        <w:szCs w:val="28"/>
                      </w:rPr>
                      <w:t xml:space="preserve"> 17</w:t>
                    </w:r>
                    <w:r w:rsidR="005002A7">
                      <w:rPr>
                        <w:rFonts w:ascii="Arial Narrow" w:hAnsi="Arial Narrow" w:cs="Arial"/>
                        <w:b/>
                        <w:sz w:val="28"/>
                        <w:szCs w:val="28"/>
                      </w:rPr>
                      <w:t xml:space="preserve">, 2016 – </w:t>
                    </w:r>
                    <w:r w:rsidR="00671AE3">
                      <w:rPr>
                        <w:rFonts w:ascii="Arial Narrow" w:hAnsi="Arial Narrow" w:cs="Arial"/>
                        <w:b/>
                        <w:sz w:val="28"/>
                        <w:szCs w:val="28"/>
                      </w:rPr>
                      <w:t>Minutes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0"/>
  </w:num>
  <w:num w:numId="5">
    <w:abstractNumId w:val="6"/>
  </w:num>
  <w:num w:numId="6">
    <w:abstractNumId w:val="3"/>
  </w:num>
  <w:num w:numId="7">
    <w:abstractNumId w:val="9"/>
  </w:num>
  <w:num w:numId="8">
    <w:abstractNumId w:val="2"/>
  </w:num>
  <w:num w:numId="9">
    <w:abstractNumId w:val="1"/>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62"/>
    <w:rsid w:val="000035A3"/>
    <w:rsid w:val="000045EC"/>
    <w:rsid w:val="000059E8"/>
    <w:rsid w:val="00007302"/>
    <w:rsid w:val="00011EB0"/>
    <w:rsid w:val="000122A7"/>
    <w:rsid w:val="000125AD"/>
    <w:rsid w:val="00013B94"/>
    <w:rsid w:val="000149D9"/>
    <w:rsid w:val="00015354"/>
    <w:rsid w:val="000157B1"/>
    <w:rsid w:val="00015BE2"/>
    <w:rsid w:val="00020AF5"/>
    <w:rsid w:val="000219CE"/>
    <w:rsid w:val="000236E9"/>
    <w:rsid w:val="000253A1"/>
    <w:rsid w:val="00026EA4"/>
    <w:rsid w:val="0002788C"/>
    <w:rsid w:val="000302AE"/>
    <w:rsid w:val="00031AB2"/>
    <w:rsid w:val="000323BB"/>
    <w:rsid w:val="00032453"/>
    <w:rsid w:val="000341D2"/>
    <w:rsid w:val="00036B04"/>
    <w:rsid w:val="00037446"/>
    <w:rsid w:val="00037BE4"/>
    <w:rsid w:val="00037DAE"/>
    <w:rsid w:val="00040F87"/>
    <w:rsid w:val="00041D6D"/>
    <w:rsid w:val="00041F96"/>
    <w:rsid w:val="0004275A"/>
    <w:rsid w:val="000440F5"/>
    <w:rsid w:val="00044F8F"/>
    <w:rsid w:val="00045204"/>
    <w:rsid w:val="0004535C"/>
    <w:rsid w:val="0004682B"/>
    <w:rsid w:val="00046C5C"/>
    <w:rsid w:val="0004719D"/>
    <w:rsid w:val="00047EFD"/>
    <w:rsid w:val="0005019C"/>
    <w:rsid w:val="00052C92"/>
    <w:rsid w:val="00054BCB"/>
    <w:rsid w:val="000554AB"/>
    <w:rsid w:val="0005665E"/>
    <w:rsid w:val="000567C2"/>
    <w:rsid w:val="00060D7D"/>
    <w:rsid w:val="000611F5"/>
    <w:rsid w:val="00061245"/>
    <w:rsid w:val="000616DD"/>
    <w:rsid w:val="00063D8C"/>
    <w:rsid w:val="00064E55"/>
    <w:rsid w:val="00065A6E"/>
    <w:rsid w:val="00067ADB"/>
    <w:rsid w:val="0007050C"/>
    <w:rsid w:val="00070BF0"/>
    <w:rsid w:val="00070E4B"/>
    <w:rsid w:val="00071F68"/>
    <w:rsid w:val="000759CF"/>
    <w:rsid w:val="00076545"/>
    <w:rsid w:val="00076B32"/>
    <w:rsid w:val="00081948"/>
    <w:rsid w:val="00082EC7"/>
    <w:rsid w:val="000830B9"/>
    <w:rsid w:val="000830BD"/>
    <w:rsid w:val="000836CD"/>
    <w:rsid w:val="0008542A"/>
    <w:rsid w:val="00086D30"/>
    <w:rsid w:val="00087AAC"/>
    <w:rsid w:val="00087AD3"/>
    <w:rsid w:val="000901FC"/>
    <w:rsid w:val="0009280D"/>
    <w:rsid w:val="00093223"/>
    <w:rsid w:val="00094B39"/>
    <w:rsid w:val="0009558E"/>
    <w:rsid w:val="0009570E"/>
    <w:rsid w:val="00095779"/>
    <w:rsid w:val="00095E18"/>
    <w:rsid w:val="000A452F"/>
    <w:rsid w:val="000A5F04"/>
    <w:rsid w:val="000A67B7"/>
    <w:rsid w:val="000A742D"/>
    <w:rsid w:val="000A7F01"/>
    <w:rsid w:val="000B01B2"/>
    <w:rsid w:val="000B19D2"/>
    <w:rsid w:val="000B20D1"/>
    <w:rsid w:val="000B36F4"/>
    <w:rsid w:val="000B4507"/>
    <w:rsid w:val="000B5713"/>
    <w:rsid w:val="000B5D56"/>
    <w:rsid w:val="000B6A93"/>
    <w:rsid w:val="000C02AA"/>
    <w:rsid w:val="000C0E98"/>
    <w:rsid w:val="000C23FB"/>
    <w:rsid w:val="000C2ABD"/>
    <w:rsid w:val="000C5326"/>
    <w:rsid w:val="000C599F"/>
    <w:rsid w:val="000C64BB"/>
    <w:rsid w:val="000C67A3"/>
    <w:rsid w:val="000D1580"/>
    <w:rsid w:val="000D196C"/>
    <w:rsid w:val="000D4470"/>
    <w:rsid w:val="000D45F5"/>
    <w:rsid w:val="000D50DD"/>
    <w:rsid w:val="000D61E8"/>
    <w:rsid w:val="000D7174"/>
    <w:rsid w:val="000D719A"/>
    <w:rsid w:val="000D799F"/>
    <w:rsid w:val="000E2688"/>
    <w:rsid w:val="000E3095"/>
    <w:rsid w:val="000E3767"/>
    <w:rsid w:val="000E3AA7"/>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51EB"/>
    <w:rsid w:val="001055D7"/>
    <w:rsid w:val="00106BB8"/>
    <w:rsid w:val="00110FB2"/>
    <w:rsid w:val="0011124F"/>
    <w:rsid w:val="001144AA"/>
    <w:rsid w:val="00114C49"/>
    <w:rsid w:val="00115D39"/>
    <w:rsid w:val="00116B56"/>
    <w:rsid w:val="00117A91"/>
    <w:rsid w:val="00121D02"/>
    <w:rsid w:val="00122812"/>
    <w:rsid w:val="001240ED"/>
    <w:rsid w:val="001247F1"/>
    <w:rsid w:val="00126EED"/>
    <w:rsid w:val="0012732D"/>
    <w:rsid w:val="00127B45"/>
    <w:rsid w:val="00132818"/>
    <w:rsid w:val="001336B4"/>
    <w:rsid w:val="00144356"/>
    <w:rsid w:val="001466CF"/>
    <w:rsid w:val="00146CED"/>
    <w:rsid w:val="00150973"/>
    <w:rsid w:val="0015107A"/>
    <w:rsid w:val="001546B7"/>
    <w:rsid w:val="001558A7"/>
    <w:rsid w:val="00156113"/>
    <w:rsid w:val="0015704E"/>
    <w:rsid w:val="00157BC5"/>
    <w:rsid w:val="001600D2"/>
    <w:rsid w:val="00161E99"/>
    <w:rsid w:val="00162939"/>
    <w:rsid w:val="0017035E"/>
    <w:rsid w:val="00170482"/>
    <w:rsid w:val="00172ABD"/>
    <w:rsid w:val="00172B93"/>
    <w:rsid w:val="00172BEE"/>
    <w:rsid w:val="00173491"/>
    <w:rsid w:val="0017387B"/>
    <w:rsid w:val="00174777"/>
    <w:rsid w:val="00174BB0"/>
    <w:rsid w:val="00175650"/>
    <w:rsid w:val="00175933"/>
    <w:rsid w:val="001762B7"/>
    <w:rsid w:val="001770B5"/>
    <w:rsid w:val="00177494"/>
    <w:rsid w:val="00182850"/>
    <w:rsid w:val="00183827"/>
    <w:rsid w:val="001913D2"/>
    <w:rsid w:val="001915F5"/>
    <w:rsid w:val="00191E62"/>
    <w:rsid w:val="00192C2F"/>
    <w:rsid w:val="0019332D"/>
    <w:rsid w:val="00194862"/>
    <w:rsid w:val="00196053"/>
    <w:rsid w:val="00196A92"/>
    <w:rsid w:val="00196B84"/>
    <w:rsid w:val="001A0269"/>
    <w:rsid w:val="001A110C"/>
    <w:rsid w:val="001A1230"/>
    <w:rsid w:val="001A3A87"/>
    <w:rsid w:val="001A3E8D"/>
    <w:rsid w:val="001A76FE"/>
    <w:rsid w:val="001B1AC6"/>
    <w:rsid w:val="001B1D81"/>
    <w:rsid w:val="001B4908"/>
    <w:rsid w:val="001B53F1"/>
    <w:rsid w:val="001B6348"/>
    <w:rsid w:val="001B7AEA"/>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28C2"/>
    <w:rsid w:val="001F56AA"/>
    <w:rsid w:val="001F7019"/>
    <w:rsid w:val="00200317"/>
    <w:rsid w:val="00201CB9"/>
    <w:rsid w:val="0021036A"/>
    <w:rsid w:val="00210E37"/>
    <w:rsid w:val="002118A7"/>
    <w:rsid w:val="0021246F"/>
    <w:rsid w:val="00212F5C"/>
    <w:rsid w:val="00214344"/>
    <w:rsid w:val="00215E4B"/>
    <w:rsid w:val="00217404"/>
    <w:rsid w:val="0021743D"/>
    <w:rsid w:val="00217E7F"/>
    <w:rsid w:val="00221B55"/>
    <w:rsid w:val="00223071"/>
    <w:rsid w:val="002258B4"/>
    <w:rsid w:val="002261EB"/>
    <w:rsid w:val="00226210"/>
    <w:rsid w:val="00227749"/>
    <w:rsid w:val="00232744"/>
    <w:rsid w:val="00232AEC"/>
    <w:rsid w:val="002342A6"/>
    <w:rsid w:val="00234B48"/>
    <w:rsid w:val="002352DB"/>
    <w:rsid w:val="00236758"/>
    <w:rsid w:val="002368D6"/>
    <w:rsid w:val="00240C37"/>
    <w:rsid w:val="002413E4"/>
    <w:rsid w:val="00242CA4"/>
    <w:rsid w:val="002448CA"/>
    <w:rsid w:val="0024634F"/>
    <w:rsid w:val="00250CC7"/>
    <w:rsid w:val="0025191B"/>
    <w:rsid w:val="002519AA"/>
    <w:rsid w:val="002536C1"/>
    <w:rsid w:val="00255247"/>
    <w:rsid w:val="0025702B"/>
    <w:rsid w:val="0026144A"/>
    <w:rsid w:val="00261CE8"/>
    <w:rsid w:val="00263318"/>
    <w:rsid w:val="00263705"/>
    <w:rsid w:val="0026397D"/>
    <w:rsid w:val="00263A75"/>
    <w:rsid w:val="00263E1F"/>
    <w:rsid w:val="002641BC"/>
    <w:rsid w:val="002660FE"/>
    <w:rsid w:val="00266785"/>
    <w:rsid w:val="0028038B"/>
    <w:rsid w:val="00280AAC"/>
    <w:rsid w:val="00282A7C"/>
    <w:rsid w:val="00283C3F"/>
    <w:rsid w:val="00285B9B"/>
    <w:rsid w:val="00285EBF"/>
    <w:rsid w:val="0028609A"/>
    <w:rsid w:val="00287B9B"/>
    <w:rsid w:val="00287D36"/>
    <w:rsid w:val="002909CC"/>
    <w:rsid w:val="00291522"/>
    <w:rsid w:val="0029198B"/>
    <w:rsid w:val="00293190"/>
    <w:rsid w:val="00293554"/>
    <w:rsid w:val="002A0955"/>
    <w:rsid w:val="002A0D61"/>
    <w:rsid w:val="002A1609"/>
    <w:rsid w:val="002A35C6"/>
    <w:rsid w:val="002A4177"/>
    <w:rsid w:val="002A4E04"/>
    <w:rsid w:val="002A7F9B"/>
    <w:rsid w:val="002B2A27"/>
    <w:rsid w:val="002B2C59"/>
    <w:rsid w:val="002B6D40"/>
    <w:rsid w:val="002B75CC"/>
    <w:rsid w:val="002B7D76"/>
    <w:rsid w:val="002C0BE6"/>
    <w:rsid w:val="002C0C1C"/>
    <w:rsid w:val="002C16BE"/>
    <w:rsid w:val="002C16E9"/>
    <w:rsid w:val="002C2A0D"/>
    <w:rsid w:val="002C69A8"/>
    <w:rsid w:val="002C6BC3"/>
    <w:rsid w:val="002D0062"/>
    <w:rsid w:val="002D0286"/>
    <w:rsid w:val="002D0951"/>
    <w:rsid w:val="002D1624"/>
    <w:rsid w:val="002D22CF"/>
    <w:rsid w:val="002D2D16"/>
    <w:rsid w:val="002D35FD"/>
    <w:rsid w:val="002D461A"/>
    <w:rsid w:val="002D49FA"/>
    <w:rsid w:val="002D6875"/>
    <w:rsid w:val="002D6966"/>
    <w:rsid w:val="002D777C"/>
    <w:rsid w:val="002E02DF"/>
    <w:rsid w:val="002E0F91"/>
    <w:rsid w:val="002E332F"/>
    <w:rsid w:val="002E3F5A"/>
    <w:rsid w:val="002E5900"/>
    <w:rsid w:val="002E6420"/>
    <w:rsid w:val="002E6A30"/>
    <w:rsid w:val="002E6B20"/>
    <w:rsid w:val="002F1182"/>
    <w:rsid w:val="002F1F38"/>
    <w:rsid w:val="002F50A8"/>
    <w:rsid w:val="00301785"/>
    <w:rsid w:val="00301872"/>
    <w:rsid w:val="00304740"/>
    <w:rsid w:val="0030556B"/>
    <w:rsid w:val="00305D42"/>
    <w:rsid w:val="003079F9"/>
    <w:rsid w:val="0031046D"/>
    <w:rsid w:val="00310728"/>
    <w:rsid w:val="003117C0"/>
    <w:rsid w:val="00314B38"/>
    <w:rsid w:val="00315E6C"/>
    <w:rsid w:val="00316A2F"/>
    <w:rsid w:val="003173A9"/>
    <w:rsid w:val="00317632"/>
    <w:rsid w:val="00320F69"/>
    <w:rsid w:val="00321AC9"/>
    <w:rsid w:val="003243DB"/>
    <w:rsid w:val="00324461"/>
    <w:rsid w:val="003254FA"/>
    <w:rsid w:val="00326940"/>
    <w:rsid w:val="003269A1"/>
    <w:rsid w:val="00326C49"/>
    <w:rsid w:val="00327B44"/>
    <w:rsid w:val="0033083B"/>
    <w:rsid w:val="0033222E"/>
    <w:rsid w:val="00332C4C"/>
    <w:rsid w:val="00334073"/>
    <w:rsid w:val="0033502F"/>
    <w:rsid w:val="00335075"/>
    <w:rsid w:val="003370C4"/>
    <w:rsid w:val="0033773C"/>
    <w:rsid w:val="00342DD2"/>
    <w:rsid w:val="00343FAE"/>
    <w:rsid w:val="0034419D"/>
    <w:rsid w:val="00344471"/>
    <w:rsid w:val="00345300"/>
    <w:rsid w:val="003470C8"/>
    <w:rsid w:val="0035164A"/>
    <w:rsid w:val="0035382B"/>
    <w:rsid w:val="003541A6"/>
    <w:rsid w:val="00354826"/>
    <w:rsid w:val="00355AB2"/>
    <w:rsid w:val="003561D5"/>
    <w:rsid w:val="003567D7"/>
    <w:rsid w:val="003571CB"/>
    <w:rsid w:val="003574F3"/>
    <w:rsid w:val="0036027B"/>
    <w:rsid w:val="00363557"/>
    <w:rsid w:val="00363A82"/>
    <w:rsid w:val="00363E9B"/>
    <w:rsid w:val="00364267"/>
    <w:rsid w:val="0036582F"/>
    <w:rsid w:val="00366772"/>
    <w:rsid w:val="003707A3"/>
    <w:rsid w:val="003715F0"/>
    <w:rsid w:val="00371886"/>
    <w:rsid w:val="00371C05"/>
    <w:rsid w:val="00373410"/>
    <w:rsid w:val="00373B81"/>
    <w:rsid w:val="003750B0"/>
    <w:rsid w:val="00375414"/>
    <w:rsid w:val="00375AE3"/>
    <w:rsid w:val="0038034C"/>
    <w:rsid w:val="003830B1"/>
    <w:rsid w:val="0038331E"/>
    <w:rsid w:val="00383F45"/>
    <w:rsid w:val="003850FD"/>
    <w:rsid w:val="003855D9"/>
    <w:rsid w:val="00385950"/>
    <w:rsid w:val="00387155"/>
    <w:rsid w:val="003871AD"/>
    <w:rsid w:val="00387BF2"/>
    <w:rsid w:val="00390AF2"/>
    <w:rsid w:val="00393210"/>
    <w:rsid w:val="003951ED"/>
    <w:rsid w:val="00396E19"/>
    <w:rsid w:val="0039735B"/>
    <w:rsid w:val="003978A7"/>
    <w:rsid w:val="00397D83"/>
    <w:rsid w:val="00397FE0"/>
    <w:rsid w:val="003A0373"/>
    <w:rsid w:val="003A2F0E"/>
    <w:rsid w:val="003A2F68"/>
    <w:rsid w:val="003A39D7"/>
    <w:rsid w:val="003A683A"/>
    <w:rsid w:val="003A71A7"/>
    <w:rsid w:val="003A7264"/>
    <w:rsid w:val="003A73AF"/>
    <w:rsid w:val="003B0811"/>
    <w:rsid w:val="003B36A4"/>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6111"/>
    <w:rsid w:val="003D6730"/>
    <w:rsid w:val="003E0672"/>
    <w:rsid w:val="003E2322"/>
    <w:rsid w:val="003E3D9A"/>
    <w:rsid w:val="003E42E9"/>
    <w:rsid w:val="003E44FE"/>
    <w:rsid w:val="003E46D6"/>
    <w:rsid w:val="003E640A"/>
    <w:rsid w:val="003E7CDA"/>
    <w:rsid w:val="003E7D5D"/>
    <w:rsid w:val="003F05F0"/>
    <w:rsid w:val="003F09B1"/>
    <w:rsid w:val="003F0B1B"/>
    <w:rsid w:val="003F2629"/>
    <w:rsid w:val="003F26FD"/>
    <w:rsid w:val="003F2D8B"/>
    <w:rsid w:val="003F2E25"/>
    <w:rsid w:val="003F2FA8"/>
    <w:rsid w:val="003F6136"/>
    <w:rsid w:val="003F63FE"/>
    <w:rsid w:val="003F7826"/>
    <w:rsid w:val="003F7CC9"/>
    <w:rsid w:val="003F7E41"/>
    <w:rsid w:val="004029CC"/>
    <w:rsid w:val="00403455"/>
    <w:rsid w:val="0040495A"/>
    <w:rsid w:val="00404E3D"/>
    <w:rsid w:val="004055A4"/>
    <w:rsid w:val="00412B53"/>
    <w:rsid w:val="00414492"/>
    <w:rsid w:val="00414B68"/>
    <w:rsid w:val="0041585B"/>
    <w:rsid w:val="004158AB"/>
    <w:rsid w:val="00415983"/>
    <w:rsid w:val="00415AF8"/>
    <w:rsid w:val="004163FC"/>
    <w:rsid w:val="00416FF7"/>
    <w:rsid w:val="004202FF"/>
    <w:rsid w:val="004205B1"/>
    <w:rsid w:val="00421077"/>
    <w:rsid w:val="00421E7C"/>
    <w:rsid w:val="004241CB"/>
    <w:rsid w:val="00426367"/>
    <w:rsid w:val="00430D0D"/>
    <w:rsid w:val="00431AA9"/>
    <w:rsid w:val="0043213D"/>
    <w:rsid w:val="0043457B"/>
    <w:rsid w:val="00437A2C"/>
    <w:rsid w:val="00440525"/>
    <w:rsid w:val="00441472"/>
    <w:rsid w:val="0044165D"/>
    <w:rsid w:val="00441963"/>
    <w:rsid w:val="00441B31"/>
    <w:rsid w:val="0044422C"/>
    <w:rsid w:val="00444C28"/>
    <w:rsid w:val="0044654A"/>
    <w:rsid w:val="0045038D"/>
    <w:rsid w:val="00452A6A"/>
    <w:rsid w:val="00452B97"/>
    <w:rsid w:val="00453D7A"/>
    <w:rsid w:val="004547AD"/>
    <w:rsid w:val="00455706"/>
    <w:rsid w:val="00456622"/>
    <w:rsid w:val="004570B0"/>
    <w:rsid w:val="0046072E"/>
    <w:rsid w:val="00460DFF"/>
    <w:rsid w:val="00461EC4"/>
    <w:rsid w:val="00461FA8"/>
    <w:rsid w:val="0046252D"/>
    <w:rsid w:val="0046454C"/>
    <w:rsid w:val="00464918"/>
    <w:rsid w:val="0046588F"/>
    <w:rsid w:val="00466B1B"/>
    <w:rsid w:val="00467E7D"/>
    <w:rsid w:val="0047212A"/>
    <w:rsid w:val="0047262B"/>
    <w:rsid w:val="00472743"/>
    <w:rsid w:val="0047344F"/>
    <w:rsid w:val="00473B86"/>
    <w:rsid w:val="00476E1E"/>
    <w:rsid w:val="004779E9"/>
    <w:rsid w:val="00480261"/>
    <w:rsid w:val="00480495"/>
    <w:rsid w:val="004825FF"/>
    <w:rsid w:val="00484DE9"/>
    <w:rsid w:val="00484ECE"/>
    <w:rsid w:val="0048637E"/>
    <w:rsid w:val="004866AB"/>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3AA4"/>
    <w:rsid w:val="004C3BF4"/>
    <w:rsid w:val="004C6485"/>
    <w:rsid w:val="004C7B9A"/>
    <w:rsid w:val="004C7D25"/>
    <w:rsid w:val="004D01C3"/>
    <w:rsid w:val="004D0F85"/>
    <w:rsid w:val="004D384A"/>
    <w:rsid w:val="004D425E"/>
    <w:rsid w:val="004D6C6D"/>
    <w:rsid w:val="004D6D7E"/>
    <w:rsid w:val="004D74D3"/>
    <w:rsid w:val="004E2A88"/>
    <w:rsid w:val="004E4220"/>
    <w:rsid w:val="004E66EA"/>
    <w:rsid w:val="004E6A2A"/>
    <w:rsid w:val="004E6BF2"/>
    <w:rsid w:val="004F0843"/>
    <w:rsid w:val="004F10AE"/>
    <w:rsid w:val="004F4C72"/>
    <w:rsid w:val="004F6259"/>
    <w:rsid w:val="004F755E"/>
    <w:rsid w:val="00500121"/>
    <w:rsid w:val="005002A7"/>
    <w:rsid w:val="00500849"/>
    <w:rsid w:val="00500E04"/>
    <w:rsid w:val="00501BC5"/>
    <w:rsid w:val="00501F5F"/>
    <w:rsid w:val="00502E4C"/>
    <w:rsid w:val="00506126"/>
    <w:rsid w:val="00510B61"/>
    <w:rsid w:val="00510F82"/>
    <w:rsid w:val="00511235"/>
    <w:rsid w:val="005120E2"/>
    <w:rsid w:val="00512A2F"/>
    <w:rsid w:val="00514B3C"/>
    <w:rsid w:val="005157F7"/>
    <w:rsid w:val="00517684"/>
    <w:rsid w:val="0052060A"/>
    <w:rsid w:val="00521172"/>
    <w:rsid w:val="0052296E"/>
    <w:rsid w:val="00522B84"/>
    <w:rsid w:val="00523A10"/>
    <w:rsid w:val="005245DB"/>
    <w:rsid w:val="0052549C"/>
    <w:rsid w:val="00526272"/>
    <w:rsid w:val="00527096"/>
    <w:rsid w:val="00531364"/>
    <w:rsid w:val="005329F9"/>
    <w:rsid w:val="00532A3A"/>
    <w:rsid w:val="00533862"/>
    <w:rsid w:val="005342B3"/>
    <w:rsid w:val="005345DA"/>
    <w:rsid w:val="00534810"/>
    <w:rsid w:val="00540440"/>
    <w:rsid w:val="00542888"/>
    <w:rsid w:val="00543032"/>
    <w:rsid w:val="005431A7"/>
    <w:rsid w:val="00543D6C"/>
    <w:rsid w:val="00546965"/>
    <w:rsid w:val="00547F35"/>
    <w:rsid w:val="00550AF5"/>
    <w:rsid w:val="005513EC"/>
    <w:rsid w:val="00556302"/>
    <w:rsid w:val="005567BE"/>
    <w:rsid w:val="00556A63"/>
    <w:rsid w:val="00557DD0"/>
    <w:rsid w:val="00561BCF"/>
    <w:rsid w:val="00561E32"/>
    <w:rsid w:val="00563960"/>
    <w:rsid w:val="00567ACE"/>
    <w:rsid w:val="00570269"/>
    <w:rsid w:val="00574090"/>
    <w:rsid w:val="00574DE3"/>
    <w:rsid w:val="00575258"/>
    <w:rsid w:val="005762BE"/>
    <w:rsid w:val="00580071"/>
    <w:rsid w:val="005826AE"/>
    <w:rsid w:val="0058519B"/>
    <w:rsid w:val="00585A35"/>
    <w:rsid w:val="00586184"/>
    <w:rsid w:val="005871FC"/>
    <w:rsid w:val="00587C58"/>
    <w:rsid w:val="0059032C"/>
    <w:rsid w:val="00590885"/>
    <w:rsid w:val="00591EE9"/>
    <w:rsid w:val="00593A57"/>
    <w:rsid w:val="00593C80"/>
    <w:rsid w:val="0059794F"/>
    <w:rsid w:val="00597FC1"/>
    <w:rsid w:val="005A07D2"/>
    <w:rsid w:val="005A3A21"/>
    <w:rsid w:val="005A4DE1"/>
    <w:rsid w:val="005A52A3"/>
    <w:rsid w:val="005A5342"/>
    <w:rsid w:val="005A5891"/>
    <w:rsid w:val="005A58E6"/>
    <w:rsid w:val="005A5A01"/>
    <w:rsid w:val="005A62FB"/>
    <w:rsid w:val="005A64C2"/>
    <w:rsid w:val="005A77EB"/>
    <w:rsid w:val="005B0379"/>
    <w:rsid w:val="005B0DDD"/>
    <w:rsid w:val="005B3690"/>
    <w:rsid w:val="005B4C37"/>
    <w:rsid w:val="005B526B"/>
    <w:rsid w:val="005B6751"/>
    <w:rsid w:val="005C09E3"/>
    <w:rsid w:val="005C2179"/>
    <w:rsid w:val="005C28E4"/>
    <w:rsid w:val="005C29F3"/>
    <w:rsid w:val="005C2DD7"/>
    <w:rsid w:val="005C3349"/>
    <w:rsid w:val="005C3604"/>
    <w:rsid w:val="005C40D4"/>
    <w:rsid w:val="005C51C8"/>
    <w:rsid w:val="005C58D3"/>
    <w:rsid w:val="005C5F24"/>
    <w:rsid w:val="005C6957"/>
    <w:rsid w:val="005C7E52"/>
    <w:rsid w:val="005C7F96"/>
    <w:rsid w:val="005D0097"/>
    <w:rsid w:val="005D1DC5"/>
    <w:rsid w:val="005D2AE8"/>
    <w:rsid w:val="005D3150"/>
    <w:rsid w:val="005D3D29"/>
    <w:rsid w:val="005D3FF6"/>
    <w:rsid w:val="005D4053"/>
    <w:rsid w:val="005D48FE"/>
    <w:rsid w:val="005D5D41"/>
    <w:rsid w:val="005E0DE4"/>
    <w:rsid w:val="005E14E1"/>
    <w:rsid w:val="005E17EF"/>
    <w:rsid w:val="005E1A8E"/>
    <w:rsid w:val="005E1BD1"/>
    <w:rsid w:val="005E2D1E"/>
    <w:rsid w:val="005E3FAC"/>
    <w:rsid w:val="005E44DD"/>
    <w:rsid w:val="005E4856"/>
    <w:rsid w:val="005E4CB9"/>
    <w:rsid w:val="005E5949"/>
    <w:rsid w:val="005E5A4E"/>
    <w:rsid w:val="005E5C77"/>
    <w:rsid w:val="005E6035"/>
    <w:rsid w:val="005E60B0"/>
    <w:rsid w:val="005E6E19"/>
    <w:rsid w:val="005E7198"/>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9B5"/>
    <w:rsid w:val="00605F47"/>
    <w:rsid w:val="0061115E"/>
    <w:rsid w:val="00611888"/>
    <w:rsid w:val="00611DA0"/>
    <w:rsid w:val="00612A52"/>
    <w:rsid w:val="00614B8E"/>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34CE"/>
    <w:rsid w:val="00640015"/>
    <w:rsid w:val="00640B51"/>
    <w:rsid w:val="00640D58"/>
    <w:rsid w:val="00640D65"/>
    <w:rsid w:val="006417F5"/>
    <w:rsid w:val="00641C89"/>
    <w:rsid w:val="006428A2"/>
    <w:rsid w:val="006434B3"/>
    <w:rsid w:val="006443E6"/>
    <w:rsid w:val="00645EFA"/>
    <w:rsid w:val="00647144"/>
    <w:rsid w:val="00647437"/>
    <w:rsid w:val="00647BD4"/>
    <w:rsid w:val="00650143"/>
    <w:rsid w:val="00650D0F"/>
    <w:rsid w:val="006510CA"/>
    <w:rsid w:val="006522D8"/>
    <w:rsid w:val="0065323B"/>
    <w:rsid w:val="00653F77"/>
    <w:rsid w:val="00654D51"/>
    <w:rsid w:val="00655CF5"/>
    <w:rsid w:val="0065626D"/>
    <w:rsid w:val="00656BF5"/>
    <w:rsid w:val="00656D0C"/>
    <w:rsid w:val="00660159"/>
    <w:rsid w:val="006612F9"/>
    <w:rsid w:val="00661967"/>
    <w:rsid w:val="006632C6"/>
    <w:rsid w:val="00663551"/>
    <w:rsid w:val="00663820"/>
    <w:rsid w:val="00663A6D"/>
    <w:rsid w:val="00666327"/>
    <w:rsid w:val="00667636"/>
    <w:rsid w:val="00667753"/>
    <w:rsid w:val="00671AE3"/>
    <w:rsid w:val="00671E49"/>
    <w:rsid w:val="00672D44"/>
    <w:rsid w:val="0067364D"/>
    <w:rsid w:val="00673A35"/>
    <w:rsid w:val="00673FFD"/>
    <w:rsid w:val="00674213"/>
    <w:rsid w:val="00674E87"/>
    <w:rsid w:val="0067533B"/>
    <w:rsid w:val="00675E92"/>
    <w:rsid w:val="00677778"/>
    <w:rsid w:val="00680E14"/>
    <w:rsid w:val="00682C90"/>
    <w:rsid w:val="00682EAC"/>
    <w:rsid w:val="006844FD"/>
    <w:rsid w:val="006847F7"/>
    <w:rsid w:val="00685984"/>
    <w:rsid w:val="0069008D"/>
    <w:rsid w:val="00691383"/>
    <w:rsid w:val="00691E42"/>
    <w:rsid w:val="00692FF5"/>
    <w:rsid w:val="006940A6"/>
    <w:rsid w:val="006943CD"/>
    <w:rsid w:val="006943D1"/>
    <w:rsid w:val="00694948"/>
    <w:rsid w:val="00694CED"/>
    <w:rsid w:val="00694DDB"/>
    <w:rsid w:val="0069514A"/>
    <w:rsid w:val="00695610"/>
    <w:rsid w:val="00696917"/>
    <w:rsid w:val="006A07D5"/>
    <w:rsid w:val="006A1E7A"/>
    <w:rsid w:val="006B0018"/>
    <w:rsid w:val="006B2192"/>
    <w:rsid w:val="006B3D4D"/>
    <w:rsid w:val="006B4754"/>
    <w:rsid w:val="006B5F39"/>
    <w:rsid w:val="006C066A"/>
    <w:rsid w:val="006C0DEC"/>
    <w:rsid w:val="006C11F6"/>
    <w:rsid w:val="006C1FE5"/>
    <w:rsid w:val="006C2484"/>
    <w:rsid w:val="006C2821"/>
    <w:rsid w:val="006C288D"/>
    <w:rsid w:val="006C2BC5"/>
    <w:rsid w:val="006C3207"/>
    <w:rsid w:val="006C323B"/>
    <w:rsid w:val="006C675F"/>
    <w:rsid w:val="006C68EB"/>
    <w:rsid w:val="006C7300"/>
    <w:rsid w:val="006D0AAA"/>
    <w:rsid w:val="006D1133"/>
    <w:rsid w:val="006D5ED6"/>
    <w:rsid w:val="006E0652"/>
    <w:rsid w:val="006E0A0A"/>
    <w:rsid w:val="006E19D9"/>
    <w:rsid w:val="006E54F1"/>
    <w:rsid w:val="006E69A4"/>
    <w:rsid w:val="006E6EEF"/>
    <w:rsid w:val="006E710B"/>
    <w:rsid w:val="006E7598"/>
    <w:rsid w:val="006F0188"/>
    <w:rsid w:val="006F03B5"/>
    <w:rsid w:val="006F265B"/>
    <w:rsid w:val="006F2939"/>
    <w:rsid w:val="006F2E70"/>
    <w:rsid w:val="006F2E96"/>
    <w:rsid w:val="006F3794"/>
    <w:rsid w:val="006F3E72"/>
    <w:rsid w:val="006F4DE6"/>
    <w:rsid w:val="006F588C"/>
    <w:rsid w:val="00700CD7"/>
    <w:rsid w:val="00712AD3"/>
    <w:rsid w:val="00712BC8"/>
    <w:rsid w:val="00712FDE"/>
    <w:rsid w:val="00714D03"/>
    <w:rsid w:val="0071565D"/>
    <w:rsid w:val="007157CA"/>
    <w:rsid w:val="00716DE8"/>
    <w:rsid w:val="0071776B"/>
    <w:rsid w:val="0072007B"/>
    <w:rsid w:val="0072082A"/>
    <w:rsid w:val="0072193C"/>
    <w:rsid w:val="0072334A"/>
    <w:rsid w:val="00724951"/>
    <w:rsid w:val="00724DBA"/>
    <w:rsid w:val="00726FFC"/>
    <w:rsid w:val="00727E1A"/>
    <w:rsid w:val="00730AF7"/>
    <w:rsid w:val="00731673"/>
    <w:rsid w:val="0073305B"/>
    <w:rsid w:val="00733CA2"/>
    <w:rsid w:val="007348FB"/>
    <w:rsid w:val="00735ED8"/>
    <w:rsid w:val="00736D95"/>
    <w:rsid w:val="00741CA9"/>
    <w:rsid w:val="007420D5"/>
    <w:rsid w:val="0074344F"/>
    <w:rsid w:val="00743867"/>
    <w:rsid w:val="00744AB1"/>
    <w:rsid w:val="007520E0"/>
    <w:rsid w:val="0075280C"/>
    <w:rsid w:val="007609E4"/>
    <w:rsid w:val="00762D45"/>
    <w:rsid w:val="00763FC3"/>
    <w:rsid w:val="00766233"/>
    <w:rsid w:val="00767815"/>
    <w:rsid w:val="00767C28"/>
    <w:rsid w:val="00770F17"/>
    <w:rsid w:val="00770F19"/>
    <w:rsid w:val="007716B4"/>
    <w:rsid w:val="00771A08"/>
    <w:rsid w:val="00771B78"/>
    <w:rsid w:val="00771D9B"/>
    <w:rsid w:val="00775B9F"/>
    <w:rsid w:val="00780DA6"/>
    <w:rsid w:val="00781870"/>
    <w:rsid w:val="0078203F"/>
    <w:rsid w:val="007822D7"/>
    <w:rsid w:val="00782C09"/>
    <w:rsid w:val="007836A8"/>
    <w:rsid w:val="0078495E"/>
    <w:rsid w:val="007853AB"/>
    <w:rsid w:val="00785638"/>
    <w:rsid w:val="00786636"/>
    <w:rsid w:val="00791327"/>
    <w:rsid w:val="00793171"/>
    <w:rsid w:val="007A1055"/>
    <w:rsid w:val="007A6C57"/>
    <w:rsid w:val="007A705D"/>
    <w:rsid w:val="007B36D0"/>
    <w:rsid w:val="007B4DA5"/>
    <w:rsid w:val="007B5263"/>
    <w:rsid w:val="007B719B"/>
    <w:rsid w:val="007C0374"/>
    <w:rsid w:val="007C07A6"/>
    <w:rsid w:val="007C0B45"/>
    <w:rsid w:val="007C259B"/>
    <w:rsid w:val="007C44DE"/>
    <w:rsid w:val="007C5105"/>
    <w:rsid w:val="007C6085"/>
    <w:rsid w:val="007C68CE"/>
    <w:rsid w:val="007D01BF"/>
    <w:rsid w:val="007D0B68"/>
    <w:rsid w:val="007D3C3C"/>
    <w:rsid w:val="007D5DC2"/>
    <w:rsid w:val="007D5F8B"/>
    <w:rsid w:val="007E2FDB"/>
    <w:rsid w:val="007E5A68"/>
    <w:rsid w:val="007E68FB"/>
    <w:rsid w:val="007E7FEA"/>
    <w:rsid w:val="007F0A5B"/>
    <w:rsid w:val="007F0D1E"/>
    <w:rsid w:val="007F1600"/>
    <w:rsid w:val="007F163E"/>
    <w:rsid w:val="007F2760"/>
    <w:rsid w:val="007F5CD6"/>
    <w:rsid w:val="007F6562"/>
    <w:rsid w:val="007F7708"/>
    <w:rsid w:val="00800081"/>
    <w:rsid w:val="0080083F"/>
    <w:rsid w:val="00801224"/>
    <w:rsid w:val="00801AFC"/>
    <w:rsid w:val="00806D34"/>
    <w:rsid w:val="00807C0B"/>
    <w:rsid w:val="00811A8E"/>
    <w:rsid w:val="00812098"/>
    <w:rsid w:val="00812860"/>
    <w:rsid w:val="00812ACD"/>
    <w:rsid w:val="00814546"/>
    <w:rsid w:val="00815C07"/>
    <w:rsid w:val="00816BBE"/>
    <w:rsid w:val="00820892"/>
    <w:rsid w:val="00820DEF"/>
    <w:rsid w:val="00821783"/>
    <w:rsid w:val="00821BD9"/>
    <w:rsid w:val="0082270A"/>
    <w:rsid w:val="008230E2"/>
    <w:rsid w:val="00825513"/>
    <w:rsid w:val="00826C41"/>
    <w:rsid w:val="00834BA6"/>
    <w:rsid w:val="00834F0D"/>
    <w:rsid w:val="00836ED2"/>
    <w:rsid w:val="00837386"/>
    <w:rsid w:val="008373F0"/>
    <w:rsid w:val="0083775A"/>
    <w:rsid w:val="00840691"/>
    <w:rsid w:val="00840696"/>
    <w:rsid w:val="00840D87"/>
    <w:rsid w:val="00841792"/>
    <w:rsid w:val="00844E04"/>
    <w:rsid w:val="008454F4"/>
    <w:rsid w:val="00845F65"/>
    <w:rsid w:val="00850517"/>
    <w:rsid w:val="00850C0B"/>
    <w:rsid w:val="0085128C"/>
    <w:rsid w:val="00851537"/>
    <w:rsid w:val="00853C3E"/>
    <w:rsid w:val="00853C66"/>
    <w:rsid w:val="00854832"/>
    <w:rsid w:val="00855E92"/>
    <w:rsid w:val="008568EB"/>
    <w:rsid w:val="00856AB3"/>
    <w:rsid w:val="00860261"/>
    <w:rsid w:val="00860270"/>
    <w:rsid w:val="00861C12"/>
    <w:rsid w:val="008628CD"/>
    <w:rsid w:val="0086451E"/>
    <w:rsid w:val="008646AD"/>
    <w:rsid w:val="00867197"/>
    <w:rsid w:val="008705BF"/>
    <w:rsid w:val="00873FEB"/>
    <w:rsid w:val="00874EC9"/>
    <w:rsid w:val="008750F4"/>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4594"/>
    <w:rsid w:val="00894CD9"/>
    <w:rsid w:val="00896248"/>
    <w:rsid w:val="0089630F"/>
    <w:rsid w:val="008964FA"/>
    <w:rsid w:val="00897BF7"/>
    <w:rsid w:val="008A0004"/>
    <w:rsid w:val="008A0D34"/>
    <w:rsid w:val="008A48C3"/>
    <w:rsid w:val="008A59B5"/>
    <w:rsid w:val="008A79F3"/>
    <w:rsid w:val="008B0701"/>
    <w:rsid w:val="008B1AC7"/>
    <w:rsid w:val="008B1CD7"/>
    <w:rsid w:val="008B4BFD"/>
    <w:rsid w:val="008B4F45"/>
    <w:rsid w:val="008B60F8"/>
    <w:rsid w:val="008B6C6C"/>
    <w:rsid w:val="008B71F4"/>
    <w:rsid w:val="008B71F7"/>
    <w:rsid w:val="008C0D57"/>
    <w:rsid w:val="008C21D9"/>
    <w:rsid w:val="008C3957"/>
    <w:rsid w:val="008C3FD5"/>
    <w:rsid w:val="008C46A1"/>
    <w:rsid w:val="008C46F7"/>
    <w:rsid w:val="008C5203"/>
    <w:rsid w:val="008C5703"/>
    <w:rsid w:val="008C677C"/>
    <w:rsid w:val="008D58EF"/>
    <w:rsid w:val="008D7B72"/>
    <w:rsid w:val="008E078D"/>
    <w:rsid w:val="008E15B5"/>
    <w:rsid w:val="008E1983"/>
    <w:rsid w:val="008E451A"/>
    <w:rsid w:val="008E78D4"/>
    <w:rsid w:val="008E7F1E"/>
    <w:rsid w:val="008F0C32"/>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537"/>
    <w:rsid w:val="00920233"/>
    <w:rsid w:val="00920E6E"/>
    <w:rsid w:val="00921349"/>
    <w:rsid w:val="0092174D"/>
    <w:rsid w:val="009231CB"/>
    <w:rsid w:val="00925B9B"/>
    <w:rsid w:val="0092653C"/>
    <w:rsid w:val="00927360"/>
    <w:rsid w:val="0092746A"/>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69D"/>
    <w:rsid w:val="00947DE0"/>
    <w:rsid w:val="00951BF5"/>
    <w:rsid w:val="00953BE1"/>
    <w:rsid w:val="00954A78"/>
    <w:rsid w:val="009550E1"/>
    <w:rsid w:val="00955E6D"/>
    <w:rsid w:val="009570AF"/>
    <w:rsid w:val="00957C49"/>
    <w:rsid w:val="009606A9"/>
    <w:rsid w:val="00960D20"/>
    <w:rsid w:val="00961891"/>
    <w:rsid w:val="009648BA"/>
    <w:rsid w:val="00970893"/>
    <w:rsid w:val="0097092B"/>
    <w:rsid w:val="00970A6E"/>
    <w:rsid w:val="00972364"/>
    <w:rsid w:val="00972C1F"/>
    <w:rsid w:val="009744D8"/>
    <w:rsid w:val="009749E5"/>
    <w:rsid w:val="00974B73"/>
    <w:rsid w:val="0097571C"/>
    <w:rsid w:val="00981637"/>
    <w:rsid w:val="0098240B"/>
    <w:rsid w:val="00982F8B"/>
    <w:rsid w:val="009831E8"/>
    <w:rsid w:val="0098454B"/>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A0DA1"/>
    <w:rsid w:val="009A14A6"/>
    <w:rsid w:val="009A216C"/>
    <w:rsid w:val="009A46C5"/>
    <w:rsid w:val="009A71B5"/>
    <w:rsid w:val="009B055B"/>
    <w:rsid w:val="009B0C4C"/>
    <w:rsid w:val="009B117A"/>
    <w:rsid w:val="009B1966"/>
    <w:rsid w:val="009B1E86"/>
    <w:rsid w:val="009B222E"/>
    <w:rsid w:val="009B38CF"/>
    <w:rsid w:val="009B4644"/>
    <w:rsid w:val="009B4A76"/>
    <w:rsid w:val="009B4EEB"/>
    <w:rsid w:val="009B4F14"/>
    <w:rsid w:val="009B51E8"/>
    <w:rsid w:val="009B761E"/>
    <w:rsid w:val="009C0304"/>
    <w:rsid w:val="009C1380"/>
    <w:rsid w:val="009C321A"/>
    <w:rsid w:val="009C6693"/>
    <w:rsid w:val="009D0310"/>
    <w:rsid w:val="009D0468"/>
    <w:rsid w:val="009D04E9"/>
    <w:rsid w:val="009D20ED"/>
    <w:rsid w:val="009D29AC"/>
    <w:rsid w:val="009D319A"/>
    <w:rsid w:val="009D4193"/>
    <w:rsid w:val="009D5DCD"/>
    <w:rsid w:val="009D7797"/>
    <w:rsid w:val="009D7C3A"/>
    <w:rsid w:val="009D7C87"/>
    <w:rsid w:val="009E166C"/>
    <w:rsid w:val="009E1F44"/>
    <w:rsid w:val="009E3CE4"/>
    <w:rsid w:val="009E489C"/>
    <w:rsid w:val="009E4D1A"/>
    <w:rsid w:val="009E5970"/>
    <w:rsid w:val="009E7718"/>
    <w:rsid w:val="009F3AD9"/>
    <w:rsid w:val="009F4CD4"/>
    <w:rsid w:val="009F54ED"/>
    <w:rsid w:val="009F7B88"/>
    <w:rsid w:val="00A00F1C"/>
    <w:rsid w:val="00A01631"/>
    <w:rsid w:val="00A034A3"/>
    <w:rsid w:val="00A03622"/>
    <w:rsid w:val="00A03965"/>
    <w:rsid w:val="00A04102"/>
    <w:rsid w:val="00A0784A"/>
    <w:rsid w:val="00A07BAE"/>
    <w:rsid w:val="00A1004B"/>
    <w:rsid w:val="00A12F7B"/>
    <w:rsid w:val="00A139E0"/>
    <w:rsid w:val="00A13FAD"/>
    <w:rsid w:val="00A15C61"/>
    <w:rsid w:val="00A168C3"/>
    <w:rsid w:val="00A17D99"/>
    <w:rsid w:val="00A17E2A"/>
    <w:rsid w:val="00A200E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41612"/>
    <w:rsid w:val="00A43542"/>
    <w:rsid w:val="00A436E9"/>
    <w:rsid w:val="00A500EC"/>
    <w:rsid w:val="00A50931"/>
    <w:rsid w:val="00A50FE4"/>
    <w:rsid w:val="00A5371F"/>
    <w:rsid w:val="00A552B4"/>
    <w:rsid w:val="00A5537F"/>
    <w:rsid w:val="00A609B3"/>
    <w:rsid w:val="00A60BB1"/>
    <w:rsid w:val="00A61674"/>
    <w:rsid w:val="00A61A34"/>
    <w:rsid w:val="00A631AF"/>
    <w:rsid w:val="00A64D15"/>
    <w:rsid w:val="00A6546C"/>
    <w:rsid w:val="00A6791E"/>
    <w:rsid w:val="00A7376D"/>
    <w:rsid w:val="00A73C46"/>
    <w:rsid w:val="00A73F74"/>
    <w:rsid w:val="00A75D0A"/>
    <w:rsid w:val="00A77ABD"/>
    <w:rsid w:val="00A8142E"/>
    <w:rsid w:val="00A81440"/>
    <w:rsid w:val="00A8396A"/>
    <w:rsid w:val="00A8566D"/>
    <w:rsid w:val="00A90DC4"/>
    <w:rsid w:val="00A91491"/>
    <w:rsid w:val="00A91C63"/>
    <w:rsid w:val="00A93264"/>
    <w:rsid w:val="00AA12D0"/>
    <w:rsid w:val="00AA34AF"/>
    <w:rsid w:val="00AA7C49"/>
    <w:rsid w:val="00AB26BD"/>
    <w:rsid w:val="00AB27E8"/>
    <w:rsid w:val="00AB497F"/>
    <w:rsid w:val="00AB5E1D"/>
    <w:rsid w:val="00AB68DB"/>
    <w:rsid w:val="00AB7FBB"/>
    <w:rsid w:val="00AC095C"/>
    <w:rsid w:val="00AC0E04"/>
    <w:rsid w:val="00AC0FEF"/>
    <w:rsid w:val="00AC1324"/>
    <w:rsid w:val="00AC226A"/>
    <w:rsid w:val="00AC4635"/>
    <w:rsid w:val="00AC4AAE"/>
    <w:rsid w:val="00AC6504"/>
    <w:rsid w:val="00AC6EFE"/>
    <w:rsid w:val="00AD07CA"/>
    <w:rsid w:val="00AD1528"/>
    <w:rsid w:val="00AD79C0"/>
    <w:rsid w:val="00AD7E11"/>
    <w:rsid w:val="00AE12A5"/>
    <w:rsid w:val="00AE1580"/>
    <w:rsid w:val="00AE1EE7"/>
    <w:rsid w:val="00AE214B"/>
    <w:rsid w:val="00AE2277"/>
    <w:rsid w:val="00AE5631"/>
    <w:rsid w:val="00AE6029"/>
    <w:rsid w:val="00AF0291"/>
    <w:rsid w:val="00AF0E68"/>
    <w:rsid w:val="00AF1BE9"/>
    <w:rsid w:val="00AF2AC2"/>
    <w:rsid w:val="00AF304F"/>
    <w:rsid w:val="00AF3CFA"/>
    <w:rsid w:val="00AF4773"/>
    <w:rsid w:val="00AF572E"/>
    <w:rsid w:val="00AF6051"/>
    <w:rsid w:val="00AF6059"/>
    <w:rsid w:val="00AF63DF"/>
    <w:rsid w:val="00AF754B"/>
    <w:rsid w:val="00AF7C3C"/>
    <w:rsid w:val="00AF7C6A"/>
    <w:rsid w:val="00B00751"/>
    <w:rsid w:val="00B00D61"/>
    <w:rsid w:val="00B0276D"/>
    <w:rsid w:val="00B04776"/>
    <w:rsid w:val="00B06791"/>
    <w:rsid w:val="00B10F85"/>
    <w:rsid w:val="00B11C1C"/>
    <w:rsid w:val="00B13DFF"/>
    <w:rsid w:val="00B14329"/>
    <w:rsid w:val="00B14DBB"/>
    <w:rsid w:val="00B15048"/>
    <w:rsid w:val="00B16488"/>
    <w:rsid w:val="00B1768C"/>
    <w:rsid w:val="00B17D49"/>
    <w:rsid w:val="00B21A3E"/>
    <w:rsid w:val="00B22A8D"/>
    <w:rsid w:val="00B22D0E"/>
    <w:rsid w:val="00B24D90"/>
    <w:rsid w:val="00B24DC1"/>
    <w:rsid w:val="00B26749"/>
    <w:rsid w:val="00B27BA2"/>
    <w:rsid w:val="00B27F34"/>
    <w:rsid w:val="00B3251E"/>
    <w:rsid w:val="00B3385E"/>
    <w:rsid w:val="00B33C01"/>
    <w:rsid w:val="00B33E72"/>
    <w:rsid w:val="00B35B24"/>
    <w:rsid w:val="00B368B9"/>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32E7"/>
    <w:rsid w:val="00B5335A"/>
    <w:rsid w:val="00B53723"/>
    <w:rsid w:val="00B53974"/>
    <w:rsid w:val="00B57EC9"/>
    <w:rsid w:val="00B634C5"/>
    <w:rsid w:val="00B63806"/>
    <w:rsid w:val="00B66A84"/>
    <w:rsid w:val="00B67D3D"/>
    <w:rsid w:val="00B70052"/>
    <w:rsid w:val="00B70B6D"/>
    <w:rsid w:val="00B71B6D"/>
    <w:rsid w:val="00B71BE8"/>
    <w:rsid w:val="00B71C5E"/>
    <w:rsid w:val="00B7257F"/>
    <w:rsid w:val="00B7675B"/>
    <w:rsid w:val="00B77959"/>
    <w:rsid w:val="00B80589"/>
    <w:rsid w:val="00B80A7D"/>
    <w:rsid w:val="00B80E17"/>
    <w:rsid w:val="00B8110B"/>
    <w:rsid w:val="00B81421"/>
    <w:rsid w:val="00B81471"/>
    <w:rsid w:val="00B81675"/>
    <w:rsid w:val="00B816EE"/>
    <w:rsid w:val="00B82D36"/>
    <w:rsid w:val="00B83F63"/>
    <w:rsid w:val="00B872AA"/>
    <w:rsid w:val="00B8750C"/>
    <w:rsid w:val="00B87FAD"/>
    <w:rsid w:val="00B9049D"/>
    <w:rsid w:val="00B91D3D"/>
    <w:rsid w:val="00B928CC"/>
    <w:rsid w:val="00B94547"/>
    <w:rsid w:val="00B95CC7"/>
    <w:rsid w:val="00B96409"/>
    <w:rsid w:val="00B96533"/>
    <w:rsid w:val="00B96EC0"/>
    <w:rsid w:val="00B974A2"/>
    <w:rsid w:val="00BA069A"/>
    <w:rsid w:val="00BA1780"/>
    <w:rsid w:val="00BA2389"/>
    <w:rsid w:val="00BA23C9"/>
    <w:rsid w:val="00BA4BA7"/>
    <w:rsid w:val="00BA5A48"/>
    <w:rsid w:val="00BB1E4D"/>
    <w:rsid w:val="00BB2036"/>
    <w:rsid w:val="00BB56CE"/>
    <w:rsid w:val="00BB7792"/>
    <w:rsid w:val="00BC1147"/>
    <w:rsid w:val="00BC1AEC"/>
    <w:rsid w:val="00BC2160"/>
    <w:rsid w:val="00BC22AA"/>
    <w:rsid w:val="00BC2DC8"/>
    <w:rsid w:val="00BC3B65"/>
    <w:rsid w:val="00BC3B73"/>
    <w:rsid w:val="00BC5025"/>
    <w:rsid w:val="00BC55B9"/>
    <w:rsid w:val="00BC64B4"/>
    <w:rsid w:val="00BC69C9"/>
    <w:rsid w:val="00BC6E44"/>
    <w:rsid w:val="00BD0B93"/>
    <w:rsid w:val="00BD0C12"/>
    <w:rsid w:val="00BD15B0"/>
    <w:rsid w:val="00BD3459"/>
    <w:rsid w:val="00BD4439"/>
    <w:rsid w:val="00BD5530"/>
    <w:rsid w:val="00BD6812"/>
    <w:rsid w:val="00BD70F4"/>
    <w:rsid w:val="00BD741D"/>
    <w:rsid w:val="00BD78B8"/>
    <w:rsid w:val="00BD7D7C"/>
    <w:rsid w:val="00BE122D"/>
    <w:rsid w:val="00BE1319"/>
    <w:rsid w:val="00BE308F"/>
    <w:rsid w:val="00BE3FF1"/>
    <w:rsid w:val="00BE431C"/>
    <w:rsid w:val="00BE686C"/>
    <w:rsid w:val="00BF3728"/>
    <w:rsid w:val="00BF526B"/>
    <w:rsid w:val="00BF57DD"/>
    <w:rsid w:val="00BF6BE9"/>
    <w:rsid w:val="00BF7270"/>
    <w:rsid w:val="00BF7E68"/>
    <w:rsid w:val="00C004B2"/>
    <w:rsid w:val="00C0115A"/>
    <w:rsid w:val="00C02A39"/>
    <w:rsid w:val="00C02A83"/>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20B0"/>
    <w:rsid w:val="00C23453"/>
    <w:rsid w:val="00C23F27"/>
    <w:rsid w:val="00C246BF"/>
    <w:rsid w:val="00C26162"/>
    <w:rsid w:val="00C308EB"/>
    <w:rsid w:val="00C3153A"/>
    <w:rsid w:val="00C31D66"/>
    <w:rsid w:val="00C324E7"/>
    <w:rsid w:val="00C351B3"/>
    <w:rsid w:val="00C36C42"/>
    <w:rsid w:val="00C4265E"/>
    <w:rsid w:val="00C4303D"/>
    <w:rsid w:val="00C4374D"/>
    <w:rsid w:val="00C44640"/>
    <w:rsid w:val="00C44E5A"/>
    <w:rsid w:val="00C456F6"/>
    <w:rsid w:val="00C47C7A"/>
    <w:rsid w:val="00C47DF4"/>
    <w:rsid w:val="00C508A3"/>
    <w:rsid w:val="00C50AFF"/>
    <w:rsid w:val="00C52166"/>
    <w:rsid w:val="00C52217"/>
    <w:rsid w:val="00C52F27"/>
    <w:rsid w:val="00C532D3"/>
    <w:rsid w:val="00C5351C"/>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2511"/>
    <w:rsid w:val="00C73168"/>
    <w:rsid w:val="00C746E1"/>
    <w:rsid w:val="00C74BDB"/>
    <w:rsid w:val="00C75DD8"/>
    <w:rsid w:val="00C8019F"/>
    <w:rsid w:val="00C80396"/>
    <w:rsid w:val="00C82DEA"/>
    <w:rsid w:val="00C83152"/>
    <w:rsid w:val="00C834DF"/>
    <w:rsid w:val="00C8647B"/>
    <w:rsid w:val="00C90726"/>
    <w:rsid w:val="00C90B70"/>
    <w:rsid w:val="00C90FDD"/>
    <w:rsid w:val="00C916DF"/>
    <w:rsid w:val="00C932AE"/>
    <w:rsid w:val="00C93C1C"/>
    <w:rsid w:val="00C95261"/>
    <w:rsid w:val="00C9599D"/>
    <w:rsid w:val="00C963F3"/>
    <w:rsid w:val="00CA23AC"/>
    <w:rsid w:val="00CA2D1B"/>
    <w:rsid w:val="00CA2F38"/>
    <w:rsid w:val="00CA30F0"/>
    <w:rsid w:val="00CA34EB"/>
    <w:rsid w:val="00CA503E"/>
    <w:rsid w:val="00CA6D25"/>
    <w:rsid w:val="00CB0813"/>
    <w:rsid w:val="00CB2182"/>
    <w:rsid w:val="00CB3062"/>
    <w:rsid w:val="00CB3730"/>
    <w:rsid w:val="00CB61D9"/>
    <w:rsid w:val="00CB6706"/>
    <w:rsid w:val="00CB6E9F"/>
    <w:rsid w:val="00CB72C3"/>
    <w:rsid w:val="00CC0053"/>
    <w:rsid w:val="00CC047C"/>
    <w:rsid w:val="00CC2636"/>
    <w:rsid w:val="00CC32CE"/>
    <w:rsid w:val="00CC39A0"/>
    <w:rsid w:val="00CC5356"/>
    <w:rsid w:val="00CC60B6"/>
    <w:rsid w:val="00CC6871"/>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EB0"/>
    <w:rsid w:val="00D01F94"/>
    <w:rsid w:val="00D04F3C"/>
    <w:rsid w:val="00D05284"/>
    <w:rsid w:val="00D104DF"/>
    <w:rsid w:val="00D1194C"/>
    <w:rsid w:val="00D11ACC"/>
    <w:rsid w:val="00D11FCD"/>
    <w:rsid w:val="00D12B40"/>
    <w:rsid w:val="00D12F20"/>
    <w:rsid w:val="00D13C2B"/>
    <w:rsid w:val="00D162B1"/>
    <w:rsid w:val="00D17165"/>
    <w:rsid w:val="00D203CD"/>
    <w:rsid w:val="00D22891"/>
    <w:rsid w:val="00D238A8"/>
    <w:rsid w:val="00D242A6"/>
    <w:rsid w:val="00D24332"/>
    <w:rsid w:val="00D258C3"/>
    <w:rsid w:val="00D25F4C"/>
    <w:rsid w:val="00D26A30"/>
    <w:rsid w:val="00D26E3F"/>
    <w:rsid w:val="00D27C78"/>
    <w:rsid w:val="00D30D92"/>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50CA"/>
    <w:rsid w:val="00D55F4E"/>
    <w:rsid w:val="00D56A14"/>
    <w:rsid w:val="00D6185F"/>
    <w:rsid w:val="00D62CA5"/>
    <w:rsid w:val="00D650B7"/>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759B"/>
    <w:rsid w:val="00DB77F8"/>
    <w:rsid w:val="00DC0F2B"/>
    <w:rsid w:val="00DC2661"/>
    <w:rsid w:val="00DC44DC"/>
    <w:rsid w:val="00DC4A63"/>
    <w:rsid w:val="00DC521D"/>
    <w:rsid w:val="00DC5692"/>
    <w:rsid w:val="00DC5A14"/>
    <w:rsid w:val="00DC5ABA"/>
    <w:rsid w:val="00DC6C92"/>
    <w:rsid w:val="00DD0139"/>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BA4"/>
    <w:rsid w:val="00DE4BC4"/>
    <w:rsid w:val="00DE4C6C"/>
    <w:rsid w:val="00DE66EB"/>
    <w:rsid w:val="00DF01E0"/>
    <w:rsid w:val="00DF09AF"/>
    <w:rsid w:val="00DF0A5D"/>
    <w:rsid w:val="00DF1169"/>
    <w:rsid w:val="00DF2B57"/>
    <w:rsid w:val="00DF680F"/>
    <w:rsid w:val="00DF6FC8"/>
    <w:rsid w:val="00DF7115"/>
    <w:rsid w:val="00DF76DF"/>
    <w:rsid w:val="00E00215"/>
    <w:rsid w:val="00E00F46"/>
    <w:rsid w:val="00E02276"/>
    <w:rsid w:val="00E040B7"/>
    <w:rsid w:val="00E0422C"/>
    <w:rsid w:val="00E04E52"/>
    <w:rsid w:val="00E102B6"/>
    <w:rsid w:val="00E1145E"/>
    <w:rsid w:val="00E11C5F"/>
    <w:rsid w:val="00E14F64"/>
    <w:rsid w:val="00E15F53"/>
    <w:rsid w:val="00E161B9"/>
    <w:rsid w:val="00E1637B"/>
    <w:rsid w:val="00E16D35"/>
    <w:rsid w:val="00E21466"/>
    <w:rsid w:val="00E21D4B"/>
    <w:rsid w:val="00E22D56"/>
    <w:rsid w:val="00E23E7D"/>
    <w:rsid w:val="00E23FD5"/>
    <w:rsid w:val="00E24091"/>
    <w:rsid w:val="00E25291"/>
    <w:rsid w:val="00E25B7D"/>
    <w:rsid w:val="00E2658F"/>
    <w:rsid w:val="00E313F6"/>
    <w:rsid w:val="00E316B1"/>
    <w:rsid w:val="00E3335D"/>
    <w:rsid w:val="00E333AF"/>
    <w:rsid w:val="00E33918"/>
    <w:rsid w:val="00E3524A"/>
    <w:rsid w:val="00E353C9"/>
    <w:rsid w:val="00E37980"/>
    <w:rsid w:val="00E40E35"/>
    <w:rsid w:val="00E41944"/>
    <w:rsid w:val="00E4298C"/>
    <w:rsid w:val="00E42AC3"/>
    <w:rsid w:val="00E44018"/>
    <w:rsid w:val="00E447EE"/>
    <w:rsid w:val="00E44E9B"/>
    <w:rsid w:val="00E45C8E"/>
    <w:rsid w:val="00E460E6"/>
    <w:rsid w:val="00E4660B"/>
    <w:rsid w:val="00E500F2"/>
    <w:rsid w:val="00E514B5"/>
    <w:rsid w:val="00E51EB1"/>
    <w:rsid w:val="00E51FEF"/>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B1"/>
    <w:rsid w:val="00E94F63"/>
    <w:rsid w:val="00E969B7"/>
    <w:rsid w:val="00E96E47"/>
    <w:rsid w:val="00EA0F3D"/>
    <w:rsid w:val="00EA1728"/>
    <w:rsid w:val="00EA1B37"/>
    <w:rsid w:val="00EA1D76"/>
    <w:rsid w:val="00EA1E06"/>
    <w:rsid w:val="00EA1F20"/>
    <w:rsid w:val="00EA20CD"/>
    <w:rsid w:val="00EA4A7D"/>
    <w:rsid w:val="00EA623E"/>
    <w:rsid w:val="00EB0EF1"/>
    <w:rsid w:val="00EB1169"/>
    <w:rsid w:val="00EB36D1"/>
    <w:rsid w:val="00EB3EF7"/>
    <w:rsid w:val="00EB565F"/>
    <w:rsid w:val="00EB579E"/>
    <w:rsid w:val="00EB58E2"/>
    <w:rsid w:val="00EC264F"/>
    <w:rsid w:val="00EC4684"/>
    <w:rsid w:val="00EC4708"/>
    <w:rsid w:val="00EC4A35"/>
    <w:rsid w:val="00EC621F"/>
    <w:rsid w:val="00ED13AF"/>
    <w:rsid w:val="00ED60DB"/>
    <w:rsid w:val="00EE05E9"/>
    <w:rsid w:val="00EE1221"/>
    <w:rsid w:val="00EE6418"/>
    <w:rsid w:val="00EE6E02"/>
    <w:rsid w:val="00EE723C"/>
    <w:rsid w:val="00EF15BC"/>
    <w:rsid w:val="00EF3A4A"/>
    <w:rsid w:val="00EF5A3A"/>
    <w:rsid w:val="00F00687"/>
    <w:rsid w:val="00F00EEA"/>
    <w:rsid w:val="00F01A9D"/>
    <w:rsid w:val="00F02AD5"/>
    <w:rsid w:val="00F03209"/>
    <w:rsid w:val="00F03E41"/>
    <w:rsid w:val="00F05C73"/>
    <w:rsid w:val="00F063C7"/>
    <w:rsid w:val="00F10D62"/>
    <w:rsid w:val="00F114E9"/>
    <w:rsid w:val="00F13B8D"/>
    <w:rsid w:val="00F145E4"/>
    <w:rsid w:val="00F155AE"/>
    <w:rsid w:val="00F168A7"/>
    <w:rsid w:val="00F16BAA"/>
    <w:rsid w:val="00F175F2"/>
    <w:rsid w:val="00F2023A"/>
    <w:rsid w:val="00F215EA"/>
    <w:rsid w:val="00F22132"/>
    <w:rsid w:val="00F22BA4"/>
    <w:rsid w:val="00F247CA"/>
    <w:rsid w:val="00F25252"/>
    <w:rsid w:val="00F258E2"/>
    <w:rsid w:val="00F260FF"/>
    <w:rsid w:val="00F273A2"/>
    <w:rsid w:val="00F3107F"/>
    <w:rsid w:val="00F31241"/>
    <w:rsid w:val="00F3267D"/>
    <w:rsid w:val="00F327C9"/>
    <w:rsid w:val="00F32911"/>
    <w:rsid w:val="00F33FC6"/>
    <w:rsid w:val="00F34064"/>
    <w:rsid w:val="00F345ED"/>
    <w:rsid w:val="00F372DC"/>
    <w:rsid w:val="00F37A52"/>
    <w:rsid w:val="00F41E97"/>
    <w:rsid w:val="00F41F2B"/>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DC9"/>
    <w:rsid w:val="00F62BB5"/>
    <w:rsid w:val="00F62DDB"/>
    <w:rsid w:val="00F62EBC"/>
    <w:rsid w:val="00F662E9"/>
    <w:rsid w:val="00F663CC"/>
    <w:rsid w:val="00F67E9E"/>
    <w:rsid w:val="00F707C7"/>
    <w:rsid w:val="00F70E40"/>
    <w:rsid w:val="00F715A4"/>
    <w:rsid w:val="00F721F1"/>
    <w:rsid w:val="00F7227A"/>
    <w:rsid w:val="00F723A3"/>
    <w:rsid w:val="00F72D42"/>
    <w:rsid w:val="00F72D9A"/>
    <w:rsid w:val="00F760FC"/>
    <w:rsid w:val="00F76D8C"/>
    <w:rsid w:val="00F76E94"/>
    <w:rsid w:val="00F804E9"/>
    <w:rsid w:val="00F80A5D"/>
    <w:rsid w:val="00F8183A"/>
    <w:rsid w:val="00F81A34"/>
    <w:rsid w:val="00F81C56"/>
    <w:rsid w:val="00F81C95"/>
    <w:rsid w:val="00F87E0B"/>
    <w:rsid w:val="00F92253"/>
    <w:rsid w:val="00F92DF8"/>
    <w:rsid w:val="00F93D2F"/>
    <w:rsid w:val="00F96996"/>
    <w:rsid w:val="00FA21F1"/>
    <w:rsid w:val="00FA30F7"/>
    <w:rsid w:val="00FA4A9D"/>
    <w:rsid w:val="00FA6D73"/>
    <w:rsid w:val="00FA7927"/>
    <w:rsid w:val="00FB0208"/>
    <w:rsid w:val="00FB050A"/>
    <w:rsid w:val="00FB173D"/>
    <w:rsid w:val="00FB4A8D"/>
    <w:rsid w:val="00FB4F24"/>
    <w:rsid w:val="00FB75D5"/>
    <w:rsid w:val="00FC2C45"/>
    <w:rsid w:val="00FC4064"/>
    <w:rsid w:val="00FC6545"/>
    <w:rsid w:val="00FD0204"/>
    <w:rsid w:val="00FD1BA9"/>
    <w:rsid w:val="00FD1E2C"/>
    <w:rsid w:val="00FD27F1"/>
    <w:rsid w:val="00FD4095"/>
    <w:rsid w:val="00FD4809"/>
    <w:rsid w:val="00FD6190"/>
    <w:rsid w:val="00FD63F7"/>
    <w:rsid w:val="00FD7A30"/>
    <w:rsid w:val="00FD7CD8"/>
    <w:rsid w:val="00FE4CEF"/>
    <w:rsid w:val="00FE5984"/>
    <w:rsid w:val="00FE5D6C"/>
    <w:rsid w:val="00FE691C"/>
    <w:rsid w:val="00FF0C2D"/>
    <w:rsid w:val="00FF0D88"/>
    <w:rsid w:val="00FF10EA"/>
    <w:rsid w:val="00FF1459"/>
    <w:rsid w:val="00FF2663"/>
    <w:rsid w:val="00FF3F69"/>
    <w:rsid w:val="00FF40F6"/>
    <w:rsid w:val="00FF4F8D"/>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A08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2FDD-0717-4273-A001-ECFD5760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1324</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VP Office</dc:creator>
  <cp:lastModifiedBy>Andrade, Susana</cp:lastModifiedBy>
  <cp:revision>2</cp:revision>
  <cp:lastPrinted>2016-11-01T17:03:00Z</cp:lastPrinted>
  <dcterms:created xsi:type="dcterms:W3CDTF">2016-11-01T17:12:00Z</dcterms:created>
  <dcterms:modified xsi:type="dcterms:W3CDTF">2016-11-01T17:12:00Z</dcterms:modified>
</cp:coreProperties>
</file>