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D5EF" w14:textId="77777777" w:rsidR="00092694" w:rsidRPr="00B63F5C" w:rsidRDefault="00AD3C00" w:rsidP="00ED79F4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EXPANDED </w:t>
      </w:r>
      <w:r w:rsidR="00092694" w:rsidRPr="00B63F5C">
        <w:rPr>
          <w:rFonts w:ascii="Arial" w:hAnsi="Arial" w:cs="Arial"/>
        </w:rPr>
        <w:t>PRESIDENT’S ADVISORY COUNCIL</w:t>
      </w:r>
    </w:p>
    <w:p w14:paraId="5AF3411E" w14:textId="77777777" w:rsidR="00651DA4" w:rsidRDefault="00E97625" w:rsidP="00992E13">
      <w:pPr>
        <w:pStyle w:val="Heading5"/>
        <w:spacing w:after="0"/>
        <w:rPr>
          <w:rFonts w:ascii="Arial" w:hAnsi="Arial" w:cs="Arial"/>
        </w:rPr>
      </w:pPr>
      <w:r w:rsidRPr="00B63F5C">
        <w:rPr>
          <w:rFonts w:ascii="Arial" w:hAnsi="Arial" w:cs="Arial"/>
        </w:rPr>
        <w:t>MINUTES</w:t>
      </w:r>
    </w:p>
    <w:p w14:paraId="4115FF7A" w14:textId="77777777" w:rsidR="00686F37" w:rsidRPr="00686F37" w:rsidRDefault="00686F37" w:rsidP="00686F37"/>
    <w:p w14:paraId="03F6D486" w14:textId="1CD906F6" w:rsidR="00764504" w:rsidRDefault="00EA5709" w:rsidP="00627819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November 28</w:t>
      </w:r>
      <w:r w:rsidR="002C70BF">
        <w:rPr>
          <w:rFonts w:ascii="Arial" w:hAnsi="Arial" w:cs="Arial"/>
        </w:rPr>
        <w:t>, 2023</w:t>
      </w:r>
    </w:p>
    <w:p w14:paraId="65066064" w14:textId="77777777" w:rsidR="00CB7964" w:rsidRPr="00CB7964" w:rsidRDefault="00CB7964" w:rsidP="00CB7964"/>
    <w:tbl>
      <w:tblPr>
        <w:tblW w:w="1116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043C36" w:rsidRPr="00B63F5C" w14:paraId="73DA9800" w14:textId="77777777" w:rsidTr="00BC0A66">
        <w:tc>
          <w:tcPr>
            <w:tcW w:w="11160" w:type="dxa"/>
            <w:tcBorders>
              <w:top w:val="single" w:sz="18" w:space="0" w:color="auto"/>
              <w:bottom w:val="single" w:sz="6" w:space="0" w:color="auto"/>
            </w:tcBorders>
          </w:tcPr>
          <w:p w14:paraId="571E6AA6" w14:textId="77777777" w:rsidR="00043C36" w:rsidRPr="004C4193" w:rsidRDefault="00E441AE" w:rsidP="004C4193">
            <w:pPr>
              <w:rPr>
                <w:rFonts w:ascii="Tahoma" w:hAnsi="Tahoma"/>
                <w:sz w:val="20"/>
              </w:rPr>
            </w:pPr>
            <w:r w:rsidRPr="004C4193">
              <w:rPr>
                <w:rFonts w:ascii="Tahoma" w:hAnsi="Tahoma"/>
                <w:sz w:val="20"/>
              </w:rPr>
              <w:t>Attendance</w:t>
            </w:r>
            <w:r w:rsidR="00043C36" w:rsidRPr="004C4193">
              <w:rPr>
                <w:rFonts w:ascii="Tahoma" w:hAnsi="Tahoma"/>
                <w:sz w:val="20"/>
              </w:rPr>
              <w:t>:</w:t>
            </w:r>
          </w:p>
          <w:tbl>
            <w:tblPr>
              <w:tblW w:w="11054" w:type="dxa"/>
              <w:tblLayout w:type="fixed"/>
              <w:tblLook w:val="0000" w:firstRow="0" w:lastRow="0" w:firstColumn="0" w:lastColumn="0" w:noHBand="0" w:noVBand="0"/>
            </w:tblPr>
            <w:tblGrid>
              <w:gridCol w:w="5564"/>
              <w:gridCol w:w="5490"/>
            </w:tblGrid>
            <w:tr w:rsidR="00A26D67" w:rsidRPr="004C4193" w14:paraId="15137A02" w14:textId="77777777" w:rsidTr="00A26D67">
              <w:tc>
                <w:tcPr>
                  <w:tcW w:w="5564" w:type="dxa"/>
                </w:tcPr>
                <w:bookmarkStart w:id="0" w:name="_Hlk135905762"/>
                <w:p w14:paraId="44EE56F8" w14:textId="60C91F83" w:rsidR="000F6838" w:rsidRPr="00AD3C00" w:rsidRDefault="00A26D67" w:rsidP="00C60101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bookmarkEnd w:id="1"/>
                  <w:r w:rsidRPr="00AD3C00"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 xml:space="preserve">Dr. Martha Garcia, Chair </w:t>
                  </w:r>
                  <w:r w:rsidR="000F6838">
                    <w:rPr>
                      <w:rFonts w:ascii="Tahoma" w:hAnsi="Tahoma"/>
                      <w:sz w:val="20"/>
                    </w:rPr>
                    <w:t>–</w:t>
                  </w:r>
                  <w:r>
                    <w:rPr>
                      <w:rFonts w:ascii="Tahoma" w:hAnsi="Tahoma"/>
                      <w:sz w:val="20"/>
                    </w:rPr>
                    <w:t xml:space="preserve"> PAC</w:t>
                  </w:r>
                </w:p>
              </w:tc>
              <w:tc>
                <w:tcPr>
                  <w:tcW w:w="5490" w:type="dxa"/>
                </w:tcPr>
                <w:p w14:paraId="265C2BC9" w14:textId="29BD5E71" w:rsidR="00A26D67" w:rsidRPr="00AD3C00" w:rsidRDefault="009B3349" w:rsidP="00C60101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Kelly Coreas</w:t>
                  </w:r>
                  <w:r w:rsidR="00305FC5">
                    <w:rPr>
                      <w:rFonts w:ascii="Tahoma" w:hAnsi="Tahoma"/>
                      <w:sz w:val="20"/>
                    </w:rPr>
                    <w:t xml:space="preserve"> – Faculty </w:t>
                  </w:r>
                  <w:r w:rsidR="00DC17B5">
                    <w:rPr>
                      <w:rFonts w:ascii="Tahoma" w:hAnsi="Tahoma"/>
                      <w:sz w:val="20"/>
                    </w:rPr>
                    <w:t xml:space="preserve">- </w:t>
                  </w:r>
                  <w:r w:rsidR="00305FC5">
                    <w:rPr>
                      <w:rFonts w:ascii="Tahoma" w:hAnsi="Tahoma"/>
                      <w:sz w:val="20"/>
                    </w:rPr>
                    <w:t>Outcomes Coordinator/IEC</w:t>
                  </w:r>
                </w:p>
              </w:tc>
            </w:tr>
            <w:bookmarkEnd w:id="0"/>
            <w:tr w:rsidR="009B3349" w:rsidRPr="004C4193" w14:paraId="5DDE9D03" w14:textId="5B223F09" w:rsidTr="00A26D67">
              <w:trPr>
                <w:trHeight w:val="135"/>
              </w:trPr>
              <w:tc>
                <w:tcPr>
                  <w:tcW w:w="5564" w:type="dxa"/>
                </w:tcPr>
                <w:p w14:paraId="273C5FC4" w14:textId="12682388" w:rsidR="009B3349" w:rsidRPr="00AD3C00" w:rsidRDefault="009B3349" w:rsidP="009B3349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15"/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bookmarkEnd w:id="2"/>
                  <w:r>
                    <w:rPr>
                      <w:rFonts w:ascii="Tahoma" w:hAnsi="Tahoma"/>
                      <w:sz w:val="20"/>
                    </w:rPr>
                    <w:t xml:space="preserve"> Dr. Madelyn Arballo – Vice President, School of Continuing Education/PAC</w:t>
                  </w:r>
                </w:p>
              </w:tc>
              <w:tc>
                <w:tcPr>
                  <w:tcW w:w="5490" w:type="dxa"/>
                </w:tcPr>
                <w:p w14:paraId="7D7659E9" w14:textId="674381BE" w:rsidR="009B3349" w:rsidRPr="00AD3C00" w:rsidRDefault="004E0095" w:rsidP="009B3349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Bruce Nixon – Faculty (Co-)chair of Student Equity Committee</w:t>
                  </w:r>
                </w:p>
              </w:tc>
            </w:tr>
            <w:tr w:rsidR="004E0095" w:rsidRPr="004C4193" w14:paraId="0D6B2D07" w14:textId="620F8365" w:rsidTr="00A26D67">
              <w:trPr>
                <w:trHeight w:val="162"/>
              </w:trPr>
              <w:tc>
                <w:tcPr>
                  <w:tcW w:w="5564" w:type="dxa"/>
                </w:tcPr>
                <w:p w14:paraId="403A6D15" w14:textId="318BA3CC" w:rsidR="004E0095" w:rsidRPr="00AD3C00" w:rsidRDefault="004E0095" w:rsidP="004E0095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"/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bookmarkEnd w:id="3"/>
                  <w:r>
                    <w:rPr>
                      <w:rFonts w:ascii="Tahoma" w:hAnsi="Tahoma"/>
                      <w:sz w:val="20"/>
                    </w:rPr>
                    <w:t xml:space="preserve"> Dr. Koji Uesugi – PAC/IEC</w:t>
                  </w:r>
                </w:p>
              </w:tc>
              <w:tc>
                <w:tcPr>
                  <w:tcW w:w="5490" w:type="dxa"/>
                </w:tcPr>
                <w:p w14:paraId="32A28AF5" w14:textId="372B70DF" w:rsidR="004E0095" w:rsidRPr="00AD3C00" w:rsidRDefault="004E0095" w:rsidP="004E0095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Chris Jackson – Faculty </w:t>
                  </w:r>
                  <w:r w:rsidR="00DC17B5">
                    <w:rPr>
                      <w:rFonts w:ascii="Tahoma" w:hAnsi="Tahoma"/>
                      <w:sz w:val="20"/>
                    </w:rPr>
                    <w:t xml:space="preserve">- </w:t>
                  </w:r>
                  <w:r>
                    <w:rPr>
                      <w:rFonts w:ascii="Tahoma" w:hAnsi="Tahoma"/>
                      <w:sz w:val="20"/>
                    </w:rPr>
                    <w:t>Outcomes Coordinator/PIE</w:t>
                  </w:r>
                </w:p>
              </w:tc>
            </w:tr>
            <w:tr w:rsidR="004E0095" w:rsidRPr="004C4193" w14:paraId="17A768CB" w14:textId="4C30C7B7" w:rsidTr="00A26D67">
              <w:trPr>
                <w:trHeight w:val="60"/>
              </w:trPr>
              <w:tc>
                <w:tcPr>
                  <w:tcW w:w="5564" w:type="dxa"/>
                </w:tcPr>
                <w:p w14:paraId="63AB0C6E" w14:textId="48D12172" w:rsidR="004E0095" w:rsidRPr="00AD3C00" w:rsidRDefault="004E0095" w:rsidP="004E0095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Rosa Royce – PAC/IEC/PIE</w:t>
                  </w:r>
                </w:p>
              </w:tc>
              <w:tc>
                <w:tcPr>
                  <w:tcW w:w="5490" w:type="dxa"/>
                </w:tcPr>
                <w:p w14:paraId="4E29652B" w14:textId="7C0913C3" w:rsidR="004E0095" w:rsidRPr="00AD3C00" w:rsidRDefault="004E0095" w:rsidP="004E0095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Krysten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Dewilde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  <w:r w:rsidR="00E5709B">
                    <w:rPr>
                      <w:rFonts w:ascii="Tahoma" w:hAnsi="Tahoma"/>
                      <w:sz w:val="20"/>
                    </w:rPr>
                    <w:t>–</w:t>
                  </w:r>
                  <w:r>
                    <w:rPr>
                      <w:rFonts w:ascii="Tahoma" w:hAnsi="Tahoma"/>
                      <w:sz w:val="20"/>
                    </w:rPr>
                    <w:t xml:space="preserve"> Faculty</w:t>
                  </w:r>
                  <w:r w:rsidR="00E5709B">
                    <w:rPr>
                      <w:rFonts w:ascii="Tahoma" w:hAnsi="Tahoma"/>
                      <w:sz w:val="20"/>
                    </w:rPr>
                    <w:t xml:space="preserve"> </w:t>
                  </w:r>
                  <w:r w:rsidR="00E5709B">
                    <w:rPr>
                      <w:rFonts w:ascii="Tahoma" w:hAnsi="Tahoma"/>
                      <w:sz w:val="20"/>
                    </w:rPr>
                    <w:t xml:space="preserve">(Co-)chair of </w:t>
                  </w:r>
                  <w:r w:rsidR="00E5709B">
                    <w:rPr>
                      <w:rFonts w:ascii="Tahoma" w:hAnsi="Tahoma"/>
                      <w:sz w:val="20"/>
                    </w:rPr>
                    <w:t>Assessment and Matriculation</w:t>
                  </w:r>
                  <w:r w:rsidR="00E5709B">
                    <w:rPr>
                      <w:rFonts w:ascii="Tahoma" w:hAnsi="Tahoma"/>
                      <w:sz w:val="20"/>
                    </w:rPr>
                    <w:t xml:space="preserve"> Committee</w:t>
                  </w:r>
                </w:p>
              </w:tc>
            </w:tr>
            <w:tr w:rsidR="00E026DD" w:rsidRPr="004C4193" w14:paraId="5AD5E3DB" w14:textId="77777777" w:rsidTr="00A26D67">
              <w:tc>
                <w:tcPr>
                  <w:tcW w:w="5564" w:type="dxa"/>
                </w:tcPr>
                <w:p w14:paraId="0C6BE25B" w14:textId="00F66FF9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Mica Stewart – PAC</w:t>
                  </w:r>
                </w:p>
              </w:tc>
              <w:tc>
                <w:tcPr>
                  <w:tcW w:w="5490" w:type="dxa"/>
                </w:tcPr>
                <w:p w14:paraId="60E84ABC" w14:textId="51874B9A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Gizelle Ponzillo</w:t>
                  </w:r>
                  <w:r w:rsidR="00B67841">
                    <w:rPr>
                      <w:rFonts w:ascii="Tahoma" w:hAnsi="Tahoma"/>
                      <w:sz w:val="20"/>
                    </w:rPr>
                    <w:t xml:space="preserve"> – CSEA 262</w:t>
                  </w:r>
                </w:p>
              </w:tc>
            </w:tr>
            <w:tr w:rsidR="00E026DD" w:rsidRPr="004C4193" w14:paraId="762903F7" w14:textId="77777777" w:rsidTr="00A26D67">
              <w:tc>
                <w:tcPr>
                  <w:tcW w:w="5564" w:type="dxa"/>
                </w:tcPr>
                <w:p w14:paraId="5A9322C5" w14:textId="0026F8F5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Tania Anders – PAC</w:t>
                  </w:r>
                </w:p>
              </w:tc>
              <w:tc>
                <w:tcPr>
                  <w:tcW w:w="5490" w:type="dxa"/>
                </w:tcPr>
                <w:p w14:paraId="6339EE69" w14:textId="229E3B3D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Michelle Sampat</w:t>
                  </w:r>
                  <w:r w:rsidR="00B67841">
                    <w:rPr>
                      <w:rFonts w:ascii="Tahoma" w:hAnsi="Tahoma"/>
                      <w:sz w:val="20"/>
                    </w:rPr>
                    <w:t xml:space="preserve"> – Guest</w:t>
                  </w:r>
                </w:p>
              </w:tc>
            </w:tr>
            <w:tr w:rsidR="00E026DD" w:rsidRPr="004C4193" w14:paraId="7E6CEEF3" w14:textId="77777777" w:rsidTr="00A26D67">
              <w:tc>
                <w:tcPr>
                  <w:tcW w:w="5564" w:type="dxa"/>
                </w:tcPr>
                <w:p w14:paraId="1E8A050E" w14:textId="68AB0C30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Allie Frickert – Faculty Accreditation Coordinator</w:t>
                  </w:r>
                  <w:r w:rsidR="00FB1867">
                    <w:rPr>
                      <w:rFonts w:ascii="Tahoma" w:hAnsi="Tahoma"/>
                      <w:sz w:val="20"/>
                    </w:rPr>
                    <w:t>/PAC</w:t>
                  </w:r>
                </w:p>
              </w:tc>
              <w:tc>
                <w:tcPr>
                  <w:tcW w:w="5490" w:type="dxa"/>
                </w:tcPr>
                <w:p w14:paraId="41293D53" w14:textId="20B02F49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Lianne Greenlee-Maldonado</w:t>
                  </w:r>
                  <w:r w:rsidR="00B67841">
                    <w:rPr>
                      <w:rFonts w:ascii="Tahoma" w:hAnsi="Tahoma"/>
                      <w:sz w:val="20"/>
                    </w:rPr>
                    <w:t xml:space="preserve"> – Guest</w:t>
                  </w:r>
                </w:p>
              </w:tc>
            </w:tr>
            <w:tr w:rsidR="00E026DD" w:rsidRPr="004C4193" w14:paraId="43ADABDE" w14:textId="77777777" w:rsidTr="00A26D67">
              <w:tc>
                <w:tcPr>
                  <w:tcW w:w="5564" w:type="dxa"/>
                </w:tcPr>
                <w:p w14:paraId="3417EF64" w14:textId="005ED4FC" w:rsidR="00E026DD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Roger Willis – PAC/IEC/PIE</w:t>
                  </w:r>
                </w:p>
              </w:tc>
              <w:tc>
                <w:tcPr>
                  <w:tcW w:w="5490" w:type="dxa"/>
                </w:tcPr>
                <w:p w14:paraId="78D5AC6E" w14:textId="0B78530B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Logan Well</w:t>
                  </w:r>
                  <w:r w:rsidR="00BE0D94">
                    <w:rPr>
                      <w:rFonts w:ascii="Tahoma" w:hAnsi="Tahoma"/>
                      <w:sz w:val="20"/>
                    </w:rPr>
                    <w:t>s</w:t>
                  </w:r>
                  <w:r w:rsidR="001F1FAB">
                    <w:rPr>
                      <w:rFonts w:ascii="Tahoma" w:hAnsi="Tahoma"/>
                      <w:sz w:val="20"/>
                    </w:rPr>
                    <w:t xml:space="preserve"> – Associated Students</w:t>
                  </w:r>
                </w:p>
              </w:tc>
            </w:tr>
            <w:tr w:rsidR="00E026DD" w:rsidRPr="004C4193" w14:paraId="3660AB9B" w14:textId="77777777" w:rsidTr="00A26D67">
              <w:tc>
                <w:tcPr>
                  <w:tcW w:w="5564" w:type="dxa"/>
                </w:tcPr>
                <w:p w14:paraId="78A732B2" w14:textId="65986A6E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Raul Madrid – PAC</w:t>
                  </w:r>
                </w:p>
              </w:tc>
              <w:tc>
                <w:tcPr>
                  <w:tcW w:w="5490" w:type="dxa"/>
                </w:tcPr>
                <w:p w14:paraId="53308CE9" w14:textId="0A2FD363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Tash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Buie</w:t>
                  </w:r>
                  <w:proofErr w:type="spellEnd"/>
                  <w:r w:rsidR="001F1FAB">
                    <w:rPr>
                      <w:rFonts w:ascii="Tahoma" w:hAnsi="Tahoma"/>
                      <w:sz w:val="20"/>
                    </w:rPr>
                    <w:t xml:space="preserve"> – Associated Students</w:t>
                  </w:r>
                </w:p>
              </w:tc>
            </w:tr>
            <w:tr w:rsidR="00E026DD" w:rsidRPr="004C4193" w14:paraId="6DA57292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35A431F3" w14:textId="483F94D8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Emily Woolery – PAC</w:t>
                  </w:r>
                </w:p>
              </w:tc>
              <w:tc>
                <w:tcPr>
                  <w:tcW w:w="5490" w:type="dxa"/>
                </w:tcPr>
                <w:p w14:paraId="30772576" w14:textId="227F7C7F" w:rsidR="00E026DD" w:rsidRPr="00AD3C00" w:rsidRDefault="00E026DD" w:rsidP="00E026DD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  <w:r w:rsidRPr="00BD3280">
                    <w:rPr>
                      <w:rFonts w:ascii="Tahoma" w:hAnsi="Tahoma"/>
                      <w:sz w:val="20"/>
                    </w:rPr>
                    <w:t>César Tlatoāni Alvarado</w:t>
                  </w:r>
                  <w:r w:rsidR="001F1FAB">
                    <w:rPr>
                      <w:rFonts w:ascii="Tahoma" w:hAnsi="Tahoma"/>
                      <w:sz w:val="20"/>
                    </w:rPr>
                    <w:t xml:space="preserve"> – Student Trustee</w:t>
                  </w:r>
                </w:p>
              </w:tc>
            </w:tr>
            <w:tr w:rsidR="004E4867" w:rsidRPr="004C4193" w14:paraId="2A93E38C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7F2934AF" w14:textId="46F2DF78" w:rsidR="004E4867" w:rsidRPr="00AD3C00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Tamra Horton – PAC</w:t>
                  </w:r>
                </w:p>
              </w:tc>
              <w:tc>
                <w:tcPr>
                  <w:tcW w:w="5490" w:type="dxa"/>
                </w:tcPr>
                <w:p w14:paraId="5A4AA547" w14:textId="2E6E364A" w:rsidR="004E4867" w:rsidRPr="00AD3C00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Barbara Mezaki – Faculty Accreditation Coordinator/IEC</w:t>
                  </w:r>
                </w:p>
              </w:tc>
            </w:tr>
            <w:tr w:rsidR="004E4867" w:rsidRPr="004C4193" w14:paraId="1F5D3C3C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23565F71" w14:textId="738CA6CD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Rosa Asencio – PAC/CSEA 262</w:t>
                  </w:r>
                </w:p>
              </w:tc>
              <w:tc>
                <w:tcPr>
                  <w:tcW w:w="5490" w:type="dxa"/>
                </w:tcPr>
                <w:p w14:paraId="407F8B39" w14:textId="032487A4" w:rsidR="004E4867" w:rsidRDefault="00F255F3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 w:rsidR="004E4867" w:rsidRPr="00C60072">
                    <w:rPr>
                      <w:rFonts w:ascii="Tahoma" w:hAnsi="Tahoma"/>
                      <w:sz w:val="20"/>
                    </w:rPr>
                    <w:t xml:space="preserve"> </w:t>
                  </w:r>
                  <w:r w:rsidR="004E4867">
                    <w:rPr>
                      <w:rFonts w:ascii="Tahoma" w:hAnsi="Tahoma"/>
                      <w:sz w:val="20"/>
                    </w:rPr>
                    <w:t>Landry Chaplot – IEC/PIE</w:t>
                  </w:r>
                </w:p>
              </w:tc>
            </w:tr>
            <w:tr w:rsidR="004E4867" w:rsidRPr="004C4193" w14:paraId="4E4E57E1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56DD0338" w14:textId="27A95518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George Gutierrez – PAC/CSEA 651</w:t>
                  </w:r>
                </w:p>
              </w:tc>
              <w:tc>
                <w:tcPr>
                  <w:tcW w:w="5490" w:type="dxa"/>
                </w:tcPr>
                <w:p w14:paraId="36336CEF" w14:textId="1C26494A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Kate Morales – IEC</w:t>
                  </w:r>
                </w:p>
              </w:tc>
            </w:tr>
            <w:tr w:rsidR="004E4867" w:rsidRPr="004C4193" w14:paraId="04F43E90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784ED941" w14:textId="04760FFD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14"/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bookmarkEnd w:id="4"/>
                  <w:r w:rsidRPr="00AD3C00"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>Yvette Garcia – PAC/IEC</w:t>
                  </w:r>
                </w:p>
              </w:tc>
              <w:tc>
                <w:tcPr>
                  <w:tcW w:w="5490" w:type="dxa"/>
                </w:tcPr>
                <w:p w14:paraId="631C0A62" w14:textId="03D64E3D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 w:rsidRPr="00C60072"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60072"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 w:rsidRPr="00C60072">
                    <w:rPr>
                      <w:rFonts w:ascii="Tahoma" w:hAnsi="Tahoma"/>
                      <w:sz w:val="20"/>
                    </w:rPr>
                    <w:fldChar w:fldCharType="end"/>
                  </w:r>
                  <w:r w:rsidRPr="00C60072"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>Clarence Banks – PIE</w:t>
                  </w:r>
                </w:p>
              </w:tc>
            </w:tr>
            <w:tr w:rsidR="004E4867" w:rsidRPr="004C4193" w14:paraId="2E4EB798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579CE99B" w14:textId="6929F85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Jose Ramirez</w:t>
                  </w:r>
                  <w:r>
                    <w:rPr>
                      <w:rFonts w:ascii="Tahoma" w:hAnsi="Tahoma"/>
                      <w:sz w:val="20"/>
                    </w:rPr>
                    <w:t xml:space="preserve"> – PAC</w:t>
                  </w:r>
                </w:p>
              </w:tc>
              <w:tc>
                <w:tcPr>
                  <w:tcW w:w="5490" w:type="dxa"/>
                </w:tcPr>
                <w:p w14:paraId="4ED030C6" w14:textId="4F843008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Sarah Plesetz – PIE</w:t>
                  </w:r>
                </w:p>
              </w:tc>
            </w:tr>
            <w:tr w:rsidR="004E4867" w:rsidRPr="004C4193" w14:paraId="62FF841E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1D494258" w14:textId="3A127D96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Juan Mendoza – PAC</w:t>
                  </w:r>
                  <w:r>
                    <w:rPr>
                      <w:rFonts w:ascii="Tahoma" w:hAnsi="Tahoma"/>
                      <w:sz w:val="20"/>
                    </w:rPr>
                    <w:t>/Associated Students</w:t>
                  </w:r>
                </w:p>
              </w:tc>
              <w:tc>
                <w:tcPr>
                  <w:tcW w:w="5490" w:type="dxa"/>
                </w:tcPr>
                <w:p w14:paraId="1EA40282" w14:textId="1D3393C0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 w:rsidRPr="00C60072"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60072"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 w:rsidRPr="00C60072"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John Vitullo – PIE</w:t>
                  </w:r>
                </w:p>
              </w:tc>
            </w:tr>
            <w:tr w:rsidR="004E4867" w:rsidRPr="004C4193" w14:paraId="06857E40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2EEFC871" w14:textId="73527BA4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Dani Silva</w:t>
                  </w:r>
                  <w:r>
                    <w:rPr>
                      <w:rFonts w:ascii="Tahoma" w:hAnsi="Tahoma"/>
                      <w:sz w:val="20"/>
                    </w:rPr>
                    <w:t xml:space="preserve"> – PAC/Associated Students</w:t>
                  </w:r>
                </w:p>
              </w:tc>
              <w:tc>
                <w:tcPr>
                  <w:tcW w:w="5490" w:type="dxa"/>
                </w:tcPr>
                <w:p w14:paraId="76D98C50" w14:textId="5EB7F55B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Pedro Suarez – PIE</w:t>
                  </w:r>
                </w:p>
              </w:tc>
            </w:tr>
            <w:tr w:rsidR="004E4867" w:rsidRPr="004C4193" w14:paraId="55EBB097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26B6742D" w14:textId="71CDB203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Melba Castro – Vice President, Student Services</w:t>
                  </w:r>
                </w:p>
              </w:tc>
              <w:tc>
                <w:tcPr>
                  <w:tcW w:w="5490" w:type="dxa"/>
                </w:tcPr>
                <w:p w14:paraId="7C710895" w14:textId="524C7E45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Stacy Bacigalupi – PIE</w:t>
                  </w:r>
                </w:p>
              </w:tc>
            </w:tr>
            <w:tr w:rsidR="004E4867" w:rsidRPr="004C4193" w14:paraId="4A1DE4E3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2D6F72B7" w14:textId="19DDFD83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Kelly Fowler – Vice President, Instruction</w:t>
                  </w:r>
                  <w:r>
                    <w:rPr>
                      <w:rFonts w:ascii="Tahoma" w:hAnsi="Tahoma"/>
                      <w:sz w:val="20"/>
                    </w:rPr>
                    <w:t>/IEC</w:t>
                  </w:r>
                </w:p>
              </w:tc>
              <w:tc>
                <w:tcPr>
                  <w:tcW w:w="5490" w:type="dxa"/>
                </w:tcPr>
                <w:p w14:paraId="745330C3" w14:textId="702C0E21" w:rsidR="004E4867" w:rsidRDefault="00AD487E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 w:rsidR="004E4867">
                    <w:rPr>
                      <w:rFonts w:ascii="Tahoma" w:hAnsi="Tahoma"/>
                      <w:sz w:val="20"/>
                    </w:rPr>
                    <w:t xml:space="preserve"> Pauline Swartz – PIE</w:t>
                  </w:r>
                </w:p>
              </w:tc>
            </w:tr>
            <w:tr w:rsidR="004E4867" w:rsidRPr="004C4193" w14:paraId="26010A12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5EB9A6D0" w14:textId="6F03C583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Morris Rodrigue – Vice President, Administrative Services</w:t>
                  </w:r>
                </w:p>
              </w:tc>
              <w:tc>
                <w:tcPr>
                  <w:tcW w:w="5490" w:type="dxa"/>
                </w:tcPr>
                <w:p w14:paraId="4B93EED0" w14:textId="00D045EB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 w:rsidRPr="00C60072"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60072"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 w:rsidRPr="00C60072"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Cathy Hayward – PIE</w:t>
                  </w:r>
                </w:p>
              </w:tc>
            </w:tr>
            <w:tr w:rsidR="004E4867" w:rsidRPr="004C4193" w14:paraId="6FBED0E9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1725B147" w14:textId="7EBD3230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Alexis Carter for Dr. Sokha Song – Vice President, Human Resources</w:t>
                  </w:r>
                </w:p>
              </w:tc>
              <w:tc>
                <w:tcPr>
                  <w:tcW w:w="5490" w:type="dxa"/>
                </w:tcPr>
                <w:p w14:paraId="784DC1E8" w14:textId="2371CB3D" w:rsidR="004E4867" w:rsidRDefault="00782EE4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Antonio Rivas – Faculty Member appointed by the Faculty Association</w:t>
                  </w:r>
                </w:p>
              </w:tc>
            </w:tr>
            <w:tr w:rsidR="004E4867" w:rsidRPr="004C4193" w14:paraId="400C2A7D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74FDD03D" w14:textId="02F7AF72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Meghan Chen –</w:t>
                  </w: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>Associate Vice President, Instruction</w:t>
                  </w:r>
                  <w:r>
                    <w:rPr>
                      <w:rFonts w:ascii="Tahoma" w:hAnsi="Tahoma"/>
                      <w:sz w:val="20"/>
                    </w:rPr>
                    <w:t>/</w:t>
                  </w:r>
                  <w:r>
                    <w:rPr>
                      <w:rFonts w:ascii="Tahoma" w:hAnsi="Tahoma"/>
                      <w:sz w:val="20"/>
                    </w:rPr>
                    <w:t>IEC/PIE</w:t>
                  </w:r>
                </w:p>
              </w:tc>
              <w:tc>
                <w:tcPr>
                  <w:tcW w:w="5490" w:type="dxa"/>
                </w:tcPr>
                <w:p w14:paraId="25A47028" w14:textId="61CD73A3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 w:rsidRPr="00C60072"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60072"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 w:rsidRPr="00C60072"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Megan Moscol</w:t>
                  </w:r>
                  <w:r>
                    <w:rPr>
                      <w:rFonts w:ascii="Tahoma" w:hAnsi="Tahoma"/>
                      <w:sz w:val="20"/>
                    </w:rPr>
                    <w:t xml:space="preserve"> – PIE</w:t>
                  </w:r>
                </w:p>
              </w:tc>
            </w:tr>
            <w:tr w:rsidR="004E4867" w:rsidRPr="004C4193" w14:paraId="26BDE354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4193BDAB" w14:textId="7125DE14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Tami Pearson – Associate Vice President, School of Continuing Education</w:t>
                  </w:r>
                </w:p>
              </w:tc>
              <w:tc>
                <w:tcPr>
                  <w:tcW w:w="5490" w:type="dxa"/>
                </w:tcPr>
                <w:p w14:paraId="41288359" w14:textId="2E73541A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Brandon Yee</w:t>
                  </w:r>
                  <w:r>
                    <w:rPr>
                      <w:rFonts w:ascii="Tahoma" w:hAnsi="Tahoma"/>
                      <w:sz w:val="20"/>
                    </w:rPr>
                    <w:t xml:space="preserve"> – PIE</w:t>
                  </w:r>
                </w:p>
              </w:tc>
            </w:tr>
            <w:tr w:rsidR="004E4867" w:rsidRPr="004C4193" w14:paraId="7D08511D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5B5E9EA4" w14:textId="54C599B4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Tom Mauch – Associate Vice President, Student Services</w:t>
                  </w:r>
                </w:p>
              </w:tc>
              <w:tc>
                <w:tcPr>
                  <w:tcW w:w="5490" w:type="dxa"/>
                </w:tcPr>
                <w:p w14:paraId="7F9FC3DE" w14:textId="39B4710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Krupa Patel</w:t>
                  </w:r>
                  <w:r>
                    <w:rPr>
                      <w:rFonts w:ascii="Tahoma" w:hAnsi="Tahoma"/>
                      <w:sz w:val="20"/>
                    </w:rPr>
                    <w:t xml:space="preserve"> – PIE/IEC</w:t>
                  </w:r>
                </w:p>
              </w:tc>
            </w:tr>
            <w:tr w:rsidR="004E4867" w:rsidRPr="004C4193" w14:paraId="0B0E269E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0CC16B59" w14:textId="6C674BA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Shannon Carter – Associate Vice President, Administr</w:t>
                  </w:r>
                  <w:r>
                    <w:rPr>
                      <w:rFonts w:ascii="Tahoma" w:hAnsi="Tahoma"/>
                      <w:sz w:val="20"/>
                    </w:rPr>
                    <w:t>a</w:t>
                  </w:r>
                  <w:r>
                    <w:rPr>
                      <w:rFonts w:ascii="Tahoma" w:hAnsi="Tahoma"/>
                      <w:sz w:val="20"/>
                    </w:rPr>
                    <w:t>tive Services</w:t>
                  </w:r>
                </w:p>
              </w:tc>
              <w:tc>
                <w:tcPr>
                  <w:tcW w:w="5490" w:type="dxa"/>
                </w:tcPr>
                <w:p w14:paraId="7634DA79" w14:textId="4DEE66D5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Sean Moon</w:t>
                  </w:r>
                  <w:r>
                    <w:rPr>
                      <w:rFonts w:ascii="Tahoma" w:hAnsi="Tahoma"/>
                      <w:sz w:val="20"/>
                    </w:rPr>
                    <w:t xml:space="preserve"> – IEC</w:t>
                  </w:r>
                </w:p>
              </w:tc>
            </w:tr>
            <w:tr w:rsidR="004E4867" w:rsidRPr="004C4193" w14:paraId="3C43E5B8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3D7316D3" w14:textId="02ABFE38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Tika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Dav</w:t>
                  </w:r>
                  <w:r w:rsidRPr="0093131C">
                    <w:rPr>
                      <w:rFonts w:ascii="Tahoma" w:hAnsi="Tahoma"/>
                      <w:sz w:val="20"/>
                    </w:rPr>
                    <w:t>é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 xml:space="preserve"> Harris – Associate Vice President, Human Resources</w:t>
                  </w:r>
                  <w:r>
                    <w:rPr>
                      <w:rFonts w:ascii="Tahoma" w:hAnsi="Tahoma"/>
                      <w:sz w:val="20"/>
                    </w:rPr>
                    <w:t>/PIE</w:t>
                  </w:r>
                </w:p>
              </w:tc>
              <w:tc>
                <w:tcPr>
                  <w:tcW w:w="5490" w:type="dxa"/>
                </w:tcPr>
                <w:p w14:paraId="35BA058C" w14:textId="0C57513E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Jimmy Tamayo</w:t>
                  </w:r>
                  <w:r>
                    <w:rPr>
                      <w:rFonts w:ascii="Tahoma" w:hAnsi="Tahoma"/>
                      <w:sz w:val="20"/>
                    </w:rPr>
                    <w:t xml:space="preserve"> – IEC</w:t>
                  </w:r>
                </w:p>
              </w:tc>
            </w:tr>
            <w:tr w:rsidR="004E4867" w:rsidRPr="004C4193" w14:paraId="1BDB5BF8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62935011" w14:textId="70C478F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Sylvia Ruano</w:t>
                  </w:r>
                  <w:r>
                    <w:rPr>
                      <w:rFonts w:ascii="Tahoma" w:hAnsi="Tahoma"/>
                      <w:sz w:val="20"/>
                    </w:rPr>
                    <w:t xml:space="preserve"> – Dean, Instruction/IEC</w:t>
                  </w:r>
                </w:p>
              </w:tc>
              <w:tc>
                <w:tcPr>
                  <w:tcW w:w="5490" w:type="dxa"/>
                </w:tcPr>
                <w:p w14:paraId="134C290E" w14:textId="4EAA2C39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Ryan Wilson</w:t>
                  </w:r>
                  <w:r>
                    <w:rPr>
                      <w:rFonts w:ascii="Tahoma" w:hAnsi="Tahoma"/>
                      <w:sz w:val="20"/>
                    </w:rPr>
                    <w:t xml:space="preserve"> – IEC</w:t>
                  </w:r>
                </w:p>
              </w:tc>
            </w:tr>
            <w:tr w:rsidR="004E4867" w:rsidRPr="004C4193" w14:paraId="6BC337B6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52AB6A88" w14:textId="7D742AF2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Chris Schroeder for Anthony Moore</w:t>
                  </w:r>
                  <w:r>
                    <w:rPr>
                      <w:rFonts w:ascii="Tahoma" w:hAnsi="Tahoma"/>
                      <w:sz w:val="20"/>
                    </w:rPr>
                    <w:t xml:space="preserve"> – Chief Technology Officer</w:t>
                  </w:r>
                </w:p>
              </w:tc>
              <w:tc>
                <w:tcPr>
                  <w:tcW w:w="5490" w:type="dxa"/>
                </w:tcPr>
                <w:p w14:paraId="6FF9B49C" w14:textId="29899F81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Jennifer Hinostroza</w:t>
                  </w:r>
                  <w:r>
                    <w:rPr>
                      <w:rFonts w:ascii="Tahoma" w:hAnsi="Tahoma"/>
                      <w:sz w:val="20"/>
                    </w:rPr>
                    <w:t xml:space="preserve"> – PIE</w:t>
                  </w:r>
                </w:p>
              </w:tc>
            </w:tr>
            <w:tr w:rsidR="004E4867" w:rsidRPr="004C4193" w14:paraId="181ED429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72A3AA0C" w14:textId="2D1C834B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Eric Lara</w:t>
                  </w:r>
                  <w:r>
                    <w:rPr>
                      <w:rFonts w:ascii="Tahoma" w:hAnsi="Tahoma"/>
                      <w:sz w:val="20"/>
                    </w:rPr>
                    <w:t xml:space="preserve"> – Associate Dean, Student </w:t>
                  </w:r>
                  <w:proofErr w:type="gramStart"/>
                  <w:r>
                    <w:rPr>
                      <w:rFonts w:ascii="Tahoma" w:hAnsi="Tahoma"/>
                      <w:sz w:val="20"/>
                    </w:rPr>
                    <w:t>Success</w:t>
                  </w:r>
                  <w:proofErr w:type="gramEnd"/>
                  <w:r>
                    <w:rPr>
                      <w:rFonts w:ascii="Tahoma" w:hAnsi="Tahoma"/>
                      <w:sz w:val="20"/>
                    </w:rPr>
                    <w:t xml:space="preserve"> and Equity</w:t>
                  </w:r>
                </w:p>
              </w:tc>
              <w:tc>
                <w:tcPr>
                  <w:tcW w:w="5490" w:type="dxa"/>
                </w:tcPr>
                <w:p w14:paraId="4F769481" w14:textId="00C6883E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Annel Tagarao</w:t>
                  </w:r>
                  <w:r>
                    <w:rPr>
                      <w:rFonts w:ascii="Tahoma" w:hAnsi="Tahoma"/>
                      <w:sz w:val="20"/>
                    </w:rPr>
                    <w:t xml:space="preserve"> – PIE</w:t>
                  </w:r>
                </w:p>
              </w:tc>
            </w:tr>
            <w:tr w:rsidR="004E4867" w:rsidRPr="004C4193" w14:paraId="16F96954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3B2AACD6" w14:textId="20A7405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Gary Nellesen</w:t>
                  </w:r>
                  <w:r>
                    <w:rPr>
                      <w:rFonts w:ascii="Tahoma" w:hAnsi="Tahoma"/>
                      <w:sz w:val="20"/>
                    </w:rPr>
                    <w:t xml:space="preserve"> – Executive Director, Facilities and Planning and Management</w:t>
                  </w:r>
                </w:p>
              </w:tc>
              <w:tc>
                <w:tcPr>
                  <w:tcW w:w="5490" w:type="dxa"/>
                </w:tcPr>
                <w:p w14:paraId="6ED390CC" w14:textId="592C9BC7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 w:rsidRPr="00C60072"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60072"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 w:rsidRPr="00C60072">
                    <w:rPr>
                      <w:rFonts w:ascii="Tahoma" w:hAnsi="Tahoma"/>
                      <w:sz w:val="20"/>
                    </w:rPr>
                    <w:fldChar w:fldCharType="end"/>
                  </w:r>
                  <w:r w:rsidRPr="00C60072"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>Yadira Santiago (notes)</w:t>
                  </w:r>
                  <w:r>
                    <w:rPr>
                      <w:rFonts w:ascii="Tahoma" w:hAnsi="Tahoma"/>
                      <w:sz w:val="20"/>
                    </w:rPr>
                    <w:t xml:space="preserve"> – PAC</w:t>
                  </w:r>
                </w:p>
              </w:tc>
            </w:tr>
            <w:tr w:rsidR="004E4867" w:rsidRPr="004C4193" w14:paraId="5812260D" w14:textId="77777777" w:rsidTr="00A26D67">
              <w:trPr>
                <w:trHeight w:val="270"/>
              </w:trPr>
              <w:tc>
                <w:tcPr>
                  <w:tcW w:w="5564" w:type="dxa"/>
                </w:tcPr>
                <w:p w14:paraId="6E7554D3" w14:textId="688AACB5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/>
                      <w:sz w:val="20"/>
                    </w:rPr>
                  </w:r>
                  <w:r>
                    <w:rPr>
                      <w:rFonts w:ascii="Tahoma" w:hAnsi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/>
                      <w:sz w:val="20"/>
                    </w:rPr>
                    <w:fldChar w:fldCharType="end"/>
                  </w:r>
                  <w:r>
                    <w:rPr>
                      <w:rFonts w:ascii="Tahoma" w:hAnsi="Tahoma"/>
                      <w:sz w:val="20"/>
                    </w:rPr>
                    <w:t xml:space="preserve"> Dr. Patty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Qui</w:t>
                  </w:r>
                  <w:r w:rsidRPr="001F283A">
                    <w:rPr>
                      <w:rFonts w:ascii="Tahoma" w:hAnsi="Tahoma"/>
                      <w:sz w:val="20"/>
                    </w:rPr>
                    <w:t>ñ</w:t>
                  </w:r>
                  <w:r>
                    <w:rPr>
                      <w:rFonts w:ascii="Tahoma" w:hAnsi="Tahoma"/>
                      <w:sz w:val="20"/>
                    </w:rPr>
                    <w:t>ones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 xml:space="preserve"> – Director, </w:t>
                  </w:r>
                  <w:proofErr w:type="gramStart"/>
                  <w:r>
                    <w:rPr>
                      <w:rFonts w:ascii="Tahoma" w:hAnsi="Tahoma"/>
                      <w:sz w:val="20"/>
                    </w:rPr>
                    <w:t>Research</w:t>
                  </w:r>
                  <w:proofErr w:type="gramEnd"/>
                  <w:r>
                    <w:rPr>
                      <w:rFonts w:ascii="Tahoma" w:hAnsi="Tahoma"/>
                      <w:sz w:val="20"/>
                    </w:rPr>
                    <w:t xml:space="preserve"> and Institutional Effectiveness/IEC/PIE</w:t>
                  </w:r>
                </w:p>
              </w:tc>
              <w:tc>
                <w:tcPr>
                  <w:tcW w:w="5490" w:type="dxa"/>
                </w:tcPr>
                <w:p w14:paraId="1CE3555D" w14:textId="03245231" w:rsidR="004E4867" w:rsidRDefault="004E4867" w:rsidP="004E4867">
                  <w:pPr>
                    <w:rPr>
                      <w:rFonts w:ascii="Tahoma" w:hAnsi="Tahoma"/>
                      <w:sz w:val="20"/>
                    </w:rPr>
                  </w:pPr>
                </w:p>
              </w:tc>
            </w:tr>
          </w:tbl>
          <w:p w14:paraId="068D3FF0" w14:textId="77777777" w:rsidR="00043C36" w:rsidRPr="004C4193" w:rsidRDefault="00043C36" w:rsidP="004C4193">
            <w:pPr>
              <w:jc w:val="both"/>
              <w:rPr>
                <w:rFonts w:ascii="Tahoma" w:hAnsi="Tahoma"/>
                <w:sz w:val="20"/>
              </w:rPr>
            </w:pPr>
          </w:p>
        </w:tc>
      </w:tr>
    </w:tbl>
    <w:p w14:paraId="4FFDD579" w14:textId="03070126" w:rsidR="008363A3" w:rsidRPr="008363A3" w:rsidRDefault="008363A3" w:rsidP="006A4FF8">
      <w:pPr>
        <w:ind w:right="432"/>
        <w:jc w:val="both"/>
        <w:rPr>
          <w:rFonts w:ascii="Arial" w:hAnsi="Arial" w:cs="Arial"/>
          <w:sz w:val="20"/>
        </w:rPr>
      </w:pPr>
      <w:r w:rsidRPr="008363A3">
        <w:rPr>
          <w:rFonts w:ascii="Arial" w:hAnsi="Arial" w:cs="Arial"/>
          <w:sz w:val="20"/>
        </w:rPr>
        <w:t>IEC- Institutional Effectiveness Committee</w:t>
      </w:r>
    </w:p>
    <w:p w14:paraId="76743C2A" w14:textId="068880FC" w:rsidR="008363A3" w:rsidRPr="008363A3" w:rsidRDefault="008363A3" w:rsidP="006A4FF8">
      <w:pPr>
        <w:ind w:right="432"/>
        <w:jc w:val="both"/>
        <w:rPr>
          <w:rFonts w:ascii="Arial" w:hAnsi="Arial" w:cs="Arial"/>
          <w:sz w:val="20"/>
        </w:rPr>
      </w:pPr>
      <w:r w:rsidRPr="008363A3">
        <w:rPr>
          <w:rFonts w:ascii="Arial" w:hAnsi="Arial" w:cs="Arial"/>
          <w:sz w:val="20"/>
        </w:rPr>
        <w:t>PIE – Planning and Institutional Effectiveness Committee</w:t>
      </w:r>
    </w:p>
    <w:p w14:paraId="5A600BE7" w14:textId="0A789BCE" w:rsidR="00776219" w:rsidRPr="000723D6" w:rsidRDefault="00E441AE" w:rsidP="006A4FF8">
      <w:pPr>
        <w:ind w:right="432"/>
        <w:jc w:val="both"/>
        <w:rPr>
          <w:rFonts w:ascii="Arial" w:hAnsi="Arial" w:cs="Arial"/>
          <w:szCs w:val="24"/>
        </w:rPr>
      </w:pPr>
      <w:r w:rsidRPr="000723D6">
        <w:rPr>
          <w:rFonts w:ascii="Arial" w:hAnsi="Arial" w:cs="Arial"/>
          <w:szCs w:val="24"/>
        </w:rPr>
        <w:lastRenderedPageBreak/>
        <w:t>The me</w:t>
      </w:r>
      <w:r w:rsidR="00DA4D2C" w:rsidRPr="000723D6">
        <w:rPr>
          <w:rFonts w:ascii="Arial" w:hAnsi="Arial" w:cs="Arial"/>
          <w:szCs w:val="24"/>
        </w:rPr>
        <w:t>eting was called to order at</w:t>
      </w:r>
      <w:r w:rsidR="00CD2E14" w:rsidRPr="000723D6">
        <w:rPr>
          <w:rFonts w:ascii="Arial" w:hAnsi="Arial" w:cs="Arial"/>
          <w:szCs w:val="24"/>
        </w:rPr>
        <w:t xml:space="preserve"> </w:t>
      </w:r>
      <w:r w:rsidR="0053534A" w:rsidRPr="000723D6">
        <w:rPr>
          <w:rFonts w:ascii="Arial" w:hAnsi="Arial" w:cs="Arial"/>
          <w:szCs w:val="24"/>
        </w:rPr>
        <w:t>3:</w:t>
      </w:r>
      <w:r w:rsidR="00003A53">
        <w:rPr>
          <w:rFonts w:ascii="Arial" w:hAnsi="Arial" w:cs="Arial"/>
          <w:szCs w:val="24"/>
        </w:rPr>
        <w:t>0</w:t>
      </w:r>
      <w:r w:rsidR="003B7F25">
        <w:rPr>
          <w:rFonts w:ascii="Arial" w:hAnsi="Arial" w:cs="Arial"/>
          <w:szCs w:val="24"/>
        </w:rPr>
        <w:t>8</w:t>
      </w:r>
      <w:r w:rsidR="00A77450" w:rsidRPr="000723D6">
        <w:rPr>
          <w:rFonts w:ascii="Arial" w:hAnsi="Arial" w:cs="Arial"/>
          <w:szCs w:val="24"/>
        </w:rPr>
        <w:t xml:space="preserve"> </w:t>
      </w:r>
      <w:r w:rsidR="00136BD9" w:rsidRPr="000723D6">
        <w:rPr>
          <w:rFonts w:ascii="Arial" w:hAnsi="Arial" w:cs="Arial"/>
          <w:szCs w:val="24"/>
        </w:rPr>
        <w:t>p.m.</w:t>
      </w:r>
    </w:p>
    <w:p w14:paraId="31B57569" w14:textId="77777777" w:rsidR="00161508" w:rsidRPr="000723D6" w:rsidRDefault="00161508" w:rsidP="0022658B">
      <w:pPr>
        <w:ind w:left="360" w:right="432"/>
        <w:jc w:val="both"/>
        <w:rPr>
          <w:rFonts w:ascii="Arial" w:hAnsi="Arial" w:cs="Arial"/>
          <w:szCs w:val="24"/>
        </w:rPr>
      </w:pPr>
    </w:p>
    <w:p w14:paraId="1966047B" w14:textId="3F068B02" w:rsidR="008D524B" w:rsidRPr="000723D6" w:rsidRDefault="000F0F0A" w:rsidP="000F0F0A">
      <w:pPr>
        <w:ind w:right="432"/>
        <w:jc w:val="both"/>
        <w:rPr>
          <w:rFonts w:ascii="Arial" w:hAnsi="Arial" w:cs="Arial"/>
          <w:b/>
          <w:szCs w:val="24"/>
        </w:rPr>
      </w:pPr>
      <w:r w:rsidRPr="000723D6">
        <w:rPr>
          <w:rFonts w:ascii="Arial" w:hAnsi="Arial" w:cs="Arial"/>
          <w:b/>
          <w:szCs w:val="24"/>
        </w:rPr>
        <w:t>1.01</w:t>
      </w:r>
      <w:r w:rsidRPr="000723D6">
        <w:rPr>
          <w:rFonts w:ascii="Arial" w:hAnsi="Arial" w:cs="Arial"/>
          <w:b/>
          <w:szCs w:val="24"/>
        </w:rPr>
        <w:tab/>
      </w:r>
      <w:r w:rsidR="00155356" w:rsidRPr="000723D6">
        <w:rPr>
          <w:rFonts w:ascii="Arial" w:hAnsi="Arial" w:cs="Arial"/>
          <w:b/>
          <w:szCs w:val="24"/>
        </w:rPr>
        <w:t>Welcome</w:t>
      </w:r>
      <w:r w:rsidR="009D4119" w:rsidRPr="000723D6">
        <w:rPr>
          <w:rFonts w:ascii="Arial" w:hAnsi="Arial" w:cs="Arial"/>
          <w:b/>
          <w:szCs w:val="24"/>
        </w:rPr>
        <w:t xml:space="preserve"> and Introductions</w:t>
      </w:r>
    </w:p>
    <w:p w14:paraId="09923449" w14:textId="7B79374B" w:rsidR="00631F0C" w:rsidRPr="000723D6" w:rsidRDefault="00013FC5" w:rsidP="009B384A">
      <w:pPr>
        <w:pStyle w:val="ListParagraph"/>
        <w:ind w:right="432"/>
        <w:jc w:val="both"/>
        <w:rPr>
          <w:rFonts w:ascii="Arial" w:hAnsi="Arial" w:cs="Arial"/>
          <w:szCs w:val="24"/>
        </w:rPr>
      </w:pPr>
      <w:r w:rsidRPr="000723D6">
        <w:rPr>
          <w:rFonts w:ascii="Arial" w:hAnsi="Arial" w:cs="Arial"/>
          <w:szCs w:val="24"/>
        </w:rPr>
        <w:t>Kelly Fowler</w:t>
      </w:r>
      <w:r w:rsidR="00B0611E">
        <w:rPr>
          <w:rFonts w:ascii="Arial" w:hAnsi="Arial" w:cs="Arial"/>
          <w:szCs w:val="24"/>
        </w:rPr>
        <w:t xml:space="preserve"> and</w:t>
      </w:r>
      <w:r w:rsidRPr="000723D6">
        <w:rPr>
          <w:rFonts w:ascii="Arial" w:hAnsi="Arial" w:cs="Arial"/>
          <w:szCs w:val="24"/>
        </w:rPr>
        <w:t xml:space="preserve"> Dr. </w:t>
      </w:r>
      <w:r w:rsidR="00783669" w:rsidRPr="000723D6">
        <w:rPr>
          <w:rFonts w:ascii="Arial" w:hAnsi="Arial" w:cs="Arial"/>
          <w:szCs w:val="24"/>
        </w:rPr>
        <w:t>P</w:t>
      </w:r>
      <w:r w:rsidR="0033054F" w:rsidRPr="000723D6">
        <w:rPr>
          <w:rFonts w:ascii="Arial" w:hAnsi="Arial" w:cs="Arial"/>
          <w:szCs w:val="24"/>
        </w:rPr>
        <w:t>at</w:t>
      </w:r>
      <w:r w:rsidR="00B96A95">
        <w:rPr>
          <w:rFonts w:ascii="Arial" w:hAnsi="Arial" w:cs="Arial"/>
          <w:szCs w:val="24"/>
        </w:rPr>
        <w:t>ty</w:t>
      </w:r>
      <w:r w:rsidR="0033054F" w:rsidRPr="000723D6">
        <w:rPr>
          <w:rFonts w:ascii="Arial" w:hAnsi="Arial" w:cs="Arial"/>
          <w:szCs w:val="24"/>
        </w:rPr>
        <w:t xml:space="preserve"> Quinones welcomed all </w:t>
      </w:r>
      <w:r w:rsidR="000A4307" w:rsidRPr="000723D6">
        <w:rPr>
          <w:rFonts w:ascii="Arial" w:hAnsi="Arial" w:cs="Arial"/>
          <w:szCs w:val="24"/>
        </w:rPr>
        <w:t>EPAC attendees</w:t>
      </w:r>
      <w:r w:rsidR="00631F0C" w:rsidRPr="000723D6">
        <w:rPr>
          <w:rFonts w:ascii="Arial" w:hAnsi="Arial" w:cs="Arial"/>
          <w:szCs w:val="24"/>
        </w:rPr>
        <w:t>.</w:t>
      </w:r>
      <w:r w:rsidR="00770A36" w:rsidRPr="000723D6">
        <w:rPr>
          <w:rFonts w:ascii="Arial" w:hAnsi="Arial" w:cs="Arial"/>
          <w:szCs w:val="24"/>
        </w:rPr>
        <w:t xml:space="preserve">  </w:t>
      </w:r>
      <w:r w:rsidR="00667CE3" w:rsidRPr="000723D6">
        <w:rPr>
          <w:rFonts w:ascii="Arial" w:hAnsi="Arial" w:cs="Arial"/>
          <w:szCs w:val="24"/>
        </w:rPr>
        <w:t xml:space="preserve">Dr. </w:t>
      </w:r>
      <w:r w:rsidR="00B0611E">
        <w:rPr>
          <w:rFonts w:ascii="Arial" w:hAnsi="Arial" w:cs="Arial"/>
          <w:szCs w:val="24"/>
        </w:rPr>
        <w:t>Garcia</w:t>
      </w:r>
      <w:r w:rsidR="00770A36" w:rsidRPr="000723D6">
        <w:rPr>
          <w:rFonts w:ascii="Arial" w:hAnsi="Arial" w:cs="Arial"/>
          <w:szCs w:val="24"/>
        </w:rPr>
        <w:t xml:space="preserve"> provided opening remarks.</w:t>
      </w:r>
    </w:p>
    <w:p w14:paraId="08426A09" w14:textId="77777777" w:rsidR="003D5411" w:rsidRPr="000723D6" w:rsidRDefault="003D5411" w:rsidP="0022658B">
      <w:pPr>
        <w:ind w:left="360" w:right="432"/>
        <w:jc w:val="both"/>
        <w:rPr>
          <w:rFonts w:ascii="Arial" w:hAnsi="Arial" w:cs="Arial"/>
          <w:szCs w:val="24"/>
        </w:rPr>
      </w:pPr>
    </w:p>
    <w:p w14:paraId="0325EA04" w14:textId="06658EA4" w:rsidR="00B97E06" w:rsidRPr="000723D6" w:rsidRDefault="001B0999" w:rsidP="000F0F0A">
      <w:pPr>
        <w:pStyle w:val="ListParagraph"/>
        <w:numPr>
          <w:ilvl w:val="1"/>
          <w:numId w:val="19"/>
        </w:numPr>
        <w:ind w:right="432"/>
        <w:jc w:val="both"/>
        <w:rPr>
          <w:rFonts w:ascii="Arial" w:hAnsi="Arial" w:cs="Arial"/>
          <w:b/>
          <w:szCs w:val="24"/>
        </w:rPr>
      </w:pPr>
      <w:r w:rsidRPr="000723D6">
        <w:rPr>
          <w:rFonts w:ascii="Arial" w:hAnsi="Arial" w:cs="Arial"/>
          <w:b/>
          <w:szCs w:val="24"/>
        </w:rPr>
        <w:t>Overv</w:t>
      </w:r>
      <w:r w:rsidR="00E87E80" w:rsidRPr="000723D6">
        <w:rPr>
          <w:rFonts w:ascii="Arial" w:hAnsi="Arial" w:cs="Arial"/>
          <w:b/>
          <w:szCs w:val="24"/>
        </w:rPr>
        <w:t xml:space="preserve">iew of </w:t>
      </w:r>
      <w:r w:rsidR="002A5FFB" w:rsidRPr="000723D6">
        <w:rPr>
          <w:rFonts w:ascii="Arial" w:hAnsi="Arial" w:cs="Arial"/>
          <w:b/>
          <w:szCs w:val="24"/>
        </w:rPr>
        <w:t>Strategic Plan</w:t>
      </w:r>
    </w:p>
    <w:p w14:paraId="08D77060" w14:textId="34058AA2" w:rsidR="006575A3" w:rsidRPr="000723D6" w:rsidRDefault="005E0985" w:rsidP="009B384A">
      <w:pPr>
        <w:pStyle w:val="ListParagraph"/>
        <w:ind w:right="432"/>
        <w:jc w:val="both"/>
        <w:rPr>
          <w:rFonts w:ascii="Arial" w:hAnsi="Arial" w:cs="Arial"/>
          <w:szCs w:val="24"/>
        </w:rPr>
      </w:pPr>
      <w:r w:rsidRPr="000723D6">
        <w:rPr>
          <w:rFonts w:ascii="Arial" w:hAnsi="Arial" w:cs="Arial"/>
          <w:szCs w:val="24"/>
        </w:rPr>
        <w:t xml:space="preserve">Dr. </w:t>
      </w:r>
      <w:r w:rsidR="0011056F" w:rsidRPr="000723D6">
        <w:rPr>
          <w:rFonts w:ascii="Arial" w:hAnsi="Arial" w:cs="Arial"/>
          <w:szCs w:val="24"/>
        </w:rPr>
        <w:t>Patty Quinones</w:t>
      </w:r>
      <w:r w:rsidR="000871CD" w:rsidRPr="000723D6">
        <w:rPr>
          <w:rFonts w:ascii="Arial" w:hAnsi="Arial" w:cs="Arial"/>
          <w:szCs w:val="24"/>
        </w:rPr>
        <w:t xml:space="preserve"> provided a</w:t>
      </w:r>
      <w:r w:rsidR="00DD5EE1">
        <w:rPr>
          <w:rFonts w:ascii="Arial" w:hAnsi="Arial" w:cs="Arial"/>
          <w:szCs w:val="24"/>
        </w:rPr>
        <w:t>n over</w:t>
      </w:r>
      <w:r w:rsidR="000871CD" w:rsidRPr="000723D6">
        <w:rPr>
          <w:rFonts w:ascii="Arial" w:hAnsi="Arial" w:cs="Arial"/>
          <w:szCs w:val="24"/>
        </w:rPr>
        <w:t xml:space="preserve">view of the Strategic Plan </w:t>
      </w:r>
      <w:r w:rsidR="00667CE3" w:rsidRPr="000723D6">
        <w:rPr>
          <w:rFonts w:ascii="Arial" w:hAnsi="Arial" w:cs="Arial"/>
          <w:szCs w:val="24"/>
        </w:rPr>
        <w:t>(P</w:t>
      </w:r>
      <w:r w:rsidR="000871CD" w:rsidRPr="000723D6">
        <w:rPr>
          <w:rFonts w:ascii="Arial" w:hAnsi="Arial" w:cs="Arial"/>
          <w:szCs w:val="24"/>
        </w:rPr>
        <w:t>ower</w:t>
      </w:r>
      <w:r w:rsidR="00667CE3" w:rsidRPr="000723D6">
        <w:rPr>
          <w:rFonts w:ascii="Arial" w:hAnsi="Arial" w:cs="Arial"/>
          <w:szCs w:val="24"/>
        </w:rPr>
        <w:t>P</w:t>
      </w:r>
      <w:r w:rsidR="000871CD" w:rsidRPr="000723D6">
        <w:rPr>
          <w:rFonts w:ascii="Arial" w:hAnsi="Arial" w:cs="Arial"/>
          <w:szCs w:val="24"/>
        </w:rPr>
        <w:t>oint</w:t>
      </w:r>
      <w:r w:rsidR="00667CE3" w:rsidRPr="000723D6">
        <w:rPr>
          <w:rFonts w:ascii="Arial" w:hAnsi="Arial" w:cs="Arial"/>
          <w:szCs w:val="24"/>
        </w:rPr>
        <w:t>).</w:t>
      </w:r>
    </w:p>
    <w:p w14:paraId="37DC8F99" w14:textId="77777777" w:rsidR="002A7765" w:rsidRPr="000723D6" w:rsidRDefault="002A7765" w:rsidP="00C316FD">
      <w:pPr>
        <w:ind w:left="360" w:right="432"/>
        <w:jc w:val="both"/>
        <w:rPr>
          <w:rFonts w:ascii="Arial" w:hAnsi="Arial" w:cs="Arial"/>
          <w:szCs w:val="24"/>
        </w:rPr>
      </w:pPr>
    </w:p>
    <w:p w14:paraId="309E1204" w14:textId="164D8B10" w:rsidR="003F6141" w:rsidRPr="000723D6" w:rsidRDefault="002A7765" w:rsidP="008E4F4D">
      <w:pPr>
        <w:ind w:left="1080" w:right="432" w:hanging="360"/>
        <w:jc w:val="both"/>
        <w:rPr>
          <w:rFonts w:ascii="Arial" w:hAnsi="Arial" w:cs="Arial"/>
          <w:szCs w:val="24"/>
          <w:u w:val="single"/>
        </w:rPr>
      </w:pPr>
      <w:r w:rsidRPr="000723D6">
        <w:rPr>
          <w:rFonts w:ascii="Arial" w:hAnsi="Arial" w:cs="Arial"/>
          <w:szCs w:val="24"/>
          <w:u w:val="single"/>
        </w:rPr>
        <w:t>Overview of Strategic Plan Priorities</w:t>
      </w:r>
    </w:p>
    <w:p w14:paraId="04878CCA" w14:textId="77777777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>Advance and foster an equitable, diverse, inclusive, just, and anti-racist campus culture that empowers our community to make positive change in society.</w:t>
      </w:r>
    </w:p>
    <w:p w14:paraId="5F30DB73" w14:textId="494A3386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>Further develop, facilitate, and maintain a physically and emotionally safe and accessible campus environment.</w:t>
      </w:r>
    </w:p>
    <w:p w14:paraId="705FC236" w14:textId="42CFF819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>Develop and expand strategies for</w:t>
      </w:r>
      <w:r w:rsidR="00AB20CD">
        <w:rPr>
          <w:rFonts w:ascii="Arial" w:hAnsi="Arial" w:cs="Arial"/>
          <w:szCs w:val="24"/>
        </w:rPr>
        <w:t>,</w:t>
      </w:r>
      <w:r w:rsidRPr="001C6B7E">
        <w:rPr>
          <w:rFonts w:ascii="Arial" w:hAnsi="Arial" w:cs="Arial"/>
          <w:szCs w:val="24"/>
        </w:rPr>
        <w:t xml:space="preserve"> and communication about</w:t>
      </w:r>
      <w:r w:rsidR="00AB20CD">
        <w:rPr>
          <w:rFonts w:ascii="Arial" w:hAnsi="Arial" w:cs="Arial"/>
          <w:szCs w:val="24"/>
        </w:rPr>
        <w:t>,</w:t>
      </w:r>
      <w:r w:rsidRPr="001C6B7E">
        <w:rPr>
          <w:rFonts w:ascii="Arial" w:hAnsi="Arial" w:cs="Arial"/>
          <w:szCs w:val="24"/>
        </w:rPr>
        <w:t xml:space="preserve"> opportunities for students that support retention, persistence, and success.</w:t>
      </w:r>
    </w:p>
    <w:p w14:paraId="24AA7FFD" w14:textId="77777777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>Effectively coordinate human, physical, technology, and financial resources to improve student accessibility, growth, and academic success.</w:t>
      </w:r>
    </w:p>
    <w:p w14:paraId="3BFCD5D1" w14:textId="77777777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>Embed environmental, social, and economic sustainability into the work and decision-making processes of all areas of campus.</w:t>
      </w:r>
    </w:p>
    <w:p w14:paraId="6DA382A6" w14:textId="76BC9FC7" w:rsidR="001C6B7E" w:rsidRPr="001C6B7E" w:rsidRDefault="001C6B7E" w:rsidP="008E4F4D">
      <w:pPr>
        <w:numPr>
          <w:ilvl w:val="0"/>
          <w:numId w:val="22"/>
        </w:numPr>
        <w:ind w:left="1080" w:right="432"/>
        <w:jc w:val="both"/>
        <w:rPr>
          <w:rFonts w:ascii="Arial" w:hAnsi="Arial" w:cs="Arial"/>
          <w:szCs w:val="24"/>
        </w:rPr>
      </w:pPr>
      <w:r w:rsidRPr="001C6B7E">
        <w:rPr>
          <w:rFonts w:ascii="Arial" w:hAnsi="Arial" w:cs="Arial"/>
          <w:szCs w:val="24"/>
        </w:rPr>
        <w:t xml:space="preserve">Ensure open and authentic communication and coordination among stakeholders to support achievement of all </w:t>
      </w:r>
      <w:r w:rsidR="00CF542E">
        <w:rPr>
          <w:rFonts w:ascii="Arial" w:hAnsi="Arial" w:cs="Arial"/>
          <w:szCs w:val="24"/>
        </w:rPr>
        <w:t>C</w:t>
      </w:r>
      <w:r w:rsidRPr="001C6B7E">
        <w:rPr>
          <w:rFonts w:ascii="Arial" w:hAnsi="Arial" w:cs="Arial"/>
          <w:szCs w:val="24"/>
        </w:rPr>
        <w:t>ollege goals.</w:t>
      </w:r>
    </w:p>
    <w:p w14:paraId="06A7CC68" w14:textId="77777777" w:rsidR="006575A3" w:rsidRPr="000723D6" w:rsidRDefault="006575A3" w:rsidP="00C316FD">
      <w:pPr>
        <w:ind w:left="360" w:right="432"/>
        <w:jc w:val="both"/>
        <w:rPr>
          <w:rFonts w:ascii="Arial" w:hAnsi="Arial" w:cs="Arial"/>
          <w:szCs w:val="24"/>
        </w:rPr>
      </w:pPr>
    </w:p>
    <w:p w14:paraId="4A840ACB" w14:textId="0A52E8B9" w:rsidR="001D40F0" w:rsidRPr="000723D6" w:rsidRDefault="001D40F0" w:rsidP="001D40F0">
      <w:pPr>
        <w:pStyle w:val="ListParagraph"/>
        <w:numPr>
          <w:ilvl w:val="1"/>
          <w:numId w:val="19"/>
        </w:numPr>
        <w:ind w:right="432"/>
        <w:jc w:val="both"/>
        <w:rPr>
          <w:rFonts w:ascii="Arial" w:hAnsi="Arial" w:cs="Arial"/>
          <w:b/>
          <w:szCs w:val="24"/>
        </w:rPr>
      </w:pPr>
      <w:r w:rsidRPr="000723D6">
        <w:rPr>
          <w:rFonts w:ascii="Arial" w:hAnsi="Arial" w:cs="Arial"/>
          <w:b/>
          <w:szCs w:val="24"/>
        </w:rPr>
        <w:t xml:space="preserve">Overview of </w:t>
      </w:r>
      <w:r>
        <w:rPr>
          <w:rFonts w:ascii="Arial" w:hAnsi="Arial" w:cs="Arial"/>
          <w:b/>
          <w:szCs w:val="24"/>
        </w:rPr>
        <w:t>Vision 20</w:t>
      </w:r>
      <w:r w:rsidR="007067E6">
        <w:rPr>
          <w:rFonts w:ascii="Arial" w:hAnsi="Arial" w:cs="Arial"/>
          <w:b/>
          <w:szCs w:val="24"/>
        </w:rPr>
        <w:t>30</w:t>
      </w:r>
    </w:p>
    <w:p w14:paraId="10174E56" w14:textId="46D9C6B0" w:rsidR="00C75CAE" w:rsidRDefault="00931901" w:rsidP="00931901">
      <w:pPr>
        <w:pStyle w:val="ListParagraph"/>
        <w:ind w:right="432"/>
        <w:jc w:val="both"/>
        <w:rPr>
          <w:rFonts w:ascii="Arial" w:hAnsi="Arial" w:cs="Arial"/>
          <w:szCs w:val="24"/>
        </w:rPr>
      </w:pPr>
      <w:r w:rsidRPr="000723D6">
        <w:rPr>
          <w:rFonts w:ascii="Arial" w:hAnsi="Arial" w:cs="Arial"/>
          <w:szCs w:val="24"/>
        </w:rPr>
        <w:t xml:space="preserve">Dr. </w:t>
      </w:r>
      <w:r>
        <w:rPr>
          <w:rFonts w:ascii="Arial" w:hAnsi="Arial" w:cs="Arial"/>
          <w:szCs w:val="24"/>
        </w:rPr>
        <w:t>Garcia</w:t>
      </w:r>
      <w:r w:rsidRPr="000723D6">
        <w:rPr>
          <w:rFonts w:ascii="Arial" w:hAnsi="Arial" w:cs="Arial"/>
          <w:szCs w:val="24"/>
        </w:rPr>
        <w:t xml:space="preserve"> provided a</w:t>
      </w:r>
      <w:r>
        <w:rPr>
          <w:rFonts w:ascii="Arial" w:hAnsi="Arial" w:cs="Arial"/>
          <w:szCs w:val="24"/>
        </w:rPr>
        <w:t>n over</w:t>
      </w:r>
      <w:r w:rsidRPr="000723D6">
        <w:rPr>
          <w:rFonts w:ascii="Arial" w:hAnsi="Arial" w:cs="Arial"/>
          <w:szCs w:val="24"/>
        </w:rPr>
        <w:t xml:space="preserve">view of </w:t>
      </w:r>
      <w:r w:rsidR="007067E6">
        <w:rPr>
          <w:rFonts w:ascii="Arial" w:hAnsi="Arial" w:cs="Arial"/>
          <w:szCs w:val="24"/>
        </w:rPr>
        <w:t>Vision 2030</w:t>
      </w:r>
      <w:r w:rsidRPr="000723D6">
        <w:rPr>
          <w:rFonts w:ascii="Arial" w:hAnsi="Arial" w:cs="Arial"/>
          <w:szCs w:val="24"/>
        </w:rPr>
        <w:t xml:space="preserve"> (PowerPoint).</w:t>
      </w:r>
    </w:p>
    <w:p w14:paraId="16C6903F" w14:textId="77777777" w:rsidR="007C74D0" w:rsidRDefault="007C74D0" w:rsidP="007C74D0">
      <w:pPr>
        <w:ind w:left="360" w:right="432"/>
        <w:jc w:val="both"/>
        <w:rPr>
          <w:rFonts w:ascii="Arial" w:hAnsi="Arial" w:cs="Arial"/>
          <w:szCs w:val="24"/>
          <w:u w:val="single"/>
        </w:rPr>
      </w:pPr>
    </w:p>
    <w:p w14:paraId="0B4565FA" w14:textId="33547F21" w:rsidR="0067237C" w:rsidRPr="000723D6" w:rsidRDefault="007C74D0" w:rsidP="00CF542E">
      <w:pPr>
        <w:ind w:left="720" w:right="432"/>
        <w:jc w:val="both"/>
        <w:rPr>
          <w:rFonts w:ascii="Arial" w:hAnsi="Arial" w:cs="Arial"/>
          <w:szCs w:val="24"/>
          <w:u w:val="single"/>
        </w:rPr>
      </w:pPr>
      <w:r w:rsidRPr="000723D6">
        <w:rPr>
          <w:rFonts w:ascii="Arial" w:hAnsi="Arial" w:cs="Arial"/>
          <w:szCs w:val="24"/>
          <w:u w:val="single"/>
        </w:rPr>
        <w:t xml:space="preserve">Overview of </w:t>
      </w:r>
      <w:r>
        <w:rPr>
          <w:rFonts w:ascii="Arial" w:hAnsi="Arial" w:cs="Arial"/>
          <w:szCs w:val="24"/>
          <w:u w:val="single"/>
        </w:rPr>
        <w:t>Vision 2030:</w:t>
      </w:r>
      <w:r w:rsidR="0067237C">
        <w:rPr>
          <w:rFonts w:ascii="Arial" w:hAnsi="Arial" w:cs="Arial"/>
          <w:szCs w:val="24"/>
          <w:u w:val="single"/>
        </w:rPr>
        <w:t xml:space="preserve"> A Roadmap for California Community Colleges 7-year – 2023-2030</w:t>
      </w:r>
    </w:p>
    <w:p w14:paraId="4B25B6C6" w14:textId="5CE5B61F" w:rsidR="001026F1" w:rsidRDefault="001026F1" w:rsidP="00CF542E">
      <w:pPr>
        <w:ind w:left="1080" w:right="432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Three Goals and Six Outcomes</w:t>
      </w:r>
    </w:p>
    <w:p w14:paraId="5E66B8EE" w14:textId="77777777" w:rsidR="001026F1" w:rsidRDefault="001026F1" w:rsidP="00CF542E">
      <w:pPr>
        <w:ind w:left="1080" w:right="432" w:hanging="360"/>
        <w:jc w:val="both"/>
        <w:rPr>
          <w:rFonts w:ascii="Arial" w:hAnsi="Arial" w:cs="Arial"/>
          <w:szCs w:val="24"/>
        </w:rPr>
      </w:pPr>
    </w:p>
    <w:p w14:paraId="2B31FF88" w14:textId="4602A91C" w:rsidR="00EE1C51" w:rsidRPr="00EE1C51" w:rsidRDefault="00EE1C51" w:rsidP="00531560">
      <w:pPr>
        <w:ind w:left="1080" w:right="432" w:hanging="360"/>
        <w:jc w:val="both"/>
        <w:rPr>
          <w:rFonts w:ascii="Arial" w:hAnsi="Arial" w:cs="Arial"/>
          <w:szCs w:val="24"/>
          <w:u w:val="single"/>
        </w:rPr>
      </w:pPr>
      <w:r w:rsidRPr="00EE1C51">
        <w:rPr>
          <w:rFonts w:ascii="Arial" w:hAnsi="Arial" w:cs="Arial"/>
          <w:szCs w:val="24"/>
          <w:u w:val="single"/>
        </w:rPr>
        <w:t>Goal 1: Equity in Success:</w:t>
      </w:r>
    </w:p>
    <w:p w14:paraId="7D902BEC" w14:textId="47536CCF" w:rsidR="008752BF" w:rsidRPr="008752BF" w:rsidRDefault="008752BF" w:rsidP="00531560">
      <w:pPr>
        <w:numPr>
          <w:ilvl w:val="0"/>
          <w:numId w:val="28"/>
        </w:numPr>
        <w:tabs>
          <w:tab w:val="clear" w:pos="720"/>
        </w:tabs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>Completion:  Increase with equity the number of California Community college students who complete a meaningful educational outcome.</w:t>
      </w:r>
    </w:p>
    <w:p w14:paraId="1EF1FB5E" w14:textId="2ED945DD" w:rsidR="008752BF" w:rsidRPr="008752BF" w:rsidRDefault="008752BF" w:rsidP="00531560">
      <w:pPr>
        <w:numPr>
          <w:ilvl w:val="0"/>
          <w:numId w:val="28"/>
        </w:numPr>
        <w:tabs>
          <w:tab w:val="clear" w:pos="720"/>
        </w:tabs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>Baccalaureate attainment:  Increase with equity the number of California community college students attaining a baccalaureate degree.</w:t>
      </w:r>
    </w:p>
    <w:p w14:paraId="44450EA7" w14:textId="77777777" w:rsidR="008752BF" w:rsidRDefault="008752BF" w:rsidP="00531560">
      <w:pPr>
        <w:numPr>
          <w:ilvl w:val="0"/>
          <w:numId w:val="25"/>
        </w:numPr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>Workforce Outcome:  Increase with equity the number of California community college students who earn a living wage.</w:t>
      </w:r>
    </w:p>
    <w:p w14:paraId="2F64AF4A" w14:textId="77777777" w:rsidR="008752BF" w:rsidRPr="008752BF" w:rsidRDefault="008752BF" w:rsidP="00531560">
      <w:pPr>
        <w:ind w:left="1080" w:right="432" w:hanging="360"/>
        <w:jc w:val="both"/>
        <w:rPr>
          <w:rFonts w:ascii="Arial" w:hAnsi="Arial" w:cs="Arial"/>
          <w:szCs w:val="24"/>
        </w:rPr>
      </w:pPr>
    </w:p>
    <w:p w14:paraId="284FFDC7" w14:textId="77777777" w:rsidR="008752BF" w:rsidRPr="008752BF" w:rsidRDefault="008752BF" w:rsidP="00531560">
      <w:pPr>
        <w:ind w:left="1080" w:right="432" w:hanging="360"/>
        <w:jc w:val="both"/>
        <w:rPr>
          <w:rFonts w:ascii="Arial" w:hAnsi="Arial" w:cs="Arial"/>
          <w:szCs w:val="24"/>
          <w:u w:val="single"/>
        </w:rPr>
      </w:pPr>
      <w:r w:rsidRPr="008752BF">
        <w:rPr>
          <w:rFonts w:ascii="Arial" w:hAnsi="Arial" w:cs="Arial"/>
          <w:szCs w:val="24"/>
          <w:u w:val="single"/>
        </w:rPr>
        <w:t>Goal 2:  Equity in Access:</w:t>
      </w:r>
    </w:p>
    <w:p w14:paraId="1FC77E5B" w14:textId="6C18317C" w:rsidR="008752BF" w:rsidRPr="008752BF" w:rsidRDefault="008752BF" w:rsidP="00531560">
      <w:pPr>
        <w:numPr>
          <w:ilvl w:val="0"/>
          <w:numId w:val="26"/>
        </w:numPr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>Student Participation:  Increase with equity the number of students attending a California community college, with particular emphasis on the number of underserved Californians.</w:t>
      </w:r>
    </w:p>
    <w:p w14:paraId="19A1C593" w14:textId="77777777" w:rsidR="008752BF" w:rsidRDefault="008752BF" w:rsidP="00531560">
      <w:pPr>
        <w:ind w:left="1080" w:right="432" w:hanging="360"/>
        <w:jc w:val="both"/>
        <w:rPr>
          <w:rFonts w:ascii="Arial" w:hAnsi="Arial" w:cs="Arial"/>
          <w:szCs w:val="24"/>
          <w:u w:val="single"/>
        </w:rPr>
      </w:pPr>
    </w:p>
    <w:p w14:paraId="6F5CD201" w14:textId="77777777" w:rsidR="007B1E5E" w:rsidRDefault="007B1E5E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43473257" w14:textId="44684646" w:rsidR="008752BF" w:rsidRPr="008752BF" w:rsidRDefault="008752BF" w:rsidP="00531560">
      <w:pPr>
        <w:ind w:left="1080" w:right="432" w:hanging="360"/>
        <w:jc w:val="both"/>
        <w:rPr>
          <w:rFonts w:ascii="Arial" w:hAnsi="Arial" w:cs="Arial"/>
          <w:szCs w:val="24"/>
          <w:u w:val="single"/>
        </w:rPr>
      </w:pPr>
      <w:r w:rsidRPr="008752BF">
        <w:rPr>
          <w:rFonts w:ascii="Arial" w:hAnsi="Arial" w:cs="Arial"/>
          <w:szCs w:val="24"/>
          <w:u w:val="single"/>
        </w:rPr>
        <w:lastRenderedPageBreak/>
        <w:t>Goal 3:  Equity in Support:</w:t>
      </w:r>
    </w:p>
    <w:p w14:paraId="1D62FFCF" w14:textId="77777777" w:rsidR="008752BF" w:rsidRPr="008752BF" w:rsidRDefault="008752BF" w:rsidP="00531560">
      <w:pPr>
        <w:numPr>
          <w:ilvl w:val="0"/>
          <w:numId w:val="27"/>
        </w:numPr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>Maximizing Financial Aid:  Increase with equity the number of California community college students receiving state and federal aid for which they are eligible to better support their educational journey.</w:t>
      </w:r>
    </w:p>
    <w:p w14:paraId="79FC779F" w14:textId="77777777" w:rsidR="008752BF" w:rsidRPr="008752BF" w:rsidRDefault="008752BF" w:rsidP="00531560">
      <w:pPr>
        <w:numPr>
          <w:ilvl w:val="0"/>
          <w:numId w:val="27"/>
        </w:numPr>
        <w:ind w:left="1080" w:right="432"/>
        <w:jc w:val="both"/>
        <w:rPr>
          <w:rFonts w:ascii="Arial" w:hAnsi="Arial" w:cs="Arial"/>
          <w:szCs w:val="24"/>
        </w:rPr>
      </w:pPr>
      <w:r w:rsidRPr="008752BF">
        <w:rPr>
          <w:rFonts w:ascii="Arial" w:hAnsi="Arial" w:cs="Arial"/>
          <w:szCs w:val="24"/>
        </w:rPr>
        <w:t xml:space="preserve">Reduce Units to Completion:  Decrease with equity the number of units in excess of 60 units for the </w:t>
      </w:r>
      <w:proofErr w:type="gramStart"/>
      <w:r w:rsidRPr="008752BF">
        <w:rPr>
          <w:rFonts w:ascii="Arial" w:hAnsi="Arial" w:cs="Arial"/>
          <w:szCs w:val="24"/>
        </w:rPr>
        <w:t>Associate Degree</w:t>
      </w:r>
      <w:proofErr w:type="gramEnd"/>
      <w:r w:rsidRPr="008752BF">
        <w:rPr>
          <w:rFonts w:ascii="Arial" w:hAnsi="Arial" w:cs="Arial"/>
          <w:szCs w:val="24"/>
        </w:rPr>
        <w:t xml:space="preserve"> for Transfer (ADT).</w:t>
      </w:r>
    </w:p>
    <w:p w14:paraId="11C64C34" w14:textId="77777777" w:rsidR="00DA658F" w:rsidRDefault="00DA658F" w:rsidP="00DA658F">
      <w:pPr>
        <w:ind w:right="432"/>
        <w:jc w:val="both"/>
        <w:rPr>
          <w:rFonts w:ascii="Arial" w:hAnsi="Arial" w:cs="Arial"/>
          <w:b/>
          <w:szCs w:val="24"/>
        </w:rPr>
      </w:pPr>
    </w:p>
    <w:p w14:paraId="4B8AE389" w14:textId="1B077158" w:rsidR="00DA658F" w:rsidRPr="00DA658F" w:rsidRDefault="00DA658F" w:rsidP="00DA658F">
      <w:pPr>
        <w:pStyle w:val="ListParagraph"/>
        <w:numPr>
          <w:ilvl w:val="1"/>
          <w:numId w:val="19"/>
        </w:numPr>
        <w:ind w:right="43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Goal for Expanded PAC Session</w:t>
      </w:r>
    </w:p>
    <w:p w14:paraId="2A47E952" w14:textId="0DB7AD98" w:rsidR="00DA658F" w:rsidRDefault="001766C7" w:rsidP="00DA658F">
      <w:pPr>
        <w:pStyle w:val="ListParagraph"/>
        <w:ind w:right="43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Jimmy provided the goals for today’s session</w:t>
      </w:r>
      <w:r w:rsidR="00943703">
        <w:rPr>
          <w:rFonts w:ascii="Arial" w:hAnsi="Arial" w:cs="Arial"/>
          <w:szCs w:val="24"/>
        </w:rPr>
        <w:t>:  1) g</w:t>
      </w:r>
      <w:r>
        <w:rPr>
          <w:rFonts w:ascii="Arial" w:hAnsi="Arial" w:cs="Arial"/>
          <w:szCs w:val="24"/>
        </w:rPr>
        <w:t xml:space="preserve">enerate a crosswalk between </w:t>
      </w:r>
      <w:r w:rsidR="00943703">
        <w:rPr>
          <w:rFonts w:ascii="Arial" w:hAnsi="Arial" w:cs="Arial"/>
          <w:szCs w:val="24"/>
        </w:rPr>
        <w:t xml:space="preserve">the </w:t>
      </w:r>
      <w:r w:rsidR="0052778F">
        <w:rPr>
          <w:rFonts w:ascii="Arial" w:hAnsi="Arial" w:cs="Arial"/>
          <w:szCs w:val="24"/>
        </w:rPr>
        <w:t>Strategic</w:t>
      </w:r>
      <w:r>
        <w:rPr>
          <w:rFonts w:ascii="Arial" w:hAnsi="Arial" w:cs="Arial"/>
          <w:szCs w:val="24"/>
        </w:rPr>
        <w:t xml:space="preserve"> Plan and Vision 2030</w:t>
      </w:r>
      <w:r w:rsidR="00943703">
        <w:rPr>
          <w:rFonts w:ascii="Arial" w:hAnsi="Arial" w:cs="Arial"/>
          <w:szCs w:val="24"/>
        </w:rPr>
        <w:t>; 2) r</w:t>
      </w:r>
      <w:r w:rsidR="0052778F">
        <w:rPr>
          <w:rFonts w:ascii="Arial" w:hAnsi="Arial" w:cs="Arial"/>
          <w:szCs w:val="24"/>
        </w:rPr>
        <w:t>eview and assess areas of alignment between the Strategic Plan and Vision 2030 actions</w:t>
      </w:r>
      <w:r w:rsidR="00943703">
        <w:rPr>
          <w:rFonts w:ascii="Arial" w:hAnsi="Arial" w:cs="Arial"/>
          <w:szCs w:val="24"/>
        </w:rPr>
        <w:t>;</w:t>
      </w:r>
      <w:r w:rsidR="009167A3">
        <w:rPr>
          <w:rFonts w:ascii="Arial" w:hAnsi="Arial" w:cs="Arial"/>
          <w:szCs w:val="24"/>
        </w:rPr>
        <w:t xml:space="preserve"> and </w:t>
      </w:r>
      <w:r w:rsidR="00943703">
        <w:rPr>
          <w:rFonts w:ascii="Arial" w:hAnsi="Arial" w:cs="Arial"/>
          <w:szCs w:val="24"/>
        </w:rPr>
        <w:t xml:space="preserve">3) </w:t>
      </w:r>
      <w:r w:rsidR="009167A3">
        <w:rPr>
          <w:rFonts w:ascii="Arial" w:hAnsi="Arial" w:cs="Arial"/>
          <w:szCs w:val="24"/>
        </w:rPr>
        <w:t>identify areas of opportunity for further alignment</w:t>
      </w:r>
      <w:r w:rsidR="0052778F">
        <w:rPr>
          <w:rFonts w:ascii="Arial" w:hAnsi="Arial" w:cs="Arial"/>
          <w:szCs w:val="24"/>
        </w:rPr>
        <w:t>.</w:t>
      </w:r>
    </w:p>
    <w:p w14:paraId="37DF4E2F" w14:textId="77777777" w:rsidR="00931901" w:rsidRPr="000723D6" w:rsidRDefault="00931901" w:rsidP="00931901">
      <w:pPr>
        <w:pStyle w:val="ListParagraph"/>
        <w:ind w:right="432"/>
        <w:jc w:val="both"/>
        <w:rPr>
          <w:rFonts w:ascii="Arial" w:hAnsi="Arial" w:cs="Arial"/>
          <w:b/>
          <w:szCs w:val="24"/>
        </w:rPr>
      </w:pPr>
    </w:p>
    <w:p w14:paraId="6925006C" w14:textId="233A4FC5" w:rsidR="00C75CAE" w:rsidRPr="00335C48" w:rsidRDefault="007A5C17" w:rsidP="006302B1">
      <w:pPr>
        <w:pStyle w:val="ListParagraph"/>
        <w:numPr>
          <w:ilvl w:val="1"/>
          <w:numId w:val="21"/>
        </w:numPr>
        <w:ind w:right="432"/>
        <w:jc w:val="both"/>
        <w:rPr>
          <w:rFonts w:ascii="Arial" w:hAnsi="Arial" w:cs="Arial"/>
          <w:b/>
          <w:szCs w:val="24"/>
        </w:rPr>
      </w:pPr>
      <w:r w:rsidRPr="00335C48">
        <w:rPr>
          <w:rFonts w:ascii="Arial" w:hAnsi="Arial" w:cs="Arial"/>
          <w:b/>
          <w:szCs w:val="24"/>
        </w:rPr>
        <w:t xml:space="preserve">Vision 2030 and </w:t>
      </w:r>
      <w:r w:rsidR="002E66B9" w:rsidRPr="00335C48">
        <w:rPr>
          <w:rFonts w:ascii="Arial" w:hAnsi="Arial" w:cs="Arial"/>
          <w:b/>
          <w:szCs w:val="24"/>
        </w:rPr>
        <w:t>Strategic Plan Activit</w:t>
      </w:r>
      <w:r w:rsidR="00660E22">
        <w:rPr>
          <w:rFonts w:ascii="Arial" w:hAnsi="Arial" w:cs="Arial"/>
          <w:b/>
          <w:szCs w:val="24"/>
        </w:rPr>
        <w:t>ies</w:t>
      </w:r>
      <w:r w:rsidRPr="00335C48">
        <w:rPr>
          <w:rFonts w:ascii="Arial" w:hAnsi="Arial" w:cs="Arial"/>
          <w:b/>
          <w:szCs w:val="24"/>
        </w:rPr>
        <w:t xml:space="preserve">: </w:t>
      </w:r>
      <w:r w:rsidR="005A64E3">
        <w:rPr>
          <w:rFonts w:ascii="Arial" w:hAnsi="Arial" w:cs="Arial"/>
          <w:b/>
          <w:szCs w:val="24"/>
        </w:rPr>
        <w:t xml:space="preserve"> </w:t>
      </w:r>
      <w:r w:rsidRPr="00335C48">
        <w:rPr>
          <w:rFonts w:ascii="Arial" w:hAnsi="Arial" w:cs="Arial"/>
          <w:b/>
          <w:szCs w:val="24"/>
        </w:rPr>
        <w:t>Crosswalk</w:t>
      </w:r>
    </w:p>
    <w:p w14:paraId="7765184C" w14:textId="3EA2E386" w:rsidR="00335C48" w:rsidRDefault="00660E22" w:rsidP="005A64E3">
      <w:pPr>
        <w:pStyle w:val="ListParagraph"/>
        <w:numPr>
          <w:ilvl w:val="1"/>
          <w:numId w:val="23"/>
        </w:numPr>
        <w:ind w:left="1080" w:right="43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Activity 1: </w:t>
      </w:r>
      <w:r w:rsidR="005A64E3">
        <w:rPr>
          <w:rFonts w:ascii="Arial" w:hAnsi="Arial" w:cs="Arial"/>
          <w:szCs w:val="24"/>
        </w:rPr>
        <w:t xml:space="preserve"> </w:t>
      </w:r>
      <w:r w:rsidR="002E6561">
        <w:rPr>
          <w:rFonts w:ascii="Arial" w:hAnsi="Arial" w:cs="Arial"/>
          <w:szCs w:val="24"/>
        </w:rPr>
        <w:t>The tables were split into</w:t>
      </w:r>
      <w:r w:rsidR="00AD3278">
        <w:rPr>
          <w:rFonts w:ascii="Arial" w:hAnsi="Arial" w:cs="Arial"/>
          <w:szCs w:val="24"/>
        </w:rPr>
        <w:t xml:space="preserve"> </w:t>
      </w:r>
      <w:r w:rsidR="002E6561">
        <w:rPr>
          <w:rFonts w:ascii="Arial" w:hAnsi="Arial" w:cs="Arial"/>
          <w:szCs w:val="24"/>
        </w:rPr>
        <w:t>eight groups</w:t>
      </w:r>
      <w:r w:rsidR="00335C48">
        <w:rPr>
          <w:rFonts w:ascii="Arial" w:hAnsi="Arial" w:cs="Arial"/>
          <w:szCs w:val="24"/>
        </w:rPr>
        <w:t xml:space="preserve"> </w:t>
      </w:r>
      <w:r w:rsidR="00AD3278">
        <w:rPr>
          <w:rFonts w:ascii="Arial" w:hAnsi="Arial" w:cs="Arial"/>
          <w:szCs w:val="24"/>
        </w:rPr>
        <w:t>and</w:t>
      </w:r>
      <w:r w:rsidR="00A24699" w:rsidRPr="00AD3278">
        <w:rPr>
          <w:rFonts w:ascii="Arial" w:hAnsi="Arial" w:cs="Arial"/>
          <w:szCs w:val="24"/>
        </w:rPr>
        <w:t xml:space="preserve"> </w:t>
      </w:r>
      <w:r w:rsidR="005D4BED">
        <w:rPr>
          <w:rFonts w:ascii="Arial" w:hAnsi="Arial" w:cs="Arial"/>
          <w:szCs w:val="24"/>
        </w:rPr>
        <w:t>each group</w:t>
      </w:r>
      <w:r w:rsidR="00E71FF5">
        <w:rPr>
          <w:rFonts w:ascii="Arial" w:hAnsi="Arial" w:cs="Arial"/>
          <w:szCs w:val="24"/>
        </w:rPr>
        <w:t xml:space="preserve"> </w:t>
      </w:r>
      <w:r w:rsidR="00335C48">
        <w:rPr>
          <w:rFonts w:ascii="Arial" w:hAnsi="Arial" w:cs="Arial"/>
          <w:szCs w:val="24"/>
        </w:rPr>
        <w:t>worked on the Vision 2030 Strategic Plan matrix</w:t>
      </w:r>
      <w:r w:rsidR="00F73885" w:rsidRPr="00F73885">
        <w:rPr>
          <w:rFonts w:ascii="Arial" w:hAnsi="Arial" w:cs="Arial"/>
          <w:szCs w:val="24"/>
        </w:rPr>
        <w:t xml:space="preserve"> </w:t>
      </w:r>
      <w:r w:rsidR="00F73885">
        <w:rPr>
          <w:rFonts w:ascii="Arial" w:hAnsi="Arial" w:cs="Arial"/>
          <w:szCs w:val="24"/>
        </w:rPr>
        <w:t>as the first activity</w:t>
      </w:r>
      <w:r w:rsidR="00DB7928">
        <w:rPr>
          <w:rFonts w:ascii="Arial" w:hAnsi="Arial" w:cs="Arial"/>
          <w:szCs w:val="24"/>
        </w:rPr>
        <w:t>.</w:t>
      </w:r>
    </w:p>
    <w:p w14:paraId="56DB3285" w14:textId="09FF53B0" w:rsidR="000723D6" w:rsidRPr="00F73885" w:rsidRDefault="00660E22" w:rsidP="005A64E3">
      <w:pPr>
        <w:pStyle w:val="ListParagraph"/>
        <w:numPr>
          <w:ilvl w:val="1"/>
          <w:numId w:val="23"/>
        </w:numPr>
        <w:ind w:left="1080" w:right="43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Activity 2: </w:t>
      </w:r>
      <w:r w:rsidR="005A64E3">
        <w:rPr>
          <w:rFonts w:ascii="Arial" w:hAnsi="Arial" w:cs="Arial"/>
          <w:szCs w:val="24"/>
        </w:rPr>
        <w:t xml:space="preserve"> </w:t>
      </w:r>
      <w:r w:rsidR="00335C48" w:rsidRPr="00F73885">
        <w:rPr>
          <w:rFonts w:ascii="Arial" w:hAnsi="Arial" w:cs="Arial"/>
          <w:szCs w:val="24"/>
        </w:rPr>
        <w:t xml:space="preserve">Groups </w:t>
      </w:r>
      <w:r w:rsidR="005D4BED">
        <w:rPr>
          <w:rFonts w:ascii="Arial" w:hAnsi="Arial" w:cs="Arial"/>
          <w:szCs w:val="24"/>
        </w:rPr>
        <w:t xml:space="preserve">then </w:t>
      </w:r>
      <w:r w:rsidR="00A24699" w:rsidRPr="00F73885">
        <w:rPr>
          <w:rFonts w:ascii="Arial" w:hAnsi="Arial" w:cs="Arial"/>
          <w:szCs w:val="24"/>
        </w:rPr>
        <w:t>spen</w:t>
      </w:r>
      <w:r w:rsidR="009079F9" w:rsidRPr="00F73885">
        <w:rPr>
          <w:rFonts w:ascii="Arial" w:hAnsi="Arial" w:cs="Arial"/>
          <w:szCs w:val="24"/>
        </w:rPr>
        <w:t>t</w:t>
      </w:r>
      <w:r w:rsidR="00A24699" w:rsidRPr="00F73885">
        <w:rPr>
          <w:rFonts w:ascii="Arial" w:hAnsi="Arial" w:cs="Arial"/>
          <w:szCs w:val="24"/>
        </w:rPr>
        <w:t xml:space="preserve"> </w:t>
      </w:r>
      <w:r w:rsidR="00B5786E" w:rsidRPr="00F73885">
        <w:rPr>
          <w:rFonts w:ascii="Arial" w:hAnsi="Arial" w:cs="Arial"/>
          <w:szCs w:val="24"/>
        </w:rPr>
        <w:t>5</w:t>
      </w:r>
      <w:r w:rsidR="00A24699" w:rsidRPr="00F73885">
        <w:rPr>
          <w:rFonts w:ascii="Arial" w:hAnsi="Arial" w:cs="Arial"/>
          <w:szCs w:val="24"/>
        </w:rPr>
        <w:t xml:space="preserve"> minutes at every </w:t>
      </w:r>
      <w:r w:rsidR="00C86DBC" w:rsidRPr="00F73885">
        <w:rPr>
          <w:rFonts w:ascii="Arial" w:hAnsi="Arial" w:cs="Arial"/>
          <w:szCs w:val="24"/>
        </w:rPr>
        <w:t>easel</w:t>
      </w:r>
      <w:r w:rsidR="00A65975" w:rsidRPr="00F73885">
        <w:rPr>
          <w:rFonts w:ascii="Arial" w:hAnsi="Arial" w:cs="Arial"/>
          <w:szCs w:val="24"/>
        </w:rPr>
        <w:t>/gallery walk</w:t>
      </w:r>
      <w:r w:rsidR="009079F9" w:rsidRPr="00F73885">
        <w:rPr>
          <w:rFonts w:ascii="Arial" w:hAnsi="Arial" w:cs="Arial"/>
          <w:szCs w:val="24"/>
        </w:rPr>
        <w:t>,</w:t>
      </w:r>
      <w:r w:rsidR="00A24699" w:rsidRPr="00F73885">
        <w:rPr>
          <w:rFonts w:ascii="Arial" w:hAnsi="Arial" w:cs="Arial"/>
          <w:szCs w:val="24"/>
        </w:rPr>
        <w:t xml:space="preserve"> rotat</w:t>
      </w:r>
      <w:r w:rsidR="009079F9" w:rsidRPr="00F73885">
        <w:rPr>
          <w:rFonts w:ascii="Arial" w:hAnsi="Arial" w:cs="Arial"/>
          <w:szCs w:val="24"/>
        </w:rPr>
        <w:t>ing</w:t>
      </w:r>
      <w:r w:rsidR="00A24699" w:rsidRPr="00F73885">
        <w:rPr>
          <w:rFonts w:ascii="Arial" w:hAnsi="Arial" w:cs="Arial"/>
          <w:szCs w:val="24"/>
        </w:rPr>
        <w:t xml:space="preserve"> in numerical order until all </w:t>
      </w:r>
      <w:r w:rsidR="00A62AA1">
        <w:rPr>
          <w:rFonts w:ascii="Arial" w:hAnsi="Arial" w:cs="Arial"/>
          <w:szCs w:val="24"/>
        </w:rPr>
        <w:t xml:space="preserve">were </w:t>
      </w:r>
      <w:r w:rsidR="00A24699" w:rsidRPr="00F73885">
        <w:rPr>
          <w:rFonts w:ascii="Arial" w:hAnsi="Arial" w:cs="Arial"/>
          <w:szCs w:val="24"/>
        </w:rPr>
        <w:t>reviewed</w:t>
      </w:r>
      <w:r w:rsidR="00F73885">
        <w:rPr>
          <w:rFonts w:ascii="Arial" w:hAnsi="Arial" w:cs="Arial"/>
          <w:szCs w:val="24"/>
        </w:rPr>
        <w:t>.</w:t>
      </w:r>
    </w:p>
    <w:p w14:paraId="3828AC3D" w14:textId="3B036470" w:rsidR="0053182D" w:rsidRDefault="00A65975" w:rsidP="00201D36">
      <w:pPr>
        <w:pStyle w:val="ListParagraph"/>
        <w:numPr>
          <w:ilvl w:val="1"/>
          <w:numId w:val="23"/>
        </w:numPr>
        <w:ind w:left="1080" w:right="432"/>
        <w:jc w:val="both"/>
        <w:rPr>
          <w:rFonts w:ascii="Arial" w:hAnsi="Arial" w:cs="Arial"/>
          <w:szCs w:val="24"/>
        </w:rPr>
      </w:pPr>
      <w:r w:rsidRPr="00B234D2">
        <w:rPr>
          <w:rFonts w:ascii="Arial" w:hAnsi="Arial" w:cs="Arial"/>
          <w:szCs w:val="24"/>
        </w:rPr>
        <w:t>Groups use</w:t>
      </w:r>
      <w:r w:rsidR="00DB7928" w:rsidRPr="00B234D2">
        <w:rPr>
          <w:rFonts w:ascii="Arial" w:hAnsi="Arial" w:cs="Arial"/>
          <w:szCs w:val="24"/>
        </w:rPr>
        <w:t>d</w:t>
      </w:r>
      <w:r w:rsidRPr="00B234D2">
        <w:rPr>
          <w:rFonts w:ascii="Arial" w:hAnsi="Arial" w:cs="Arial"/>
          <w:szCs w:val="24"/>
        </w:rPr>
        <w:t xml:space="preserve"> sticky notes to write responses to the </w:t>
      </w:r>
      <w:r w:rsidR="00760AB2" w:rsidRPr="00B234D2">
        <w:rPr>
          <w:rFonts w:ascii="Arial" w:hAnsi="Arial" w:cs="Arial"/>
          <w:szCs w:val="24"/>
        </w:rPr>
        <w:t>Vision 2030 Action prompts.</w:t>
      </w:r>
    </w:p>
    <w:p w14:paraId="1EA41702" w14:textId="77777777" w:rsidR="00EE1AFF" w:rsidRPr="00EE1AFF" w:rsidRDefault="00EE1AFF" w:rsidP="00EE1AFF">
      <w:pPr>
        <w:ind w:left="720" w:right="432"/>
        <w:jc w:val="both"/>
        <w:rPr>
          <w:rFonts w:ascii="Arial" w:hAnsi="Arial" w:cs="Arial"/>
          <w:szCs w:val="24"/>
        </w:rPr>
      </w:pPr>
    </w:p>
    <w:p w14:paraId="4F0503D5" w14:textId="3CDE26BB" w:rsidR="002E66B9" w:rsidRPr="000723D6" w:rsidRDefault="005701E1" w:rsidP="00914197">
      <w:pPr>
        <w:pStyle w:val="ListParagraph"/>
        <w:numPr>
          <w:ilvl w:val="1"/>
          <w:numId w:val="21"/>
        </w:numPr>
        <w:ind w:right="43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Activity</w:t>
      </w:r>
      <w:r w:rsidR="002141B8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 xml:space="preserve"> Share Out and Bringing It All Together</w:t>
      </w:r>
    </w:p>
    <w:p w14:paraId="18534283" w14:textId="21AA85B5" w:rsidR="00C47539" w:rsidRPr="000723D6" w:rsidRDefault="001E0E00" w:rsidP="009B384A">
      <w:pPr>
        <w:pStyle w:val="ListParagraph"/>
        <w:ind w:right="432"/>
        <w:jc w:val="both"/>
        <w:rPr>
          <w:rFonts w:ascii="Arial" w:hAnsi="Arial" w:cs="Arial"/>
          <w:bCs/>
          <w:szCs w:val="24"/>
        </w:rPr>
      </w:pPr>
      <w:r w:rsidRPr="000723D6">
        <w:rPr>
          <w:rFonts w:ascii="Arial" w:hAnsi="Arial" w:cs="Arial"/>
          <w:bCs/>
          <w:szCs w:val="24"/>
        </w:rPr>
        <w:t>The group</w:t>
      </w:r>
      <w:r w:rsidR="00A43C0E">
        <w:rPr>
          <w:rFonts w:ascii="Arial" w:hAnsi="Arial" w:cs="Arial"/>
          <w:bCs/>
          <w:szCs w:val="24"/>
        </w:rPr>
        <w:t xml:space="preserve">s were brought back together and shared </w:t>
      </w:r>
      <w:r w:rsidR="0017590C">
        <w:rPr>
          <w:rFonts w:ascii="Arial" w:hAnsi="Arial" w:cs="Arial"/>
          <w:bCs/>
          <w:szCs w:val="24"/>
        </w:rPr>
        <w:t xml:space="preserve">what they learned from completing both the matrix and the gallery walk.  Gap issues were discussed, </w:t>
      </w:r>
      <w:r w:rsidR="001D2C24">
        <w:rPr>
          <w:rFonts w:ascii="Arial" w:hAnsi="Arial" w:cs="Arial"/>
          <w:bCs/>
          <w:szCs w:val="24"/>
        </w:rPr>
        <w:t xml:space="preserve">as well as the need to have improved communication </w:t>
      </w:r>
      <w:r w:rsidR="00FA194F">
        <w:rPr>
          <w:rFonts w:ascii="Arial" w:hAnsi="Arial" w:cs="Arial"/>
          <w:bCs/>
          <w:szCs w:val="24"/>
        </w:rPr>
        <w:t xml:space="preserve">campuswide </w:t>
      </w:r>
      <w:r w:rsidR="001D2C24">
        <w:rPr>
          <w:rFonts w:ascii="Arial" w:hAnsi="Arial" w:cs="Arial"/>
          <w:bCs/>
          <w:szCs w:val="24"/>
        </w:rPr>
        <w:t>and prioritize resources</w:t>
      </w:r>
      <w:r w:rsidR="00FA194F">
        <w:rPr>
          <w:rFonts w:ascii="Arial" w:hAnsi="Arial" w:cs="Arial"/>
          <w:bCs/>
          <w:szCs w:val="24"/>
        </w:rPr>
        <w:t xml:space="preserve"> </w:t>
      </w:r>
      <w:proofErr w:type="gramStart"/>
      <w:r w:rsidR="00FA194F">
        <w:rPr>
          <w:rFonts w:ascii="Arial" w:hAnsi="Arial" w:cs="Arial"/>
          <w:bCs/>
          <w:szCs w:val="24"/>
        </w:rPr>
        <w:t>were</w:t>
      </w:r>
      <w:proofErr w:type="gramEnd"/>
      <w:r w:rsidR="00FA194F">
        <w:rPr>
          <w:rFonts w:ascii="Arial" w:hAnsi="Arial" w:cs="Arial"/>
          <w:bCs/>
          <w:szCs w:val="24"/>
        </w:rPr>
        <w:t xml:space="preserve"> they are most needed</w:t>
      </w:r>
      <w:r w:rsidR="001D2C24">
        <w:rPr>
          <w:rFonts w:ascii="Arial" w:hAnsi="Arial" w:cs="Arial"/>
          <w:bCs/>
          <w:szCs w:val="24"/>
        </w:rPr>
        <w:t>.</w:t>
      </w:r>
    </w:p>
    <w:p w14:paraId="2D98FD34" w14:textId="77777777" w:rsidR="001E0E00" w:rsidRPr="000723D6" w:rsidRDefault="001E0E00" w:rsidP="0022658B">
      <w:pPr>
        <w:ind w:left="360" w:right="432"/>
        <w:jc w:val="both"/>
        <w:rPr>
          <w:rFonts w:ascii="Arial" w:hAnsi="Arial" w:cs="Arial"/>
          <w:b/>
          <w:szCs w:val="24"/>
        </w:rPr>
      </w:pPr>
    </w:p>
    <w:p w14:paraId="76C4DA38" w14:textId="648D967A" w:rsidR="00657FB0" w:rsidRDefault="008726FA" w:rsidP="0022658B">
      <w:pPr>
        <w:ind w:right="432"/>
        <w:jc w:val="both"/>
        <w:rPr>
          <w:rFonts w:ascii="Arial" w:hAnsi="Arial" w:cs="Arial"/>
          <w:b/>
          <w:szCs w:val="24"/>
        </w:rPr>
      </w:pPr>
      <w:r w:rsidRPr="000723D6">
        <w:rPr>
          <w:rFonts w:ascii="Arial" w:hAnsi="Arial" w:cs="Arial"/>
          <w:b/>
          <w:szCs w:val="24"/>
        </w:rPr>
        <w:t>4.01</w:t>
      </w:r>
      <w:r w:rsidRPr="000723D6">
        <w:rPr>
          <w:rFonts w:ascii="Arial" w:hAnsi="Arial" w:cs="Arial"/>
          <w:b/>
          <w:szCs w:val="24"/>
        </w:rPr>
        <w:tab/>
        <w:t xml:space="preserve">Next Steps </w:t>
      </w:r>
      <w:r w:rsidR="00363E9B">
        <w:rPr>
          <w:rFonts w:ascii="Arial" w:hAnsi="Arial" w:cs="Arial"/>
          <w:b/>
          <w:szCs w:val="24"/>
        </w:rPr>
        <w:t>and</w:t>
      </w:r>
      <w:r w:rsidRPr="000723D6">
        <w:rPr>
          <w:rFonts w:ascii="Arial" w:hAnsi="Arial" w:cs="Arial"/>
          <w:b/>
          <w:szCs w:val="24"/>
        </w:rPr>
        <w:t xml:space="preserve"> Closing</w:t>
      </w:r>
    </w:p>
    <w:p w14:paraId="6131664A" w14:textId="364A1C40" w:rsidR="00917F94" w:rsidRPr="0022658B" w:rsidRDefault="00C576A7" w:rsidP="00917F94">
      <w:pPr>
        <w:pStyle w:val="ListParagraph"/>
        <w:ind w:right="43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Kelly and </w:t>
      </w:r>
      <w:r w:rsidR="00EA36D5" w:rsidRPr="000723D6">
        <w:rPr>
          <w:rFonts w:ascii="Arial" w:hAnsi="Arial" w:cs="Arial"/>
          <w:szCs w:val="24"/>
        </w:rPr>
        <w:t xml:space="preserve">Dr. </w:t>
      </w:r>
      <w:r w:rsidR="001A7CA9">
        <w:rPr>
          <w:rFonts w:ascii="Arial" w:hAnsi="Arial" w:cs="Arial"/>
          <w:szCs w:val="24"/>
        </w:rPr>
        <w:t>Garcia</w:t>
      </w:r>
      <w:r w:rsidR="00EA36D5" w:rsidRPr="000723D6">
        <w:rPr>
          <w:rFonts w:ascii="Arial" w:hAnsi="Arial" w:cs="Arial"/>
          <w:szCs w:val="24"/>
        </w:rPr>
        <w:t xml:space="preserve"> provided </w:t>
      </w:r>
      <w:r w:rsidR="00EA36D5">
        <w:rPr>
          <w:rFonts w:ascii="Arial" w:hAnsi="Arial" w:cs="Arial"/>
          <w:szCs w:val="24"/>
        </w:rPr>
        <w:t>closing</w:t>
      </w:r>
      <w:r w:rsidR="00EA36D5" w:rsidRPr="000723D6">
        <w:rPr>
          <w:rFonts w:ascii="Arial" w:hAnsi="Arial" w:cs="Arial"/>
          <w:szCs w:val="24"/>
        </w:rPr>
        <w:t xml:space="preserve"> remarks.</w:t>
      </w:r>
      <w:r w:rsidR="00EA36D5">
        <w:rPr>
          <w:rFonts w:ascii="Arial" w:hAnsi="Arial" w:cs="Arial"/>
          <w:szCs w:val="24"/>
        </w:rPr>
        <w:t xml:space="preserve">  </w:t>
      </w:r>
      <w:r w:rsidR="00917F94" w:rsidRPr="000723D6">
        <w:rPr>
          <w:rFonts w:ascii="Arial" w:hAnsi="Arial" w:cs="Arial"/>
          <w:bCs/>
          <w:szCs w:val="24"/>
        </w:rPr>
        <w:t xml:space="preserve">All the feedback captured </w:t>
      </w:r>
      <w:r w:rsidR="0065291E">
        <w:rPr>
          <w:rFonts w:ascii="Arial" w:hAnsi="Arial" w:cs="Arial"/>
          <w:bCs/>
          <w:szCs w:val="24"/>
        </w:rPr>
        <w:t>in today</w:t>
      </w:r>
      <w:r w:rsidR="00E93F5B">
        <w:rPr>
          <w:rFonts w:ascii="Arial" w:hAnsi="Arial" w:cs="Arial"/>
          <w:bCs/>
          <w:szCs w:val="24"/>
        </w:rPr>
        <w:t>’</w:t>
      </w:r>
      <w:r w:rsidR="0065291E">
        <w:rPr>
          <w:rFonts w:ascii="Arial" w:hAnsi="Arial" w:cs="Arial"/>
          <w:bCs/>
          <w:szCs w:val="24"/>
        </w:rPr>
        <w:t xml:space="preserve">s activity </w:t>
      </w:r>
      <w:r w:rsidR="00917F94" w:rsidRPr="000723D6">
        <w:rPr>
          <w:rFonts w:ascii="Arial" w:hAnsi="Arial" w:cs="Arial"/>
          <w:bCs/>
          <w:szCs w:val="24"/>
        </w:rPr>
        <w:t>will be consolidated and provided to PAC</w:t>
      </w:r>
      <w:r w:rsidR="0065291E">
        <w:rPr>
          <w:rFonts w:ascii="Arial" w:hAnsi="Arial" w:cs="Arial"/>
          <w:bCs/>
          <w:szCs w:val="24"/>
        </w:rPr>
        <w:t xml:space="preserve"> in the </w:t>
      </w:r>
      <w:r w:rsidR="001A7CA9">
        <w:rPr>
          <w:rFonts w:ascii="Arial" w:hAnsi="Arial" w:cs="Arial"/>
          <w:bCs/>
          <w:szCs w:val="24"/>
        </w:rPr>
        <w:t>Spring</w:t>
      </w:r>
      <w:r w:rsidR="0065291E">
        <w:rPr>
          <w:rFonts w:ascii="Arial" w:hAnsi="Arial" w:cs="Arial"/>
          <w:bCs/>
          <w:szCs w:val="24"/>
        </w:rPr>
        <w:t>.</w:t>
      </w:r>
    </w:p>
    <w:sectPr w:rsidR="00917F94" w:rsidRPr="0022658B" w:rsidSect="00591396">
      <w:headerReference w:type="default" r:id="rId11"/>
      <w:headerReference w:type="first" r:id="rId12"/>
      <w:pgSz w:w="12240" w:h="15840" w:code="1"/>
      <w:pgMar w:top="1980" w:right="864" w:bottom="36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230E" w14:textId="77777777" w:rsidR="00BC4D89" w:rsidRDefault="00BC4D89" w:rsidP="00B76AC6">
      <w:r>
        <w:separator/>
      </w:r>
    </w:p>
  </w:endnote>
  <w:endnote w:type="continuationSeparator" w:id="0">
    <w:p w14:paraId="19CD99AA" w14:textId="77777777" w:rsidR="00BC4D89" w:rsidRDefault="00BC4D89" w:rsidP="00B7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BD9" w14:textId="77777777" w:rsidR="00BC4D89" w:rsidRDefault="00BC4D89" w:rsidP="00B76AC6">
      <w:r>
        <w:separator/>
      </w:r>
    </w:p>
  </w:footnote>
  <w:footnote w:type="continuationSeparator" w:id="0">
    <w:p w14:paraId="562D8091" w14:textId="77777777" w:rsidR="00BC4D89" w:rsidRDefault="00BC4D89" w:rsidP="00B7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0736" w14:textId="77777777" w:rsidR="00DB0B5F" w:rsidRDefault="00DB0B5F">
    <w:pPr>
      <w:pStyle w:val="Header"/>
      <w:rPr>
        <w:rFonts w:ascii="Tahoma" w:hAnsi="Tahoma" w:cs="Tahoma"/>
        <w:noProof/>
        <w:sz w:val="22"/>
        <w:szCs w:val="22"/>
      </w:rPr>
    </w:pPr>
  </w:p>
  <w:p w14:paraId="0C435CEA" w14:textId="77777777" w:rsidR="00DB0B5F" w:rsidRDefault="00DB0B5F">
    <w:pPr>
      <w:pStyle w:val="Header"/>
      <w:rPr>
        <w:rFonts w:ascii="Tahoma" w:hAnsi="Tahoma" w:cs="Tahoma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978"/>
      <w:gridCol w:w="5976"/>
    </w:tblGrid>
    <w:tr w:rsidR="00DB0B5F" w14:paraId="039611DD" w14:textId="77777777" w:rsidTr="00983A10">
      <w:tc>
        <w:tcPr>
          <w:tcW w:w="4364" w:type="dxa"/>
          <w:shd w:val="clear" w:color="auto" w:fill="auto"/>
        </w:tcPr>
        <w:p w14:paraId="143281C5" w14:textId="77777777" w:rsidR="00DB0B5F" w:rsidRPr="005E5825" w:rsidRDefault="00DB0B5F" w:rsidP="00983A10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1F23442" wp14:editId="43CB80C6">
                <wp:extent cx="1295400" cy="958850"/>
                <wp:effectExtent l="0" t="0" r="0" b="0"/>
                <wp:docPr id="35" name="Picture 35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70A92C85" w14:textId="77777777" w:rsidR="00DB0B5F" w:rsidRDefault="00DB0B5F" w:rsidP="00983A10">
          <w:pPr>
            <w:jc w:val="right"/>
          </w:pPr>
        </w:p>
        <w:p w14:paraId="251DCEDF" w14:textId="77777777" w:rsidR="00DB0B5F" w:rsidRDefault="00DB0B5F" w:rsidP="00983A10">
          <w:pPr>
            <w:jc w:val="right"/>
          </w:pPr>
          <w:r>
            <w:rPr>
              <w:noProof/>
            </w:rPr>
            <w:drawing>
              <wp:inline distT="0" distB="0" distL="0" distR="0" wp14:anchorId="7117F9A1" wp14:editId="3FD09431">
                <wp:extent cx="3657600" cy="349250"/>
                <wp:effectExtent l="0" t="0" r="0" b="0"/>
                <wp:docPr id="36" name="Picture 36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37FE63" w14:textId="77777777" w:rsidR="00DB0B5F" w:rsidRDefault="00DB0B5F" w:rsidP="00B76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BCE"/>
    <w:multiLevelType w:val="hybridMultilevel"/>
    <w:tmpl w:val="6808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071"/>
    <w:multiLevelType w:val="hybridMultilevel"/>
    <w:tmpl w:val="AE3CA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73E8F"/>
    <w:multiLevelType w:val="hybridMultilevel"/>
    <w:tmpl w:val="7324A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5767BC"/>
    <w:multiLevelType w:val="hybridMultilevel"/>
    <w:tmpl w:val="B0C2A8DE"/>
    <w:lvl w:ilvl="0" w:tplc="EFCAA8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87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2C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2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2D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03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6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1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B5DFE"/>
    <w:multiLevelType w:val="hybridMultilevel"/>
    <w:tmpl w:val="4610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74B9"/>
    <w:multiLevelType w:val="multilevel"/>
    <w:tmpl w:val="3EEA0A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7227426"/>
    <w:multiLevelType w:val="hybridMultilevel"/>
    <w:tmpl w:val="46104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25BC5"/>
    <w:multiLevelType w:val="hybridMultilevel"/>
    <w:tmpl w:val="CB5E5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5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C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C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3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4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69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EC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15831"/>
    <w:multiLevelType w:val="hybridMultilevel"/>
    <w:tmpl w:val="2F4A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C183B"/>
    <w:multiLevelType w:val="hybridMultilevel"/>
    <w:tmpl w:val="AE3CACB4"/>
    <w:lvl w:ilvl="0" w:tplc="EF92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2C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47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0C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47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1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E3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E1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25599"/>
    <w:multiLevelType w:val="hybridMultilevel"/>
    <w:tmpl w:val="0C2433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6A2A97"/>
    <w:multiLevelType w:val="hybridMultilevel"/>
    <w:tmpl w:val="59DEFB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76E96"/>
    <w:multiLevelType w:val="hybridMultilevel"/>
    <w:tmpl w:val="68E6A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A3818"/>
    <w:multiLevelType w:val="hybridMultilevel"/>
    <w:tmpl w:val="3BD0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70F48"/>
    <w:multiLevelType w:val="hybridMultilevel"/>
    <w:tmpl w:val="D3920856"/>
    <w:lvl w:ilvl="0" w:tplc="2E98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675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6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42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4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E2707"/>
    <w:multiLevelType w:val="multilevel"/>
    <w:tmpl w:val="FB3E18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8A07529"/>
    <w:multiLevelType w:val="hybridMultilevel"/>
    <w:tmpl w:val="0A6400B8"/>
    <w:lvl w:ilvl="0" w:tplc="FAF4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65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C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C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3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4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69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EC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A5189"/>
    <w:multiLevelType w:val="hybridMultilevel"/>
    <w:tmpl w:val="59DEFB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9411D"/>
    <w:multiLevelType w:val="hybridMultilevel"/>
    <w:tmpl w:val="60DA00F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5AB17DD4"/>
    <w:multiLevelType w:val="multilevel"/>
    <w:tmpl w:val="05FA808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5FB45280"/>
    <w:multiLevelType w:val="hybridMultilevel"/>
    <w:tmpl w:val="590A5106"/>
    <w:lvl w:ilvl="0" w:tplc="CA128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67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1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6B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A3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2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8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46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019B"/>
    <w:multiLevelType w:val="hybridMultilevel"/>
    <w:tmpl w:val="A404BB3C"/>
    <w:lvl w:ilvl="0" w:tplc="662069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B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D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20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89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CF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6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6B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2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A4850"/>
    <w:multiLevelType w:val="hybridMultilevel"/>
    <w:tmpl w:val="D8E2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61792"/>
    <w:multiLevelType w:val="hybridMultilevel"/>
    <w:tmpl w:val="F9CA4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A5A6D"/>
    <w:multiLevelType w:val="hybridMultilevel"/>
    <w:tmpl w:val="84B827E2"/>
    <w:lvl w:ilvl="0" w:tplc="472E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44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A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4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9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C8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CA53A2"/>
    <w:multiLevelType w:val="hybridMultilevel"/>
    <w:tmpl w:val="44F8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C076B"/>
    <w:multiLevelType w:val="hybridMultilevel"/>
    <w:tmpl w:val="7DB03A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8E3CAE"/>
    <w:multiLevelType w:val="hybridMultilevel"/>
    <w:tmpl w:val="2D4E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4825">
    <w:abstractNumId w:val="6"/>
  </w:num>
  <w:num w:numId="2" w16cid:durableId="1855221066">
    <w:abstractNumId w:val="22"/>
  </w:num>
  <w:num w:numId="3" w16cid:durableId="1157183951">
    <w:abstractNumId w:val="0"/>
  </w:num>
  <w:num w:numId="4" w16cid:durableId="1700088451">
    <w:abstractNumId w:val="25"/>
  </w:num>
  <w:num w:numId="5" w16cid:durableId="1289506095">
    <w:abstractNumId w:val="12"/>
  </w:num>
  <w:num w:numId="6" w16cid:durableId="234626009">
    <w:abstractNumId w:val="4"/>
  </w:num>
  <w:num w:numId="7" w16cid:durableId="557671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7857320">
    <w:abstractNumId w:val="18"/>
  </w:num>
  <w:num w:numId="9" w16cid:durableId="2065635342">
    <w:abstractNumId w:val="26"/>
  </w:num>
  <w:num w:numId="10" w16cid:durableId="1714379652">
    <w:abstractNumId w:val="10"/>
  </w:num>
  <w:num w:numId="11" w16cid:durableId="224612538">
    <w:abstractNumId w:val="8"/>
  </w:num>
  <w:num w:numId="12" w16cid:durableId="1013800076">
    <w:abstractNumId w:val="2"/>
  </w:num>
  <w:num w:numId="13" w16cid:durableId="809982474">
    <w:abstractNumId w:val="13"/>
  </w:num>
  <w:num w:numId="14" w16cid:durableId="384372058">
    <w:abstractNumId w:val="23"/>
  </w:num>
  <w:num w:numId="15" w16cid:durableId="2007781911">
    <w:abstractNumId w:val="11"/>
  </w:num>
  <w:num w:numId="16" w16cid:durableId="1056465738">
    <w:abstractNumId w:val="17"/>
  </w:num>
  <w:num w:numId="17" w16cid:durableId="140468825">
    <w:abstractNumId w:val="16"/>
  </w:num>
  <w:num w:numId="18" w16cid:durableId="1912961862">
    <w:abstractNumId w:val="7"/>
  </w:num>
  <w:num w:numId="19" w16cid:durableId="209997550">
    <w:abstractNumId w:val="5"/>
  </w:num>
  <w:num w:numId="20" w16cid:durableId="1457336641">
    <w:abstractNumId w:val="19"/>
  </w:num>
  <w:num w:numId="21" w16cid:durableId="358553007">
    <w:abstractNumId w:val="15"/>
  </w:num>
  <w:num w:numId="22" w16cid:durableId="488518720">
    <w:abstractNumId w:val="9"/>
  </w:num>
  <w:num w:numId="23" w16cid:durableId="972322096">
    <w:abstractNumId w:val="24"/>
  </w:num>
  <w:num w:numId="24" w16cid:durableId="1822110471">
    <w:abstractNumId w:val="14"/>
  </w:num>
  <w:num w:numId="25" w16cid:durableId="1083113667">
    <w:abstractNumId w:val="3"/>
  </w:num>
  <w:num w:numId="26" w16cid:durableId="1805544938">
    <w:abstractNumId w:val="21"/>
  </w:num>
  <w:num w:numId="27" w16cid:durableId="135345937">
    <w:abstractNumId w:val="20"/>
  </w:num>
  <w:num w:numId="28" w16cid:durableId="17135731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bY0MzM2tAASJko6SsGpxcWZ+XkgBZa1ACysKKQsAAAA"/>
  </w:docVars>
  <w:rsids>
    <w:rsidRoot w:val="006B1545"/>
    <w:rsid w:val="000006B8"/>
    <w:rsid w:val="00001538"/>
    <w:rsid w:val="00001F19"/>
    <w:rsid w:val="00002CE3"/>
    <w:rsid w:val="00003A53"/>
    <w:rsid w:val="00003B82"/>
    <w:rsid w:val="00005F7D"/>
    <w:rsid w:val="0000623B"/>
    <w:rsid w:val="0000716C"/>
    <w:rsid w:val="00010513"/>
    <w:rsid w:val="00010B7C"/>
    <w:rsid w:val="0001301F"/>
    <w:rsid w:val="00013FC5"/>
    <w:rsid w:val="00014379"/>
    <w:rsid w:val="00014A15"/>
    <w:rsid w:val="0001649E"/>
    <w:rsid w:val="00020BBF"/>
    <w:rsid w:val="0002153A"/>
    <w:rsid w:val="00021BEB"/>
    <w:rsid w:val="00021DB0"/>
    <w:rsid w:val="0002461E"/>
    <w:rsid w:val="00025768"/>
    <w:rsid w:val="00026A0A"/>
    <w:rsid w:val="00027BE3"/>
    <w:rsid w:val="00027E87"/>
    <w:rsid w:val="00032237"/>
    <w:rsid w:val="0003445D"/>
    <w:rsid w:val="00034B29"/>
    <w:rsid w:val="00034B3C"/>
    <w:rsid w:val="00035BBB"/>
    <w:rsid w:val="0003700D"/>
    <w:rsid w:val="00037A02"/>
    <w:rsid w:val="00037B6D"/>
    <w:rsid w:val="00040DAD"/>
    <w:rsid w:val="0004101B"/>
    <w:rsid w:val="00041787"/>
    <w:rsid w:val="00043C36"/>
    <w:rsid w:val="00044025"/>
    <w:rsid w:val="00045F95"/>
    <w:rsid w:val="00047001"/>
    <w:rsid w:val="00050A78"/>
    <w:rsid w:val="00052C5A"/>
    <w:rsid w:val="00052F37"/>
    <w:rsid w:val="000542E5"/>
    <w:rsid w:val="000562EB"/>
    <w:rsid w:val="000576E0"/>
    <w:rsid w:val="00057A24"/>
    <w:rsid w:val="00057ABD"/>
    <w:rsid w:val="00057CE7"/>
    <w:rsid w:val="00061A45"/>
    <w:rsid w:val="00061C25"/>
    <w:rsid w:val="00062108"/>
    <w:rsid w:val="0006572D"/>
    <w:rsid w:val="00065F4A"/>
    <w:rsid w:val="00066DBB"/>
    <w:rsid w:val="00071066"/>
    <w:rsid w:val="000723D6"/>
    <w:rsid w:val="000760C3"/>
    <w:rsid w:val="000771C7"/>
    <w:rsid w:val="00077608"/>
    <w:rsid w:val="00081579"/>
    <w:rsid w:val="00082D42"/>
    <w:rsid w:val="0008390E"/>
    <w:rsid w:val="00083A27"/>
    <w:rsid w:val="00083F1D"/>
    <w:rsid w:val="00084308"/>
    <w:rsid w:val="00084DEE"/>
    <w:rsid w:val="0008674A"/>
    <w:rsid w:val="0008674E"/>
    <w:rsid w:val="00086CD3"/>
    <w:rsid w:val="000871CD"/>
    <w:rsid w:val="000877DA"/>
    <w:rsid w:val="00087F16"/>
    <w:rsid w:val="0009031D"/>
    <w:rsid w:val="00091D70"/>
    <w:rsid w:val="00092694"/>
    <w:rsid w:val="000928AF"/>
    <w:rsid w:val="000933DC"/>
    <w:rsid w:val="00095E05"/>
    <w:rsid w:val="00096570"/>
    <w:rsid w:val="000969E8"/>
    <w:rsid w:val="000971E4"/>
    <w:rsid w:val="000A1156"/>
    <w:rsid w:val="000A16D0"/>
    <w:rsid w:val="000A24C5"/>
    <w:rsid w:val="000A3AD9"/>
    <w:rsid w:val="000A4307"/>
    <w:rsid w:val="000A4563"/>
    <w:rsid w:val="000A46CB"/>
    <w:rsid w:val="000A6CF5"/>
    <w:rsid w:val="000A7520"/>
    <w:rsid w:val="000A7CAA"/>
    <w:rsid w:val="000B00E5"/>
    <w:rsid w:val="000B2A71"/>
    <w:rsid w:val="000B306D"/>
    <w:rsid w:val="000B4489"/>
    <w:rsid w:val="000B4592"/>
    <w:rsid w:val="000C0876"/>
    <w:rsid w:val="000C08ED"/>
    <w:rsid w:val="000C2E27"/>
    <w:rsid w:val="000C3FC1"/>
    <w:rsid w:val="000C47B9"/>
    <w:rsid w:val="000C57F4"/>
    <w:rsid w:val="000C5CE6"/>
    <w:rsid w:val="000C6679"/>
    <w:rsid w:val="000D0D9C"/>
    <w:rsid w:val="000D1796"/>
    <w:rsid w:val="000D1AD3"/>
    <w:rsid w:val="000D1D70"/>
    <w:rsid w:val="000D1E57"/>
    <w:rsid w:val="000D47C4"/>
    <w:rsid w:val="000D4CB1"/>
    <w:rsid w:val="000D6134"/>
    <w:rsid w:val="000D6A34"/>
    <w:rsid w:val="000D72E2"/>
    <w:rsid w:val="000E1127"/>
    <w:rsid w:val="000E40CD"/>
    <w:rsid w:val="000E485E"/>
    <w:rsid w:val="000E4E71"/>
    <w:rsid w:val="000E771C"/>
    <w:rsid w:val="000F0D7E"/>
    <w:rsid w:val="000F0E00"/>
    <w:rsid w:val="000F0F0A"/>
    <w:rsid w:val="000F1196"/>
    <w:rsid w:val="000F1D5E"/>
    <w:rsid w:val="000F2406"/>
    <w:rsid w:val="000F3639"/>
    <w:rsid w:val="000F3CE7"/>
    <w:rsid w:val="000F61B9"/>
    <w:rsid w:val="000F6838"/>
    <w:rsid w:val="000F68DC"/>
    <w:rsid w:val="000F78C3"/>
    <w:rsid w:val="000F7F08"/>
    <w:rsid w:val="00101604"/>
    <w:rsid w:val="00101E61"/>
    <w:rsid w:val="00101F98"/>
    <w:rsid w:val="00102580"/>
    <w:rsid w:val="001026F1"/>
    <w:rsid w:val="0010366C"/>
    <w:rsid w:val="0011026C"/>
    <w:rsid w:val="0011056F"/>
    <w:rsid w:val="001105CA"/>
    <w:rsid w:val="00110840"/>
    <w:rsid w:val="00110CE0"/>
    <w:rsid w:val="001121EE"/>
    <w:rsid w:val="001128FC"/>
    <w:rsid w:val="001136AF"/>
    <w:rsid w:val="00114BA7"/>
    <w:rsid w:val="00115F18"/>
    <w:rsid w:val="00116621"/>
    <w:rsid w:val="001200BC"/>
    <w:rsid w:val="0012014F"/>
    <w:rsid w:val="00120435"/>
    <w:rsid w:val="0012068C"/>
    <w:rsid w:val="00120B71"/>
    <w:rsid w:val="001230F0"/>
    <w:rsid w:val="00123184"/>
    <w:rsid w:val="00123319"/>
    <w:rsid w:val="001233CF"/>
    <w:rsid w:val="001237F8"/>
    <w:rsid w:val="00124C24"/>
    <w:rsid w:val="00125121"/>
    <w:rsid w:val="001257F7"/>
    <w:rsid w:val="001267AA"/>
    <w:rsid w:val="0012729D"/>
    <w:rsid w:val="00127D44"/>
    <w:rsid w:val="00131831"/>
    <w:rsid w:val="00131B9D"/>
    <w:rsid w:val="001334DF"/>
    <w:rsid w:val="00134954"/>
    <w:rsid w:val="00136524"/>
    <w:rsid w:val="001369BB"/>
    <w:rsid w:val="00136BD9"/>
    <w:rsid w:val="00136CE0"/>
    <w:rsid w:val="00137659"/>
    <w:rsid w:val="001402A4"/>
    <w:rsid w:val="001408F0"/>
    <w:rsid w:val="0014150A"/>
    <w:rsid w:val="0014163F"/>
    <w:rsid w:val="001429EA"/>
    <w:rsid w:val="001434A7"/>
    <w:rsid w:val="001448DD"/>
    <w:rsid w:val="0015017A"/>
    <w:rsid w:val="00150F88"/>
    <w:rsid w:val="00151A51"/>
    <w:rsid w:val="00151CEC"/>
    <w:rsid w:val="0015277C"/>
    <w:rsid w:val="00152CA9"/>
    <w:rsid w:val="00153314"/>
    <w:rsid w:val="0015342D"/>
    <w:rsid w:val="00154039"/>
    <w:rsid w:val="00155356"/>
    <w:rsid w:val="0015535D"/>
    <w:rsid w:val="00155AF1"/>
    <w:rsid w:val="00156047"/>
    <w:rsid w:val="001569AF"/>
    <w:rsid w:val="0015746F"/>
    <w:rsid w:val="00160C0B"/>
    <w:rsid w:val="00161023"/>
    <w:rsid w:val="00161508"/>
    <w:rsid w:val="00161850"/>
    <w:rsid w:val="001619A8"/>
    <w:rsid w:val="00161F8D"/>
    <w:rsid w:val="0016235B"/>
    <w:rsid w:val="00163101"/>
    <w:rsid w:val="0016398E"/>
    <w:rsid w:val="001653F9"/>
    <w:rsid w:val="00171F4D"/>
    <w:rsid w:val="00172570"/>
    <w:rsid w:val="001750C0"/>
    <w:rsid w:val="001752FD"/>
    <w:rsid w:val="001756A5"/>
    <w:rsid w:val="0017590C"/>
    <w:rsid w:val="00175DDF"/>
    <w:rsid w:val="00175F24"/>
    <w:rsid w:val="0017640A"/>
    <w:rsid w:val="001766C7"/>
    <w:rsid w:val="00176DBD"/>
    <w:rsid w:val="00177EAC"/>
    <w:rsid w:val="00180082"/>
    <w:rsid w:val="00180A84"/>
    <w:rsid w:val="00183CB3"/>
    <w:rsid w:val="00184D25"/>
    <w:rsid w:val="00185357"/>
    <w:rsid w:val="0018627E"/>
    <w:rsid w:val="001864E4"/>
    <w:rsid w:val="001879EA"/>
    <w:rsid w:val="00190973"/>
    <w:rsid w:val="00190E7C"/>
    <w:rsid w:val="00192E6D"/>
    <w:rsid w:val="0019399B"/>
    <w:rsid w:val="00193D12"/>
    <w:rsid w:val="0019613F"/>
    <w:rsid w:val="001963F2"/>
    <w:rsid w:val="0019796E"/>
    <w:rsid w:val="00197C00"/>
    <w:rsid w:val="001A02DA"/>
    <w:rsid w:val="001A0A59"/>
    <w:rsid w:val="001A0D28"/>
    <w:rsid w:val="001A0EB7"/>
    <w:rsid w:val="001A1AF1"/>
    <w:rsid w:val="001A231F"/>
    <w:rsid w:val="001A29A8"/>
    <w:rsid w:val="001A4E6E"/>
    <w:rsid w:val="001A72B7"/>
    <w:rsid w:val="001A7CA9"/>
    <w:rsid w:val="001B0999"/>
    <w:rsid w:val="001B1ADA"/>
    <w:rsid w:val="001B1C79"/>
    <w:rsid w:val="001B35CE"/>
    <w:rsid w:val="001B3FC4"/>
    <w:rsid w:val="001B4A63"/>
    <w:rsid w:val="001B7C62"/>
    <w:rsid w:val="001C1788"/>
    <w:rsid w:val="001C1AC4"/>
    <w:rsid w:val="001C2FF0"/>
    <w:rsid w:val="001C328D"/>
    <w:rsid w:val="001C37E1"/>
    <w:rsid w:val="001C3C8F"/>
    <w:rsid w:val="001C4CF0"/>
    <w:rsid w:val="001C5007"/>
    <w:rsid w:val="001C5F20"/>
    <w:rsid w:val="001C68F6"/>
    <w:rsid w:val="001C6B7E"/>
    <w:rsid w:val="001C71CF"/>
    <w:rsid w:val="001C7D86"/>
    <w:rsid w:val="001D0A6D"/>
    <w:rsid w:val="001D0C39"/>
    <w:rsid w:val="001D1836"/>
    <w:rsid w:val="001D1BA2"/>
    <w:rsid w:val="001D2838"/>
    <w:rsid w:val="001D2C24"/>
    <w:rsid w:val="001D2E48"/>
    <w:rsid w:val="001D40F0"/>
    <w:rsid w:val="001D4984"/>
    <w:rsid w:val="001D52E8"/>
    <w:rsid w:val="001D58C3"/>
    <w:rsid w:val="001D6687"/>
    <w:rsid w:val="001D7548"/>
    <w:rsid w:val="001D7DAB"/>
    <w:rsid w:val="001E0386"/>
    <w:rsid w:val="001E0E00"/>
    <w:rsid w:val="001E1388"/>
    <w:rsid w:val="001E13B8"/>
    <w:rsid w:val="001E1AD6"/>
    <w:rsid w:val="001E241E"/>
    <w:rsid w:val="001E3040"/>
    <w:rsid w:val="001E35EE"/>
    <w:rsid w:val="001E3654"/>
    <w:rsid w:val="001E3BFD"/>
    <w:rsid w:val="001E49F1"/>
    <w:rsid w:val="001E4AA8"/>
    <w:rsid w:val="001E5448"/>
    <w:rsid w:val="001E562F"/>
    <w:rsid w:val="001E6A20"/>
    <w:rsid w:val="001E7136"/>
    <w:rsid w:val="001E7384"/>
    <w:rsid w:val="001E7F83"/>
    <w:rsid w:val="001F1FAB"/>
    <w:rsid w:val="001F283A"/>
    <w:rsid w:val="001F316F"/>
    <w:rsid w:val="001F320A"/>
    <w:rsid w:val="001F4857"/>
    <w:rsid w:val="001F6A9F"/>
    <w:rsid w:val="001F74D4"/>
    <w:rsid w:val="001F7F1F"/>
    <w:rsid w:val="00201B67"/>
    <w:rsid w:val="0020211F"/>
    <w:rsid w:val="0020328F"/>
    <w:rsid w:val="0020462B"/>
    <w:rsid w:val="00205922"/>
    <w:rsid w:val="00206A47"/>
    <w:rsid w:val="00206DF5"/>
    <w:rsid w:val="002074AA"/>
    <w:rsid w:val="00211A2B"/>
    <w:rsid w:val="00211C02"/>
    <w:rsid w:val="00212724"/>
    <w:rsid w:val="002141B8"/>
    <w:rsid w:val="00214CC2"/>
    <w:rsid w:val="00214E1C"/>
    <w:rsid w:val="002161E6"/>
    <w:rsid w:val="00216637"/>
    <w:rsid w:val="00216AB0"/>
    <w:rsid w:val="002174E9"/>
    <w:rsid w:val="00220CD0"/>
    <w:rsid w:val="00221C50"/>
    <w:rsid w:val="0022203A"/>
    <w:rsid w:val="00222D31"/>
    <w:rsid w:val="00223044"/>
    <w:rsid w:val="00224EA4"/>
    <w:rsid w:val="002257BB"/>
    <w:rsid w:val="00225B9A"/>
    <w:rsid w:val="0022602A"/>
    <w:rsid w:val="0022658B"/>
    <w:rsid w:val="002306CF"/>
    <w:rsid w:val="002307F7"/>
    <w:rsid w:val="00230B34"/>
    <w:rsid w:val="00230B5D"/>
    <w:rsid w:val="0023138F"/>
    <w:rsid w:val="00231B66"/>
    <w:rsid w:val="002321CA"/>
    <w:rsid w:val="0023302C"/>
    <w:rsid w:val="00233354"/>
    <w:rsid w:val="00233542"/>
    <w:rsid w:val="00234C85"/>
    <w:rsid w:val="00235060"/>
    <w:rsid w:val="00237124"/>
    <w:rsid w:val="002377C0"/>
    <w:rsid w:val="00241821"/>
    <w:rsid w:val="002418CC"/>
    <w:rsid w:val="0024245C"/>
    <w:rsid w:val="00243306"/>
    <w:rsid w:val="00244A6E"/>
    <w:rsid w:val="00246AE4"/>
    <w:rsid w:val="0024750D"/>
    <w:rsid w:val="002503ED"/>
    <w:rsid w:val="00250DD8"/>
    <w:rsid w:val="002519FC"/>
    <w:rsid w:val="00252CE6"/>
    <w:rsid w:val="0025342F"/>
    <w:rsid w:val="00253518"/>
    <w:rsid w:val="002557AF"/>
    <w:rsid w:val="002560F5"/>
    <w:rsid w:val="00256AF0"/>
    <w:rsid w:val="00257A90"/>
    <w:rsid w:val="00260CD7"/>
    <w:rsid w:val="002617A5"/>
    <w:rsid w:val="00261DB6"/>
    <w:rsid w:val="00261E4B"/>
    <w:rsid w:val="00262FE0"/>
    <w:rsid w:val="002635CA"/>
    <w:rsid w:val="0026391F"/>
    <w:rsid w:val="00263B44"/>
    <w:rsid w:val="00266D88"/>
    <w:rsid w:val="00266E13"/>
    <w:rsid w:val="00270112"/>
    <w:rsid w:val="00271C1F"/>
    <w:rsid w:val="002722D1"/>
    <w:rsid w:val="00272C0D"/>
    <w:rsid w:val="00273155"/>
    <w:rsid w:val="00273E7A"/>
    <w:rsid w:val="0027492E"/>
    <w:rsid w:val="00274B38"/>
    <w:rsid w:val="002762D9"/>
    <w:rsid w:val="00276CD8"/>
    <w:rsid w:val="0027711E"/>
    <w:rsid w:val="00277161"/>
    <w:rsid w:val="00277334"/>
    <w:rsid w:val="00280437"/>
    <w:rsid w:val="00281218"/>
    <w:rsid w:val="00281762"/>
    <w:rsid w:val="00282277"/>
    <w:rsid w:val="00286F55"/>
    <w:rsid w:val="002878D7"/>
    <w:rsid w:val="00287944"/>
    <w:rsid w:val="00287B33"/>
    <w:rsid w:val="002904D7"/>
    <w:rsid w:val="00291207"/>
    <w:rsid w:val="00291BD2"/>
    <w:rsid w:val="00295596"/>
    <w:rsid w:val="002A1894"/>
    <w:rsid w:val="002A36B2"/>
    <w:rsid w:val="002A472F"/>
    <w:rsid w:val="002A5C53"/>
    <w:rsid w:val="002A5ED9"/>
    <w:rsid w:val="002A5FFB"/>
    <w:rsid w:val="002A756F"/>
    <w:rsid w:val="002A7765"/>
    <w:rsid w:val="002B0B51"/>
    <w:rsid w:val="002B0EF7"/>
    <w:rsid w:val="002B1E12"/>
    <w:rsid w:val="002B224B"/>
    <w:rsid w:val="002B29F0"/>
    <w:rsid w:val="002B2C32"/>
    <w:rsid w:val="002B3805"/>
    <w:rsid w:val="002B393B"/>
    <w:rsid w:val="002B5123"/>
    <w:rsid w:val="002B5D61"/>
    <w:rsid w:val="002B7DE2"/>
    <w:rsid w:val="002C03A1"/>
    <w:rsid w:val="002C0409"/>
    <w:rsid w:val="002C086C"/>
    <w:rsid w:val="002C09F6"/>
    <w:rsid w:val="002C0EC6"/>
    <w:rsid w:val="002C1148"/>
    <w:rsid w:val="002C254C"/>
    <w:rsid w:val="002C3831"/>
    <w:rsid w:val="002C3F69"/>
    <w:rsid w:val="002C4271"/>
    <w:rsid w:val="002C5355"/>
    <w:rsid w:val="002C5B14"/>
    <w:rsid w:val="002C6CBA"/>
    <w:rsid w:val="002C70BF"/>
    <w:rsid w:val="002C7288"/>
    <w:rsid w:val="002C7C60"/>
    <w:rsid w:val="002D0AE1"/>
    <w:rsid w:val="002D211E"/>
    <w:rsid w:val="002D49F3"/>
    <w:rsid w:val="002D4E0C"/>
    <w:rsid w:val="002D5191"/>
    <w:rsid w:val="002D6721"/>
    <w:rsid w:val="002D6A2D"/>
    <w:rsid w:val="002D71A2"/>
    <w:rsid w:val="002D785A"/>
    <w:rsid w:val="002E0F6B"/>
    <w:rsid w:val="002E2560"/>
    <w:rsid w:val="002E4446"/>
    <w:rsid w:val="002E581C"/>
    <w:rsid w:val="002E6561"/>
    <w:rsid w:val="002E66B9"/>
    <w:rsid w:val="002E691A"/>
    <w:rsid w:val="002F1F52"/>
    <w:rsid w:val="002F21A0"/>
    <w:rsid w:val="002F3686"/>
    <w:rsid w:val="002F3D87"/>
    <w:rsid w:val="002F4FCB"/>
    <w:rsid w:val="002F5F4C"/>
    <w:rsid w:val="002F62D8"/>
    <w:rsid w:val="002F675A"/>
    <w:rsid w:val="002F67DE"/>
    <w:rsid w:val="002F6805"/>
    <w:rsid w:val="002F79EA"/>
    <w:rsid w:val="0030048F"/>
    <w:rsid w:val="003024EB"/>
    <w:rsid w:val="00305143"/>
    <w:rsid w:val="00305FC5"/>
    <w:rsid w:val="00306363"/>
    <w:rsid w:val="00306F2E"/>
    <w:rsid w:val="0030724B"/>
    <w:rsid w:val="003075F6"/>
    <w:rsid w:val="00310B96"/>
    <w:rsid w:val="00310C0D"/>
    <w:rsid w:val="00311679"/>
    <w:rsid w:val="0031189D"/>
    <w:rsid w:val="00312955"/>
    <w:rsid w:val="00312B75"/>
    <w:rsid w:val="00312DFC"/>
    <w:rsid w:val="00312ED0"/>
    <w:rsid w:val="00312FA4"/>
    <w:rsid w:val="003136CC"/>
    <w:rsid w:val="00313D73"/>
    <w:rsid w:val="003144AC"/>
    <w:rsid w:val="00315C4E"/>
    <w:rsid w:val="00316049"/>
    <w:rsid w:val="00316CD8"/>
    <w:rsid w:val="00320570"/>
    <w:rsid w:val="0032082B"/>
    <w:rsid w:val="00321A6B"/>
    <w:rsid w:val="00321E03"/>
    <w:rsid w:val="00324C02"/>
    <w:rsid w:val="00324F47"/>
    <w:rsid w:val="0032557B"/>
    <w:rsid w:val="00325D7C"/>
    <w:rsid w:val="00326E37"/>
    <w:rsid w:val="00327FFB"/>
    <w:rsid w:val="00330120"/>
    <w:rsid w:val="00330192"/>
    <w:rsid w:val="0033054F"/>
    <w:rsid w:val="003319D6"/>
    <w:rsid w:val="00332762"/>
    <w:rsid w:val="00332A52"/>
    <w:rsid w:val="00333567"/>
    <w:rsid w:val="003355BE"/>
    <w:rsid w:val="00335C48"/>
    <w:rsid w:val="00337621"/>
    <w:rsid w:val="0034001E"/>
    <w:rsid w:val="0034312A"/>
    <w:rsid w:val="0034359E"/>
    <w:rsid w:val="00344063"/>
    <w:rsid w:val="003447BD"/>
    <w:rsid w:val="00345A04"/>
    <w:rsid w:val="003460E7"/>
    <w:rsid w:val="003468CB"/>
    <w:rsid w:val="00346B72"/>
    <w:rsid w:val="00347414"/>
    <w:rsid w:val="003474CB"/>
    <w:rsid w:val="00350B2F"/>
    <w:rsid w:val="00350C21"/>
    <w:rsid w:val="003511F8"/>
    <w:rsid w:val="00353224"/>
    <w:rsid w:val="00353902"/>
    <w:rsid w:val="00353CE0"/>
    <w:rsid w:val="00354E0B"/>
    <w:rsid w:val="00355D58"/>
    <w:rsid w:val="0035637F"/>
    <w:rsid w:val="00356748"/>
    <w:rsid w:val="00356795"/>
    <w:rsid w:val="003577EE"/>
    <w:rsid w:val="00357D9E"/>
    <w:rsid w:val="0036116B"/>
    <w:rsid w:val="003614A6"/>
    <w:rsid w:val="003617DE"/>
    <w:rsid w:val="003634D0"/>
    <w:rsid w:val="003635DA"/>
    <w:rsid w:val="00363E9B"/>
    <w:rsid w:val="003644F4"/>
    <w:rsid w:val="00365101"/>
    <w:rsid w:val="0036537B"/>
    <w:rsid w:val="00365814"/>
    <w:rsid w:val="00367D45"/>
    <w:rsid w:val="00367F25"/>
    <w:rsid w:val="00370BD1"/>
    <w:rsid w:val="003726D4"/>
    <w:rsid w:val="0037271A"/>
    <w:rsid w:val="003750D0"/>
    <w:rsid w:val="00375774"/>
    <w:rsid w:val="00375930"/>
    <w:rsid w:val="003768F4"/>
    <w:rsid w:val="00376B79"/>
    <w:rsid w:val="0037739D"/>
    <w:rsid w:val="00380FA7"/>
    <w:rsid w:val="003813E8"/>
    <w:rsid w:val="003827B0"/>
    <w:rsid w:val="0038425F"/>
    <w:rsid w:val="00385ED0"/>
    <w:rsid w:val="00386353"/>
    <w:rsid w:val="00390111"/>
    <w:rsid w:val="00392FD3"/>
    <w:rsid w:val="00394614"/>
    <w:rsid w:val="00394DC8"/>
    <w:rsid w:val="00395092"/>
    <w:rsid w:val="003956E9"/>
    <w:rsid w:val="00395DC4"/>
    <w:rsid w:val="00396AC2"/>
    <w:rsid w:val="0039716B"/>
    <w:rsid w:val="003978EB"/>
    <w:rsid w:val="003A1EB8"/>
    <w:rsid w:val="003A2AD3"/>
    <w:rsid w:val="003A35A1"/>
    <w:rsid w:val="003A42AA"/>
    <w:rsid w:val="003A5A25"/>
    <w:rsid w:val="003A5E14"/>
    <w:rsid w:val="003A670F"/>
    <w:rsid w:val="003A76A1"/>
    <w:rsid w:val="003B2451"/>
    <w:rsid w:val="003B4609"/>
    <w:rsid w:val="003B539E"/>
    <w:rsid w:val="003B5725"/>
    <w:rsid w:val="003B68CA"/>
    <w:rsid w:val="003B6B20"/>
    <w:rsid w:val="003B6CA3"/>
    <w:rsid w:val="003B7C8C"/>
    <w:rsid w:val="003B7F25"/>
    <w:rsid w:val="003C0B09"/>
    <w:rsid w:val="003C10EF"/>
    <w:rsid w:val="003C2051"/>
    <w:rsid w:val="003C2A0F"/>
    <w:rsid w:val="003C438C"/>
    <w:rsid w:val="003C56BD"/>
    <w:rsid w:val="003C5A6C"/>
    <w:rsid w:val="003C6D0E"/>
    <w:rsid w:val="003C7AF5"/>
    <w:rsid w:val="003D1C90"/>
    <w:rsid w:val="003D4199"/>
    <w:rsid w:val="003D4671"/>
    <w:rsid w:val="003D4B0D"/>
    <w:rsid w:val="003D4C4D"/>
    <w:rsid w:val="003D5232"/>
    <w:rsid w:val="003D5411"/>
    <w:rsid w:val="003E3F6B"/>
    <w:rsid w:val="003E41C2"/>
    <w:rsid w:val="003E429B"/>
    <w:rsid w:val="003E43D2"/>
    <w:rsid w:val="003E4B0B"/>
    <w:rsid w:val="003E5BCC"/>
    <w:rsid w:val="003E5C32"/>
    <w:rsid w:val="003E63F6"/>
    <w:rsid w:val="003E6704"/>
    <w:rsid w:val="003E76C7"/>
    <w:rsid w:val="003F088E"/>
    <w:rsid w:val="003F1872"/>
    <w:rsid w:val="003F1BBE"/>
    <w:rsid w:val="003F4B12"/>
    <w:rsid w:val="003F4E91"/>
    <w:rsid w:val="003F5120"/>
    <w:rsid w:val="003F6141"/>
    <w:rsid w:val="003F73E1"/>
    <w:rsid w:val="003F741D"/>
    <w:rsid w:val="00401512"/>
    <w:rsid w:val="00401577"/>
    <w:rsid w:val="004021BD"/>
    <w:rsid w:val="00402AFE"/>
    <w:rsid w:val="004037CE"/>
    <w:rsid w:val="00404322"/>
    <w:rsid w:val="00406D30"/>
    <w:rsid w:val="00407390"/>
    <w:rsid w:val="004074AB"/>
    <w:rsid w:val="0040755F"/>
    <w:rsid w:val="00410018"/>
    <w:rsid w:val="0041018D"/>
    <w:rsid w:val="0041158E"/>
    <w:rsid w:val="00411D94"/>
    <w:rsid w:val="00412587"/>
    <w:rsid w:val="0041400C"/>
    <w:rsid w:val="00414283"/>
    <w:rsid w:val="004152AC"/>
    <w:rsid w:val="00415446"/>
    <w:rsid w:val="0041555F"/>
    <w:rsid w:val="004159C0"/>
    <w:rsid w:val="00420B5C"/>
    <w:rsid w:val="0042172B"/>
    <w:rsid w:val="00422CB0"/>
    <w:rsid w:val="004233DE"/>
    <w:rsid w:val="004255B4"/>
    <w:rsid w:val="00425BFA"/>
    <w:rsid w:val="00426165"/>
    <w:rsid w:val="00426E0B"/>
    <w:rsid w:val="0042762A"/>
    <w:rsid w:val="00427EF2"/>
    <w:rsid w:val="00430821"/>
    <w:rsid w:val="0043169E"/>
    <w:rsid w:val="004319A6"/>
    <w:rsid w:val="00431B14"/>
    <w:rsid w:val="004322AA"/>
    <w:rsid w:val="004343F7"/>
    <w:rsid w:val="004355CF"/>
    <w:rsid w:val="004364E5"/>
    <w:rsid w:val="004366F1"/>
    <w:rsid w:val="0044242B"/>
    <w:rsid w:val="00442849"/>
    <w:rsid w:val="00442DBE"/>
    <w:rsid w:val="004433FF"/>
    <w:rsid w:val="0044354F"/>
    <w:rsid w:val="00444626"/>
    <w:rsid w:val="00444937"/>
    <w:rsid w:val="00445E71"/>
    <w:rsid w:val="0044661F"/>
    <w:rsid w:val="0044668A"/>
    <w:rsid w:val="004467D5"/>
    <w:rsid w:val="004476EB"/>
    <w:rsid w:val="004503C5"/>
    <w:rsid w:val="0045076C"/>
    <w:rsid w:val="00450A9A"/>
    <w:rsid w:val="004510FB"/>
    <w:rsid w:val="00451EE5"/>
    <w:rsid w:val="00452724"/>
    <w:rsid w:val="00453DE0"/>
    <w:rsid w:val="00454DA6"/>
    <w:rsid w:val="00455FB1"/>
    <w:rsid w:val="00456D95"/>
    <w:rsid w:val="004575DF"/>
    <w:rsid w:val="00460830"/>
    <w:rsid w:val="00460CE9"/>
    <w:rsid w:val="00460FE1"/>
    <w:rsid w:val="004627B9"/>
    <w:rsid w:val="00462A34"/>
    <w:rsid w:val="00462FB8"/>
    <w:rsid w:val="00462FD2"/>
    <w:rsid w:val="00463CBC"/>
    <w:rsid w:val="004655D5"/>
    <w:rsid w:val="004661BD"/>
    <w:rsid w:val="004661F2"/>
    <w:rsid w:val="00467EA8"/>
    <w:rsid w:val="00471EB3"/>
    <w:rsid w:val="00471F00"/>
    <w:rsid w:val="00472B26"/>
    <w:rsid w:val="00472CE9"/>
    <w:rsid w:val="00473C0F"/>
    <w:rsid w:val="00474A29"/>
    <w:rsid w:val="004750E7"/>
    <w:rsid w:val="00476AC1"/>
    <w:rsid w:val="00477A7E"/>
    <w:rsid w:val="00480B93"/>
    <w:rsid w:val="00480E42"/>
    <w:rsid w:val="004828BE"/>
    <w:rsid w:val="0048388C"/>
    <w:rsid w:val="00483C2E"/>
    <w:rsid w:val="00483D84"/>
    <w:rsid w:val="004848BE"/>
    <w:rsid w:val="0048524D"/>
    <w:rsid w:val="0048643B"/>
    <w:rsid w:val="00486693"/>
    <w:rsid w:val="004868E3"/>
    <w:rsid w:val="00490315"/>
    <w:rsid w:val="00490EDE"/>
    <w:rsid w:val="0049136E"/>
    <w:rsid w:val="00491F04"/>
    <w:rsid w:val="00492D1D"/>
    <w:rsid w:val="00493DB5"/>
    <w:rsid w:val="00497A98"/>
    <w:rsid w:val="00497F03"/>
    <w:rsid w:val="004A0183"/>
    <w:rsid w:val="004A0FB0"/>
    <w:rsid w:val="004A1A68"/>
    <w:rsid w:val="004A1D58"/>
    <w:rsid w:val="004A4CC2"/>
    <w:rsid w:val="004A5F85"/>
    <w:rsid w:val="004A608D"/>
    <w:rsid w:val="004A7B53"/>
    <w:rsid w:val="004A7CC8"/>
    <w:rsid w:val="004B0E24"/>
    <w:rsid w:val="004B4CCA"/>
    <w:rsid w:val="004B601F"/>
    <w:rsid w:val="004B61CA"/>
    <w:rsid w:val="004B6A7D"/>
    <w:rsid w:val="004C0314"/>
    <w:rsid w:val="004C1EFA"/>
    <w:rsid w:val="004C2189"/>
    <w:rsid w:val="004C3756"/>
    <w:rsid w:val="004C3A90"/>
    <w:rsid w:val="004C4193"/>
    <w:rsid w:val="004C476D"/>
    <w:rsid w:val="004C49D4"/>
    <w:rsid w:val="004C714A"/>
    <w:rsid w:val="004C718B"/>
    <w:rsid w:val="004D135F"/>
    <w:rsid w:val="004D240D"/>
    <w:rsid w:val="004D2913"/>
    <w:rsid w:val="004D6876"/>
    <w:rsid w:val="004D7E77"/>
    <w:rsid w:val="004E0095"/>
    <w:rsid w:val="004E1B55"/>
    <w:rsid w:val="004E4867"/>
    <w:rsid w:val="004E5A80"/>
    <w:rsid w:val="004E5A8F"/>
    <w:rsid w:val="004E6252"/>
    <w:rsid w:val="004E671A"/>
    <w:rsid w:val="004E74AF"/>
    <w:rsid w:val="004F279E"/>
    <w:rsid w:val="004F2822"/>
    <w:rsid w:val="004F36C1"/>
    <w:rsid w:val="004F4446"/>
    <w:rsid w:val="004F470D"/>
    <w:rsid w:val="004F4B67"/>
    <w:rsid w:val="004F5065"/>
    <w:rsid w:val="004F61AE"/>
    <w:rsid w:val="004F666E"/>
    <w:rsid w:val="004F6FEE"/>
    <w:rsid w:val="004F7722"/>
    <w:rsid w:val="00500698"/>
    <w:rsid w:val="00503D96"/>
    <w:rsid w:val="0050570B"/>
    <w:rsid w:val="00505784"/>
    <w:rsid w:val="005070F6"/>
    <w:rsid w:val="005071E7"/>
    <w:rsid w:val="0050733C"/>
    <w:rsid w:val="0051168F"/>
    <w:rsid w:val="005119CE"/>
    <w:rsid w:val="00513738"/>
    <w:rsid w:val="00513DCA"/>
    <w:rsid w:val="005153B7"/>
    <w:rsid w:val="005156BF"/>
    <w:rsid w:val="00515C35"/>
    <w:rsid w:val="0051668A"/>
    <w:rsid w:val="00516FE8"/>
    <w:rsid w:val="00517186"/>
    <w:rsid w:val="00517734"/>
    <w:rsid w:val="00520990"/>
    <w:rsid w:val="00520C73"/>
    <w:rsid w:val="00521A9A"/>
    <w:rsid w:val="00521DB6"/>
    <w:rsid w:val="00522968"/>
    <w:rsid w:val="00523D88"/>
    <w:rsid w:val="005248E0"/>
    <w:rsid w:val="0052552B"/>
    <w:rsid w:val="00526D94"/>
    <w:rsid w:val="0052778F"/>
    <w:rsid w:val="00527795"/>
    <w:rsid w:val="0053130E"/>
    <w:rsid w:val="00531338"/>
    <w:rsid w:val="00531560"/>
    <w:rsid w:val="0053182D"/>
    <w:rsid w:val="00532EDC"/>
    <w:rsid w:val="005339F7"/>
    <w:rsid w:val="00533CB3"/>
    <w:rsid w:val="005346DD"/>
    <w:rsid w:val="00534B7C"/>
    <w:rsid w:val="00535277"/>
    <w:rsid w:val="0053534A"/>
    <w:rsid w:val="00535E16"/>
    <w:rsid w:val="005371AE"/>
    <w:rsid w:val="00537757"/>
    <w:rsid w:val="00537C73"/>
    <w:rsid w:val="00541C75"/>
    <w:rsid w:val="00543549"/>
    <w:rsid w:val="00545224"/>
    <w:rsid w:val="00546E67"/>
    <w:rsid w:val="00550D1C"/>
    <w:rsid w:val="00552BE4"/>
    <w:rsid w:val="005530CE"/>
    <w:rsid w:val="005533F6"/>
    <w:rsid w:val="005537E7"/>
    <w:rsid w:val="00554800"/>
    <w:rsid w:val="00560F21"/>
    <w:rsid w:val="00561A67"/>
    <w:rsid w:val="00561BE4"/>
    <w:rsid w:val="005649D7"/>
    <w:rsid w:val="00564A8F"/>
    <w:rsid w:val="00567328"/>
    <w:rsid w:val="00567AD6"/>
    <w:rsid w:val="005701E1"/>
    <w:rsid w:val="0057105A"/>
    <w:rsid w:val="00571F9E"/>
    <w:rsid w:val="00574486"/>
    <w:rsid w:val="00574A9A"/>
    <w:rsid w:val="0057536D"/>
    <w:rsid w:val="005768EF"/>
    <w:rsid w:val="005775B6"/>
    <w:rsid w:val="0058162E"/>
    <w:rsid w:val="00582B3B"/>
    <w:rsid w:val="0058442E"/>
    <w:rsid w:val="005870E6"/>
    <w:rsid w:val="0058728C"/>
    <w:rsid w:val="0058738F"/>
    <w:rsid w:val="00587E05"/>
    <w:rsid w:val="00590348"/>
    <w:rsid w:val="00590449"/>
    <w:rsid w:val="00590A41"/>
    <w:rsid w:val="00591396"/>
    <w:rsid w:val="00591744"/>
    <w:rsid w:val="00591BDC"/>
    <w:rsid w:val="005945A4"/>
    <w:rsid w:val="0059514A"/>
    <w:rsid w:val="0059579C"/>
    <w:rsid w:val="00596684"/>
    <w:rsid w:val="00596C55"/>
    <w:rsid w:val="00597031"/>
    <w:rsid w:val="005A0176"/>
    <w:rsid w:val="005A082B"/>
    <w:rsid w:val="005A1CFE"/>
    <w:rsid w:val="005A1FD9"/>
    <w:rsid w:val="005A3059"/>
    <w:rsid w:val="005A34AA"/>
    <w:rsid w:val="005A3636"/>
    <w:rsid w:val="005A363A"/>
    <w:rsid w:val="005A39E8"/>
    <w:rsid w:val="005A4140"/>
    <w:rsid w:val="005A64E3"/>
    <w:rsid w:val="005A7288"/>
    <w:rsid w:val="005B0B79"/>
    <w:rsid w:val="005B244E"/>
    <w:rsid w:val="005B282E"/>
    <w:rsid w:val="005B3AFA"/>
    <w:rsid w:val="005B439A"/>
    <w:rsid w:val="005C01D2"/>
    <w:rsid w:val="005C145B"/>
    <w:rsid w:val="005C2046"/>
    <w:rsid w:val="005C3B3E"/>
    <w:rsid w:val="005C51EC"/>
    <w:rsid w:val="005C5A9D"/>
    <w:rsid w:val="005C5F59"/>
    <w:rsid w:val="005C6642"/>
    <w:rsid w:val="005C69F8"/>
    <w:rsid w:val="005D0322"/>
    <w:rsid w:val="005D04EB"/>
    <w:rsid w:val="005D0983"/>
    <w:rsid w:val="005D1241"/>
    <w:rsid w:val="005D2C18"/>
    <w:rsid w:val="005D4275"/>
    <w:rsid w:val="005D4289"/>
    <w:rsid w:val="005D4BED"/>
    <w:rsid w:val="005D4DAA"/>
    <w:rsid w:val="005D5733"/>
    <w:rsid w:val="005D579C"/>
    <w:rsid w:val="005E0985"/>
    <w:rsid w:val="005E19F4"/>
    <w:rsid w:val="005E2318"/>
    <w:rsid w:val="005E236F"/>
    <w:rsid w:val="005E2EDF"/>
    <w:rsid w:val="005E2FF8"/>
    <w:rsid w:val="005E36C3"/>
    <w:rsid w:val="005E4588"/>
    <w:rsid w:val="005E45DC"/>
    <w:rsid w:val="005E48B6"/>
    <w:rsid w:val="005E48C1"/>
    <w:rsid w:val="005E5825"/>
    <w:rsid w:val="005E5EB8"/>
    <w:rsid w:val="005E6516"/>
    <w:rsid w:val="005E74DC"/>
    <w:rsid w:val="005E79A2"/>
    <w:rsid w:val="005F0005"/>
    <w:rsid w:val="005F038B"/>
    <w:rsid w:val="005F5878"/>
    <w:rsid w:val="005F5C23"/>
    <w:rsid w:val="005F5C87"/>
    <w:rsid w:val="005F6623"/>
    <w:rsid w:val="005F67E7"/>
    <w:rsid w:val="005F6A1B"/>
    <w:rsid w:val="005F6C4D"/>
    <w:rsid w:val="005F7224"/>
    <w:rsid w:val="005F7559"/>
    <w:rsid w:val="00600DC0"/>
    <w:rsid w:val="006019BE"/>
    <w:rsid w:val="0060234A"/>
    <w:rsid w:val="00602787"/>
    <w:rsid w:val="0060596A"/>
    <w:rsid w:val="00605BE3"/>
    <w:rsid w:val="006072EB"/>
    <w:rsid w:val="00610E4B"/>
    <w:rsid w:val="006121BD"/>
    <w:rsid w:val="00612D7E"/>
    <w:rsid w:val="00613092"/>
    <w:rsid w:val="00613730"/>
    <w:rsid w:val="006139C0"/>
    <w:rsid w:val="0061431F"/>
    <w:rsid w:val="00614F16"/>
    <w:rsid w:val="00616700"/>
    <w:rsid w:val="006167C7"/>
    <w:rsid w:val="00620270"/>
    <w:rsid w:val="00620374"/>
    <w:rsid w:val="00620D9E"/>
    <w:rsid w:val="00621AA3"/>
    <w:rsid w:val="00621E25"/>
    <w:rsid w:val="0062212D"/>
    <w:rsid w:val="00623C95"/>
    <w:rsid w:val="00624F9F"/>
    <w:rsid w:val="00625A9F"/>
    <w:rsid w:val="00627819"/>
    <w:rsid w:val="00627A8A"/>
    <w:rsid w:val="00630CE2"/>
    <w:rsid w:val="00631F0C"/>
    <w:rsid w:val="00632123"/>
    <w:rsid w:val="00632559"/>
    <w:rsid w:val="00634C50"/>
    <w:rsid w:val="006350D8"/>
    <w:rsid w:val="00636595"/>
    <w:rsid w:val="00636979"/>
    <w:rsid w:val="00636E97"/>
    <w:rsid w:val="00637D47"/>
    <w:rsid w:val="00640B35"/>
    <w:rsid w:val="00641AE5"/>
    <w:rsid w:val="00641D52"/>
    <w:rsid w:val="0064211C"/>
    <w:rsid w:val="00644083"/>
    <w:rsid w:val="00644CE3"/>
    <w:rsid w:val="00645D63"/>
    <w:rsid w:val="00645E61"/>
    <w:rsid w:val="006476B5"/>
    <w:rsid w:val="00647A3E"/>
    <w:rsid w:val="00651B7C"/>
    <w:rsid w:val="00651DA4"/>
    <w:rsid w:val="0065291E"/>
    <w:rsid w:val="00652E48"/>
    <w:rsid w:val="0065345F"/>
    <w:rsid w:val="00653A97"/>
    <w:rsid w:val="00654D0F"/>
    <w:rsid w:val="00655472"/>
    <w:rsid w:val="00655EFA"/>
    <w:rsid w:val="006575A3"/>
    <w:rsid w:val="00657FB0"/>
    <w:rsid w:val="006609C3"/>
    <w:rsid w:val="00660E22"/>
    <w:rsid w:val="00661A56"/>
    <w:rsid w:val="00661E2C"/>
    <w:rsid w:val="00662369"/>
    <w:rsid w:val="00663760"/>
    <w:rsid w:val="0066580F"/>
    <w:rsid w:val="00665927"/>
    <w:rsid w:val="00665A06"/>
    <w:rsid w:val="00666153"/>
    <w:rsid w:val="006669F3"/>
    <w:rsid w:val="00667CE3"/>
    <w:rsid w:val="00667F58"/>
    <w:rsid w:val="00671BEE"/>
    <w:rsid w:val="0067237C"/>
    <w:rsid w:val="00674039"/>
    <w:rsid w:val="00676C11"/>
    <w:rsid w:val="00676D2C"/>
    <w:rsid w:val="00680879"/>
    <w:rsid w:val="00680CC8"/>
    <w:rsid w:val="00683009"/>
    <w:rsid w:val="0068364E"/>
    <w:rsid w:val="00683955"/>
    <w:rsid w:val="00685374"/>
    <w:rsid w:val="006857B6"/>
    <w:rsid w:val="006857EF"/>
    <w:rsid w:val="00686A17"/>
    <w:rsid w:val="00686F37"/>
    <w:rsid w:val="0069131F"/>
    <w:rsid w:val="006935A1"/>
    <w:rsid w:val="00694520"/>
    <w:rsid w:val="00695E58"/>
    <w:rsid w:val="00696CBF"/>
    <w:rsid w:val="006A0336"/>
    <w:rsid w:val="006A13AB"/>
    <w:rsid w:val="006A1A25"/>
    <w:rsid w:val="006A1C10"/>
    <w:rsid w:val="006A343D"/>
    <w:rsid w:val="006A48B2"/>
    <w:rsid w:val="006A4FF8"/>
    <w:rsid w:val="006A55F0"/>
    <w:rsid w:val="006A6D0D"/>
    <w:rsid w:val="006B0321"/>
    <w:rsid w:val="006B0835"/>
    <w:rsid w:val="006B1545"/>
    <w:rsid w:val="006B3E2B"/>
    <w:rsid w:val="006B3E5A"/>
    <w:rsid w:val="006B50C8"/>
    <w:rsid w:val="006B5E55"/>
    <w:rsid w:val="006B5F90"/>
    <w:rsid w:val="006B6C13"/>
    <w:rsid w:val="006B720D"/>
    <w:rsid w:val="006C0605"/>
    <w:rsid w:val="006C116C"/>
    <w:rsid w:val="006C1450"/>
    <w:rsid w:val="006C1FBC"/>
    <w:rsid w:val="006C5603"/>
    <w:rsid w:val="006C759A"/>
    <w:rsid w:val="006D0940"/>
    <w:rsid w:val="006D0EC6"/>
    <w:rsid w:val="006D1668"/>
    <w:rsid w:val="006D2FF7"/>
    <w:rsid w:val="006D38FE"/>
    <w:rsid w:val="006D3B3D"/>
    <w:rsid w:val="006D48E1"/>
    <w:rsid w:val="006D4A16"/>
    <w:rsid w:val="006D7355"/>
    <w:rsid w:val="006E073A"/>
    <w:rsid w:val="006E2D6D"/>
    <w:rsid w:val="006E3447"/>
    <w:rsid w:val="006E3BA8"/>
    <w:rsid w:val="006E55B8"/>
    <w:rsid w:val="006E5A62"/>
    <w:rsid w:val="006E5FDC"/>
    <w:rsid w:val="006E60EA"/>
    <w:rsid w:val="006E7978"/>
    <w:rsid w:val="006E7E32"/>
    <w:rsid w:val="006F130E"/>
    <w:rsid w:val="006F3030"/>
    <w:rsid w:val="006F3E95"/>
    <w:rsid w:val="006F3EF1"/>
    <w:rsid w:val="007022BA"/>
    <w:rsid w:val="007025A1"/>
    <w:rsid w:val="007028F4"/>
    <w:rsid w:val="007035F6"/>
    <w:rsid w:val="0070477A"/>
    <w:rsid w:val="007067E6"/>
    <w:rsid w:val="00707840"/>
    <w:rsid w:val="00710D45"/>
    <w:rsid w:val="00711AF6"/>
    <w:rsid w:val="00714114"/>
    <w:rsid w:val="0071441F"/>
    <w:rsid w:val="0071776B"/>
    <w:rsid w:val="00720AA4"/>
    <w:rsid w:val="00720C4A"/>
    <w:rsid w:val="00720C5C"/>
    <w:rsid w:val="007215D3"/>
    <w:rsid w:val="00721C31"/>
    <w:rsid w:val="00722188"/>
    <w:rsid w:val="0072295E"/>
    <w:rsid w:val="0072437F"/>
    <w:rsid w:val="00725F02"/>
    <w:rsid w:val="00727506"/>
    <w:rsid w:val="0073005F"/>
    <w:rsid w:val="00731108"/>
    <w:rsid w:val="00733562"/>
    <w:rsid w:val="007339F3"/>
    <w:rsid w:val="00733E39"/>
    <w:rsid w:val="007341CD"/>
    <w:rsid w:val="00735303"/>
    <w:rsid w:val="00735AA4"/>
    <w:rsid w:val="00735D67"/>
    <w:rsid w:val="0073746F"/>
    <w:rsid w:val="00740BE9"/>
    <w:rsid w:val="00740D89"/>
    <w:rsid w:val="0074153A"/>
    <w:rsid w:val="00741CAD"/>
    <w:rsid w:val="00742571"/>
    <w:rsid w:val="007449BC"/>
    <w:rsid w:val="0074501B"/>
    <w:rsid w:val="00745470"/>
    <w:rsid w:val="00745F7E"/>
    <w:rsid w:val="0074624D"/>
    <w:rsid w:val="00746B9C"/>
    <w:rsid w:val="00750635"/>
    <w:rsid w:val="00750995"/>
    <w:rsid w:val="00750F9C"/>
    <w:rsid w:val="0075234F"/>
    <w:rsid w:val="0075251E"/>
    <w:rsid w:val="00753A17"/>
    <w:rsid w:val="00753C05"/>
    <w:rsid w:val="00754338"/>
    <w:rsid w:val="00755128"/>
    <w:rsid w:val="00755190"/>
    <w:rsid w:val="00756D58"/>
    <w:rsid w:val="00756EF0"/>
    <w:rsid w:val="00760AB2"/>
    <w:rsid w:val="007613E0"/>
    <w:rsid w:val="00761A74"/>
    <w:rsid w:val="00762B32"/>
    <w:rsid w:val="00762D0A"/>
    <w:rsid w:val="007632BA"/>
    <w:rsid w:val="00764504"/>
    <w:rsid w:val="007649EC"/>
    <w:rsid w:val="00765108"/>
    <w:rsid w:val="00765BB0"/>
    <w:rsid w:val="00770A36"/>
    <w:rsid w:val="007722D6"/>
    <w:rsid w:val="00776219"/>
    <w:rsid w:val="00776480"/>
    <w:rsid w:val="00776D48"/>
    <w:rsid w:val="007804D1"/>
    <w:rsid w:val="00781A57"/>
    <w:rsid w:val="00781A7F"/>
    <w:rsid w:val="0078218F"/>
    <w:rsid w:val="00782EE4"/>
    <w:rsid w:val="00783669"/>
    <w:rsid w:val="0078381A"/>
    <w:rsid w:val="0078421F"/>
    <w:rsid w:val="00784B00"/>
    <w:rsid w:val="00785905"/>
    <w:rsid w:val="00786074"/>
    <w:rsid w:val="00787073"/>
    <w:rsid w:val="00787296"/>
    <w:rsid w:val="0079039B"/>
    <w:rsid w:val="0079078E"/>
    <w:rsid w:val="00790D4C"/>
    <w:rsid w:val="0079125A"/>
    <w:rsid w:val="007918F5"/>
    <w:rsid w:val="0079195A"/>
    <w:rsid w:val="007952AD"/>
    <w:rsid w:val="00795C71"/>
    <w:rsid w:val="00795D9B"/>
    <w:rsid w:val="00795FF6"/>
    <w:rsid w:val="007A1513"/>
    <w:rsid w:val="007A5C17"/>
    <w:rsid w:val="007A650A"/>
    <w:rsid w:val="007A6CBC"/>
    <w:rsid w:val="007B0E0E"/>
    <w:rsid w:val="007B1E5E"/>
    <w:rsid w:val="007B2074"/>
    <w:rsid w:val="007B226E"/>
    <w:rsid w:val="007B2309"/>
    <w:rsid w:val="007B48E1"/>
    <w:rsid w:val="007B4CFF"/>
    <w:rsid w:val="007B53C4"/>
    <w:rsid w:val="007B58E0"/>
    <w:rsid w:val="007B6674"/>
    <w:rsid w:val="007B6CFB"/>
    <w:rsid w:val="007C03DD"/>
    <w:rsid w:val="007C095F"/>
    <w:rsid w:val="007C11EB"/>
    <w:rsid w:val="007C15C7"/>
    <w:rsid w:val="007C1F91"/>
    <w:rsid w:val="007C41D7"/>
    <w:rsid w:val="007C4B00"/>
    <w:rsid w:val="007C74D0"/>
    <w:rsid w:val="007C7B01"/>
    <w:rsid w:val="007D0AB7"/>
    <w:rsid w:val="007D463E"/>
    <w:rsid w:val="007D4A39"/>
    <w:rsid w:val="007D63BE"/>
    <w:rsid w:val="007E0251"/>
    <w:rsid w:val="007E1EDC"/>
    <w:rsid w:val="007E231D"/>
    <w:rsid w:val="007E2A30"/>
    <w:rsid w:val="007E3A74"/>
    <w:rsid w:val="007E5828"/>
    <w:rsid w:val="007E6FC6"/>
    <w:rsid w:val="007F0829"/>
    <w:rsid w:val="007F1B45"/>
    <w:rsid w:val="007F42A3"/>
    <w:rsid w:val="007F5258"/>
    <w:rsid w:val="007F5910"/>
    <w:rsid w:val="007F5C0F"/>
    <w:rsid w:val="007F6846"/>
    <w:rsid w:val="008006D1"/>
    <w:rsid w:val="0080131C"/>
    <w:rsid w:val="00801AB4"/>
    <w:rsid w:val="008034F8"/>
    <w:rsid w:val="008042BC"/>
    <w:rsid w:val="0081012F"/>
    <w:rsid w:val="00812FA5"/>
    <w:rsid w:val="00815A34"/>
    <w:rsid w:val="008175E6"/>
    <w:rsid w:val="00817CF8"/>
    <w:rsid w:val="008222FA"/>
    <w:rsid w:val="00822C43"/>
    <w:rsid w:val="00826C75"/>
    <w:rsid w:val="00827089"/>
    <w:rsid w:val="00830BE9"/>
    <w:rsid w:val="00830DBE"/>
    <w:rsid w:val="00831EA3"/>
    <w:rsid w:val="008328C8"/>
    <w:rsid w:val="0083381C"/>
    <w:rsid w:val="00833A8E"/>
    <w:rsid w:val="00833E8C"/>
    <w:rsid w:val="008347FF"/>
    <w:rsid w:val="0083501E"/>
    <w:rsid w:val="008355E3"/>
    <w:rsid w:val="008363A3"/>
    <w:rsid w:val="008372D2"/>
    <w:rsid w:val="0083761F"/>
    <w:rsid w:val="00841690"/>
    <w:rsid w:val="0084220F"/>
    <w:rsid w:val="008436C4"/>
    <w:rsid w:val="0084385A"/>
    <w:rsid w:val="00845D38"/>
    <w:rsid w:val="00846134"/>
    <w:rsid w:val="00846263"/>
    <w:rsid w:val="008474C3"/>
    <w:rsid w:val="0084765F"/>
    <w:rsid w:val="0084784E"/>
    <w:rsid w:val="00847983"/>
    <w:rsid w:val="00850116"/>
    <w:rsid w:val="008528F8"/>
    <w:rsid w:val="0085375B"/>
    <w:rsid w:val="008549CF"/>
    <w:rsid w:val="00854D2E"/>
    <w:rsid w:val="0085632C"/>
    <w:rsid w:val="00857AEF"/>
    <w:rsid w:val="00860E9E"/>
    <w:rsid w:val="00861C8B"/>
    <w:rsid w:val="00862126"/>
    <w:rsid w:val="0086311D"/>
    <w:rsid w:val="00863156"/>
    <w:rsid w:val="00863868"/>
    <w:rsid w:val="00863E69"/>
    <w:rsid w:val="00863EAB"/>
    <w:rsid w:val="0086434A"/>
    <w:rsid w:val="00864D49"/>
    <w:rsid w:val="00866657"/>
    <w:rsid w:val="00867624"/>
    <w:rsid w:val="00867DE7"/>
    <w:rsid w:val="00870E2B"/>
    <w:rsid w:val="008726FA"/>
    <w:rsid w:val="008733BF"/>
    <w:rsid w:val="008736B8"/>
    <w:rsid w:val="008752BF"/>
    <w:rsid w:val="0087698A"/>
    <w:rsid w:val="00876F55"/>
    <w:rsid w:val="00877BEE"/>
    <w:rsid w:val="008803F7"/>
    <w:rsid w:val="008813D4"/>
    <w:rsid w:val="008814C6"/>
    <w:rsid w:val="00882881"/>
    <w:rsid w:val="00884384"/>
    <w:rsid w:val="00885F55"/>
    <w:rsid w:val="00887387"/>
    <w:rsid w:val="00887E26"/>
    <w:rsid w:val="00890FBD"/>
    <w:rsid w:val="008910B0"/>
    <w:rsid w:val="008921FA"/>
    <w:rsid w:val="00893FBA"/>
    <w:rsid w:val="008940B9"/>
    <w:rsid w:val="00894836"/>
    <w:rsid w:val="00894C2B"/>
    <w:rsid w:val="00894D96"/>
    <w:rsid w:val="00895F77"/>
    <w:rsid w:val="0089600C"/>
    <w:rsid w:val="0089773C"/>
    <w:rsid w:val="008A16BE"/>
    <w:rsid w:val="008A38C2"/>
    <w:rsid w:val="008A39CA"/>
    <w:rsid w:val="008A3CE3"/>
    <w:rsid w:val="008A3EDE"/>
    <w:rsid w:val="008A4943"/>
    <w:rsid w:val="008A67DC"/>
    <w:rsid w:val="008A781D"/>
    <w:rsid w:val="008B0383"/>
    <w:rsid w:val="008B03AC"/>
    <w:rsid w:val="008B070D"/>
    <w:rsid w:val="008B222A"/>
    <w:rsid w:val="008B24CC"/>
    <w:rsid w:val="008B3C79"/>
    <w:rsid w:val="008B3F69"/>
    <w:rsid w:val="008B58A2"/>
    <w:rsid w:val="008B6047"/>
    <w:rsid w:val="008B64B6"/>
    <w:rsid w:val="008B7E1B"/>
    <w:rsid w:val="008C0004"/>
    <w:rsid w:val="008C1005"/>
    <w:rsid w:val="008C330B"/>
    <w:rsid w:val="008C3961"/>
    <w:rsid w:val="008C473C"/>
    <w:rsid w:val="008C51F6"/>
    <w:rsid w:val="008C68D8"/>
    <w:rsid w:val="008C6925"/>
    <w:rsid w:val="008C7D1D"/>
    <w:rsid w:val="008D0779"/>
    <w:rsid w:val="008D1028"/>
    <w:rsid w:val="008D155D"/>
    <w:rsid w:val="008D15FF"/>
    <w:rsid w:val="008D35A1"/>
    <w:rsid w:val="008D3D04"/>
    <w:rsid w:val="008D47EC"/>
    <w:rsid w:val="008D4E46"/>
    <w:rsid w:val="008D5113"/>
    <w:rsid w:val="008D524B"/>
    <w:rsid w:val="008D5CEE"/>
    <w:rsid w:val="008D6763"/>
    <w:rsid w:val="008D6B4B"/>
    <w:rsid w:val="008D7C9E"/>
    <w:rsid w:val="008D7CA3"/>
    <w:rsid w:val="008D7FA6"/>
    <w:rsid w:val="008E008C"/>
    <w:rsid w:val="008E064B"/>
    <w:rsid w:val="008E0A82"/>
    <w:rsid w:val="008E12E2"/>
    <w:rsid w:val="008E1F14"/>
    <w:rsid w:val="008E30E0"/>
    <w:rsid w:val="008E325E"/>
    <w:rsid w:val="008E37C5"/>
    <w:rsid w:val="008E4DEB"/>
    <w:rsid w:val="008E4F4D"/>
    <w:rsid w:val="008E5C32"/>
    <w:rsid w:val="008E6CB8"/>
    <w:rsid w:val="008E74CC"/>
    <w:rsid w:val="008F044B"/>
    <w:rsid w:val="008F3A77"/>
    <w:rsid w:val="008F4C15"/>
    <w:rsid w:val="008F5095"/>
    <w:rsid w:val="008F556F"/>
    <w:rsid w:val="008F674E"/>
    <w:rsid w:val="008F7DF2"/>
    <w:rsid w:val="00900195"/>
    <w:rsid w:val="00901B47"/>
    <w:rsid w:val="00901CC6"/>
    <w:rsid w:val="009039E9"/>
    <w:rsid w:val="009045CC"/>
    <w:rsid w:val="0090589D"/>
    <w:rsid w:val="0090608D"/>
    <w:rsid w:val="00906D2D"/>
    <w:rsid w:val="009079F9"/>
    <w:rsid w:val="00910771"/>
    <w:rsid w:val="00911EEE"/>
    <w:rsid w:val="009121BC"/>
    <w:rsid w:val="00913111"/>
    <w:rsid w:val="00913EE2"/>
    <w:rsid w:val="00914197"/>
    <w:rsid w:val="009145B4"/>
    <w:rsid w:val="00914B2A"/>
    <w:rsid w:val="00915ABD"/>
    <w:rsid w:val="009167A3"/>
    <w:rsid w:val="0091692D"/>
    <w:rsid w:val="00916F97"/>
    <w:rsid w:val="009171DF"/>
    <w:rsid w:val="00917F94"/>
    <w:rsid w:val="0092152A"/>
    <w:rsid w:val="0092274B"/>
    <w:rsid w:val="009246A2"/>
    <w:rsid w:val="00930DFE"/>
    <w:rsid w:val="0093131C"/>
    <w:rsid w:val="00931901"/>
    <w:rsid w:val="009322C7"/>
    <w:rsid w:val="0093388D"/>
    <w:rsid w:val="00934DFD"/>
    <w:rsid w:val="00936C3E"/>
    <w:rsid w:val="00937188"/>
    <w:rsid w:val="009375B8"/>
    <w:rsid w:val="00943703"/>
    <w:rsid w:val="009454D4"/>
    <w:rsid w:val="00945A70"/>
    <w:rsid w:val="009476AB"/>
    <w:rsid w:val="00952D17"/>
    <w:rsid w:val="00953467"/>
    <w:rsid w:val="00953643"/>
    <w:rsid w:val="00954CF4"/>
    <w:rsid w:val="00954E38"/>
    <w:rsid w:val="009552EE"/>
    <w:rsid w:val="00955FBB"/>
    <w:rsid w:val="009571AA"/>
    <w:rsid w:val="009632BA"/>
    <w:rsid w:val="00966FA9"/>
    <w:rsid w:val="0096715A"/>
    <w:rsid w:val="009703D3"/>
    <w:rsid w:val="0097190C"/>
    <w:rsid w:val="00971952"/>
    <w:rsid w:val="00971B5E"/>
    <w:rsid w:val="009735E7"/>
    <w:rsid w:val="00975053"/>
    <w:rsid w:val="0097597E"/>
    <w:rsid w:val="00976D02"/>
    <w:rsid w:val="00976EAE"/>
    <w:rsid w:val="009777BF"/>
    <w:rsid w:val="00977FF2"/>
    <w:rsid w:val="009827AB"/>
    <w:rsid w:val="00982A9B"/>
    <w:rsid w:val="00983A10"/>
    <w:rsid w:val="00983FC9"/>
    <w:rsid w:val="00985018"/>
    <w:rsid w:val="0098527D"/>
    <w:rsid w:val="0098583F"/>
    <w:rsid w:val="00987415"/>
    <w:rsid w:val="00987433"/>
    <w:rsid w:val="0098771C"/>
    <w:rsid w:val="00987FD7"/>
    <w:rsid w:val="00990E50"/>
    <w:rsid w:val="00991E5F"/>
    <w:rsid w:val="00992115"/>
    <w:rsid w:val="0099219C"/>
    <w:rsid w:val="00992E13"/>
    <w:rsid w:val="0099327D"/>
    <w:rsid w:val="00993CD6"/>
    <w:rsid w:val="009962C3"/>
    <w:rsid w:val="009970B3"/>
    <w:rsid w:val="009976A5"/>
    <w:rsid w:val="009A0937"/>
    <w:rsid w:val="009A0B08"/>
    <w:rsid w:val="009A1D03"/>
    <w:rsid w:val="009A3B4F"/>
    <w:rsid w:val="009A4042"/>
    <w:rsid w:val="009A5931"/>
    <w:rsid w:val="009B082D"/>
    <w:rsid w:val="009B17E2"/>
    <w:rsid w:val="009B2B6C"/>
    <w:rsid w:val="009B3349"/>
    <w:rsid w:val="009B384A"/>
    <w:rsid w:val="009B4D2A"/>
    <w:rsid w:val="009B646B"/>
    <w:rsid w:val="009B7A6D"/>
    <w:rsid w:val="009C0B97"/>
    <w:rsid w:val="009C39C0"/>
    <w:rsid w:val="009C3FCF"/>
    <w:rsid w:val="009C4E51"/>
    <w:rsid w:val="009C5378"/>
    <w:rsid w:val="009C5FBE"/>
    <w:rsid w:val="009C63D2"/>
    <w:rsid w:val="009C7177"/>
    <w:rsid w:val="009C7E91"/>
    <w:rsid w:val="009D01E2"/>
    <w:rsid w:val="009D0BC5"/>
    <w:rsid w:val="009D0D35"/>
    <w:rsid w:val="009D4119"/>
    <w:rsid w:val="009D4AE3"/>
    <w:rsid w:val="009D539F"/>
    <w:rsid w:val="009D66C5"/>
    <w:rsid w:val="009D6C20"/>
    <w:rsid w:val="009E1F8B"/>
    <w:rsid w:val="009E302C"/>
    <w:rsid w:val="009E3AE6"/>
    <w:rsid w:val="009E6655"/>
    <w:rsid w:val="009E7282"/>
    <w:rsid w:val="009F0131"/>
    <w:rsid w:val="009F05BB"/>
    <w:rsid w:val="009F0812"/>
    <w:rsid w:val="009F1065"/>
    <w:rsid w:val="009F18B1"/>
    <w:rsid w:val="009F1F00"/>
    <w:rsid w:val="009F20C0"/>
    <w:rsid w:val="009F3069"/>
    <w:rsid w:val="009F3314"/>
    <w:rsid w:val="009F3725"/>
    <w:rsid w:val="009F4C82"/>
    <w:rsid w:val="009F510D"/>
    <w:rsid w:val="009F635A"/>
    <w:rsid w:val="009F7403"/>
    <w:rsid w:val="009F7E9F"/>
    <w:rsid w:val="00A00B83"/>
    <w:rsid w:val="00A00F5C"/>
    <w:rsid w:val="00A01C5A"/>
    <w:rsid w:val="00A02133"/>
    <w:rsid w:val="00A0324B"/>
    <w:rsid w:val="00A04FB2"/>
    <w:rsid w:val="00A05648"/>
    <w:rsid w:val="00A05937"/>
    <w:rsid w:val="00A06B05"/>
    <w:rsid w:val="00A06C65"/>
    <w:rsid w:val="00A06FAA"/>
    <w:rsid w:val="00A07CE9"/>
    <w:rsid w:val="00A10961"/>
    <w:rsid w:val="00A10DB4"/>
    <w:rsid w:val="00A125E4"/>
    <w:rsid w:val="00A12BF4"/>
    <w:rsid w:val="00A1331F"/>
    <w:rsid w:val="00A16BF8"/>
    <w:rsid w:val="00A1764E"/>
    <w:rsid w:val="00A20AD0"/>
    <w:rsid w:val="00A20EBC"/>
    <w:rsid w:val="00A211A2"/>
    <w:rsid w:val="00A220BE"/>
    <w:rsid w:val="00A224B7"/>
    <w:rsid w:val="00A22B32"/>
    <w:rsid w:val="00A22FA0"/>
    <w:rsid w:val="00A2392D"/>
    <w:rsid w:val="00A23EEA"/>
    <w:rsid w:val="00A24699"/>
    <w:rsid w:val="00A248C4"/>
    <w:rsid w:val="00A24AB3"/>
    <w:rsid w:val="00A24F56"/>
    <w:rsid w:val="00A252E5"/>
    <w:rsid w:val="00A25551"/>
    <w:rsid w:val="00A268E5"/>
    <w:rsid w:val="00A26B7C"/>
    <w:rsid w:val="00A26D67"/>
    <w:rsid w:val="00A26F33"/>
    <w:rsid w:val="00A30321"/>
    <w:rsid w:val="00A30A56"/>
    <w:rsid w:val="00A30E34"/>
    <w:rsid w:val="00A315CC"/>
    <w:rsid w:val="00A31D43"/>
    <w:rsid w:val="00A32F79"/>
    <w:rsid w:val="00A3330C"/>
    <w:rsid w:val="00A3379E"/>
    <w:rsid w:val="00A33804"/>
    <w:rsid w:val="00A350FE"/>
    <w:rsid w:val="00A35D26"/>
    <w:rsid w:val="00A36306"/>
    <w:rsid w:val="00A379F6"/>
    <w:rsid w:val="00A37ECC"/>
    <w:rsid w:val="00A41E50"/>
    <w:rsid w:val="00A4264C"/>
    <w:rsid w:val="00A43C0E"/>
    <w:rsid w:val="00A4476F"/>
    <w:rsid w:val="00A472CC"/>
    <w:rsid w:val="00A52049"/>
    <w:rsid w:val="00A5261F"/>
    <w:rsid w:val="00A52D73"/>
    <w:rsid w:val="00A531FD"/>
    <w:rsid w:val="00A5418A"/>
    <w:rsid w:val="00A54471"/>
    <w:rsid w:val="00A5487E"/>
    <w:rsid w:val="00A5529E"/>
    <w:rsid w:val="00A55498"/>
    <w:rsid w:val="00A557A1"/>
    <w:rsid w:val="00A573C8"/>
    <w:rsid w:val="00A5741F"/>
    <w:rsid w:val="00A61BFB"/>
    <w:rsid w:val="00A62AA1"/>
    <w:rsid w:val="00A63C2B"/>
    <w:rsid w:val="00A6405F"/>
    <w:rsid w:val="00A65784"/>
    <w:rsid w:val="00A65975"/>
    <w:rsid w:val="00A6744C"/>
    <w:rsid w:val="00A67D74"/>
    <w:rsid w:val="00A67ED0"/>
    <w:rsid w:val="00A704B1"/>
    <w:rsid w:val="00A70DE8"/>
    <w:rsid w:val="00A71F51"/>
    <w:rsid w:val="00A74959"/>
    <w:rsid w:val="00A74EBF"/>
    <w:rsid w:val="00A766C0"/>
    <w:rsid w:val="00A76A05"/>
    <w:rsid w:val="00A77450"/>
    <w:rsid w:val="00A82B4F"/>
    <w:rsid w:val="00A85827"/>
    <w:rsid w:val="00A86E68"/>
    <w:rsid w:val="00A9163A"/>
    <w:rsid w:val="00A92306"/>
    <w:rsid w:val="00A92635"/>
    <w:rsid w:val="00A92FD5"/>
    <w:rsid w:val="00A939BD"/>
    <w:rsid w:val="00A93B47"/>
    <w:rsid w:val="00A93BAC"/>
    <w:rsid w:val="00A94369"/>
    <w:rsid w:val="00A94A01"/>
    <w:rsid w:val="00A953C7"/>
    <w:rsid w:val="00A96DCD"/>
    <w:rsid w:val="00A97263"/>
    <w:rsid w:val="00A97EAE"/>
    <w:rsid w:val="00AA03BA"/>
    <w:rsid w:val="00AA044A"/>
    <w:rsid w:val="00AA0469"/>
    <w:rsid w:val="00AA114B"/>
    <w:rsid w:val="00AA1BD0"/>
    <w:rsid w:val="00AA2ABD"/>
    <w:rsid w:val="00AA2DB1"/>
    <w:rsid w:val="00AA3672"/>
    <w:rsid w:val="00AA3C4F"/>
    <w:rsid w:val="00AA4F46"/>
    <w:rsid w:val="00AA58B6"/>
    <w:rsid w:val="00AA5FA4"/>
    <w:rsid w:val="00AA63CC"/>
    <w:rsid w:val="00AA6B74"/>
    <w:rsid w:val="00AA6D79"/>
    <w:rsid w:val="00AB1DA4"/>
    <w:rsid w:val="00AB1F30"/>
    <w:rsid w:val="00AB20CD"/>
    <w:rsid w:val="00AB240D"/>
    <w:rsid w:val="00AB2752"/>
    <w:rsid w:val="00AB2C16"/>
    <w:rsid w:val="00AB3489"/>
    <w:rsid w:val="00AB4625"/>
    <w:rsid w:val="00AB473C"/>
    <w:rsid w:val="00AB6AE9"/>
    <w:rsid w:val="00AB738D"/>
    <w:rsid w:val="00AB79A2"/>
    <w:rsid w:val="00AB7F17"/>
    <w:rsid w:val="00AC149B"/>
    <w:rsid w:val="00AC20D7"/>
    <w:rsid w:val="00AC3758"/>
    <w:rsid w:val="00AC436B"/>
    <w:rsid w:val="00AC5101"/>
    <w:rsid w:val="00AD0D3D"/>
    <w:rsid w:val="00AD2427"/>
    <w:rsid w:val="00AD2F63"/>
    <w:rsid w:val="00AD3278"/>
    <w:rsid w:val="00AD3C00"/>
    <w:rsid w:val="00AD46C6"/>
    <w:rsid w:val="00AD487E"/>
    <w:rsid w:val="00AD61D5"/>
    <w:rsid w:val="00AD61E9"/>
    <w:rsid w:val="00AD77F9"/>
    <w:rsid w:val="00AE02DC"/>
    <w:rsid w:val="00AE21DA"/>
    <w:rsid w:val="00AE2A6B"/>
    <w:rsid w:val="00AE2B1D"/>
    <w:rsid w:val="00AE3956"/>
    <w:rsid w:val="00AE46D7"/>
    <w:rsid w:val="00AE4D87"/>
    <w:rsid w:val="00AE5B63"/>
    <w:rsid w:val="00AE63AD"/>
    <w:rsid w:val="00AE6813"/>
    <w:rsid w:val="00AE68F2"/>
    <w:rsid w:val="00AE6F07"/>
    <w:rsid w:val="00AE6F83"/>
    <w:rsid w:val="00AE719C"/>
    <w:rsid w:val="00AE7B35"/>
    <w:rsid w:val="00AF0F19"/>
    <w:rsid w:val="00AF1A1C"/>
    <w:rsid w:val="00AF1A9F"/>
    <w:rsid w:val="00AF1CE0"/>
    <w:rsid w:val="00AF23BE"/>
    <w:rsid w:val="00AF2617"/>
    <w:rsid w:val="00AF3251"/>
    <w:rsid w:val="00AF3AD0"/>
    <w:rsid w:val="00AF4170"/>
    <w:rsid w:val="00AF42CA"/>
    <w:rsid w:val="00AF46B0"/>
    <w:rsid w:val="00AF48BF"/>
    <w:rsid w:val="00AF4DB9"/>
    <w:rsid w:val="00AF5056"/>
    <w:rsid w:val="00AF646C"/>
    <w:rsid w:val="00B02447"/>
    <w:rsid w:val="00B0460D"/>
    <w:rsid w:val="00B05334"/>
    <w:rsid w:val="00B05700"/>
    <w:rsid w:val="00B0582F"/>
    <w:rsid w:val="00B0611E"/>
    <w:rsid w:val="00B06CDC"/>
    <w:rsid w:val="00B07E91"/>
    <w:rsid w:val="00B10007"/>
    <w:rsid w:val="00B10274"/>
    <w:rsid w:val="00B1034D"/>
    <w:rsid w:val="00B10B61"/>
    <w:rsid w:val="00B10BB1"/>
    <w:rsid w:val="00B116AB"/>
    <w:rsid w:val="00B12F3C"/>
    <w:rsid w:val="00B155D1"/>
    <w:rsid w:val="00B16712"/>
    <w:rsid w:val="00B16DDA"/>
    <w:rsid w:val="00B16E2B"/>
    <w:rsid w:val="00B174F7"/>
    <w:rsid w:val="00B204FB"/>
    <w:rsid w:val="00B20EA3"/>
    <w:rsid w:val="00B21419"/>
    <w:rsid w:val="00B21EEF"/>
    <w:rsid w:val="00B234D2"/>
    <w:rsid w:val="00B25018"/>
    <w:rsid w:val="00B26C30"/>
    <w:rsid w:val="00B26C91"/>
    <w:rsid w:val="00B274C2"/>
    <w:rsid w:val="00B27806"/>
    <w:rsid w:val="00B306C8"/>
    <w:rsid w:val="00B308CF"/>
    <w:rsid w:val="00B31506"/>
    <w:rsid w:val="00B31DA7"/>
    <w:rsid w:val="00B32445"/>
    <w:rsid w:val="00B32E48"/>
    <w:rsid w:val="00B339E7"/>
    <w:rsid w:val="00B35D73"/>
    <w:rsid w:val="00B369E4"/>
    <w:rsid w:val="00B40B73"/>
    <w:rsid w:val="00B41E5D"/>
    <w:rsid w:val="00B425EA"/>
    <w:rsid w:val="00B42E68"/>
    <w:rsid w:val="00B43D61"/>
    <w:rsid w:val="00B46F1F"/>
    <w:rsid w:val="00B46F4F"/>
    <w:rsid w:val="00B46FA0"/>
    <w:rsid w:val="00B47522"/>
    <w:rsid w:val="00B4784F"/>
    <w:rsid w:val="00B47A05"/>
    <w:rsid w:val="00B53BC3"/>
    <w:rsid w:val="00B53FE1"/>
    <w:rsid w:val="00B542B3"/>
    <w:rsid w:val="00B54488"/>
    <w:rsid w:val="00B5497F"/>
    <w:rsid w:val="00B56C23"/>
    <w:rsid w:val="00B574E8"/>
    <w:rsid w:val="00B5786E"/>
    <w:rsid w:val="00B6030C"/>
    <w:rsid w:val="00B60F8B"/>
    <w:rsid w:val="00B61631"/>
    <w:rsid w:val="00B61E24"/>
    <w:rsid w:val="00B62D53"/>
    <w:rsid w:val="00B62E5D"/>
    <w:rsid w:val="00B6312E"/>
    <w:rsid w:val="00B63244"/>
    <w:rsid w:val="00B63A56"/>
    <w:rsid w:val="00B63AF2"/>
    <w:rsid w:val="00B63F09"/>
    <w:rsid w:val="00B63F5C"/>
    <w:rsid w:val="00B657E0"/>
    <w:rsid w:val="00B6588F"/>
    <w:rsid w:val="00B65999"/>
    <w:rsid w:val="00B668C6"/>
    <w:rsid w:val="00B66D8D"/>
    <w:rsid w:val="00B677EB"/>
    <w:rsid w:val="00B67841"/>
    <w:rsid w:val="00B67C09"/>
    <w:rsid w:val="00B70197"/>
    <w:rsid w:val="00B70298"/>
    <w:rsid w:val="00B719E2"/>
    <w:rsid w:val="00B74A0D"/>
    <w:rsid w:val="00B76AC6"/>
    <w:rsid w:val="00B83202"/>
    <w:rsid w:val="00B845D3"/>
    <w:rsid w:val="00B84830"/>
    <w:rsid w:val="00B8509B"/>
    <w:rsid w:val="00B85767"/>
    <w:rsid w:val="00B85E9D"/>
    <w:rsid w:val="00B9092B"/>
    <w:rsid w:val="00B912B2"/>
    <w:rsid w:val="00B9230A"/>
    <w:rsid w:val="00B933D8"/>
    <w:rsid w:val="00B947E6"/>
    <w:rsid w:val="00B94912"/>
    <w:rsid w:val="00B950B2"/>
    <w:rsid w:val="00B95776"/>
    <w:rsid w:val="00B96A95"/>
    <w:rsid w:val="00B97246"/>
    <w:rsid w:val="00B97E06"/>
    <w:rsid w:val="00BA0C4D"/>
    <w:rsid w:val="00BA15D5"/>
    <w:rsid w:val="00BA1687"/>
    <w:rsid w:val="00BA1708"/>
    <w:rsid w:val="00BA1ECB"/>
    <w:rsid w:val="00BA2463"/>
    <w:rsid w:val="00BA25F8"/>
    <w:rsid w:val="00BA2DCD"/>
    <w:rsid w:val="00BA3934"/>
    <w:rsid w:val="00BA4EFA"/>
    <w:rsid w:val="00BA5151"/>
    <w:rsid w:val="00BA63BA"/>
    <w:rsid w:val="00BB0571"/>
    <w:rsid w:val="00BB0652"/>
    <w:rsid w:val="00BB0BD7"/>
    <w:rsid w:val="00BB0E89"/>
    <w:rsid w:val="00BB1AD4"/>
    <w:rsid w:val="00BB202C"/>
    <w:rsid w:val="00BB3901"/>
    <w:rsid w:val="00BB6612"/>
    <w:rsid w:val="00BB6639"/>
    <w:rsid w:val="00BB6E2D"/>
    <w:rsid w:val="00BB704D"/>
    <w:rsid w:val="00BB77A1"/>
    <w:rsid w:val="00BB7E9D"/>
    <w:rsid w:val="00BC00E8"/>
    <w:rsid w:val="00BC017A"/>
    <w:rsid w:val="00BC0932"/>
    <w:rsid w:val="00BC0A66"/>
    <w:rsid w:val="00BC0F5E"/>
    <w:rsid w:val="00BC1804"/>
    <w:rsid w:val="00BC23EB"/>
    <w:rsid w:val="00BC3603"/>
    <w:rsid w:val="00BC44D2"/>
    <w:rsid w:val="00BC497B"/>
    <w:rsid w:val="00BC4D89"/>
    <w:rsid w:val="00BC4DF2"/>
    <w:rsid w:val="00BC60EB"/>
    <w:rsid w:val="00BC6A10"/>
    <w:rsid w:val="00BC6C25"/>
    <w:rsid w:val="00BC73EC"/>
    <w:rsid w:val="00BC77D8"/>
    <w:rsid w:val="00BD06D4"/>
    <w:rsid w:val="00BD2A13"/>
    <w:rsid w:val="00BD3280"/>
    <w:rsid w:val="00BD40CD"/>
    <w:rsid w:val="00BD5C35"/>
    <w:rsid w:val="00BD6456"/>
    <w:rsid w:val="00BE0029"/>
    <w:rsid w:val="00BE019F"/>
    <w:rsid w:val="00BE0D94"/>
    <w:rsid w:val="00BE119B"/>
    <w:rsid w:val="00BE2763"/>
    <w:rsid w:val="00BE3933"/>
    <w:rsid w:val="00BE3BB0"/>
    <w:rsid w:val="00BE44E1"/>
    <w:rsid w:val="00BE5162"/>
    <w:rsid w:val="00BE567A"/>
    <w:rsid w:val="00BE57B5"/>
    <w:rsid w:val="00BE5DD4"/>
    <w:rsid w:val="00BE68F2"/>
    <w:rsid w:val="00BE7BF0"/>
    <w:rsid w:val="00BE7C40"/>
    <w:rsid w:val="00BE7FE5"/>
    <w:rsid w:val="00BF04D8"/>
    <w:rsid w:val="00BF0AEB"/>
    <w:rsid w:val="00BF1CB7"/>
    <w:rsid w:val="00BF426D"/>
    <w:rsid w:val="00BF477B"/>
    <w:rsid w:val="00BF573F"/>
    <w:rsid w:val="00BF5FD7"/>
    <w:rsid w:val="00BF7488"/>
    <w:rsid w:val="00BF7663"/>
    <w:rsid w:val="00C000D1"/>
    <w:rsid w:val="00C004DE"/>
    <w:rsid w:val="00C01EC1"/>
    <w:rsid w:val="00C029F6"/>
    <w:rsid w:val="00C044C4"/>
    <w:rsid w:val="00C049C8"/>
    <w:rsid w:val="00C06361"/>
    <w:rsid w:val="00C068C3"/>
    <w:rsid w:val="00C06CCD"/>
    <w:rsid w:val="00C079B0"/>
    <w:rsid w:val="00C07BFE"/>
    <w:rsid w:val="00C12874"/>
    <w:rsid w:val="00C13FF0"/>
    <w:rsid w:val="00C15873"/>
    <w:rsid w:val="00C160D9"/>
    <w:rsid w:val="00C16145"/>
    <w:rsid w:val="00C16E62"/>
    <w:rsid w:val="00C16EEC"/>
    <w:rsid w:val="00C17141"/>
    <w:rsid w:val="00C21047"/>
    <w:rsid w:val="00C21BFC"/>
    <w:rsid w:val="00C25328"/>
    <w:rsid w:val="00C25893"/>
    <w:rsid w:val="00C279B2"/>
    <w:rsid w:val="00C27C9F"/>
    <w:rsid w:val="00C27EB2"/>
    <w:rsid w:val="00C30B2F"/>
    <w:rsid w:val="00C316FD"/>
    <w:rsid w:val="00C32346"/>
    <w:rsid w:val="00C32A3B"/>
    <w:rsid w:val="00C3392A"/>
    <w:rsid w:val="00C343C6"/>
    <w:rsid w:val="00C3593F"/>
    <w:rsid w:val="00C35962"/>
    <w:rsid w:val="00C35CBC"/>
    <w:rsid w:val="00C4203A"/>
    <w:rsid w:val="00C42BF6"/>
    <w:rsid w:val="00C44F85"/>
    <w:rsid w:val="00C4522B"/>
    <w:rsid w:val="00C456A8"/>
    <w:rsid w:val="00C46522"/>
    <w:rsid w:val="00C46AEC"/>
    <w:rsid w:val="00C47539"/>
    <w:rsid w:val="00C478E2"/>
    <w:rsid w:val="00C51651"/>
    <w:rsid w:val="00C5379C"/>
    <w:rsid w:val="00C54B52"/>
    <w:rsid w:val="00C55F04"/>
    <w:rsid w:val="00C55F3A"/>
    <w:rsid w:val="00C57605"/>
    <w:rsid w:val="00C576A7"/>
    <w:rsid w:val="00C60101"/>
    <w:rsid w:val="00C604D3"/>
    <w:rsid w:val="00C60FEF"/>
    <w:rsid w:val="00C624F9"/>
    <w:rsid w:val="00C634C0"/>
    <w:rsid w:val="00C63792"/>
    <w:rsid w:val="00C640BB"/>
    <w:rsid w:val="00C6468F"/>
    <w:rsid w:val="00C65D98"/>
    <w:rsid w:val="00C66421"/>
    <w:rsid w:val="00C66B86"/>
    <w:rsid w:val="00C7070A"/>
    <w:rsid w:val="00C713DF"/>
    <w:rsid w:val="00C71E37"/>
    <w:rsid w:val="00C71F36"/>
    <w:rsid w:val="00C724B6"/>
    <w:rsid w:val="00C730C7"/>
    <w:rsid w:val="00C731D9"/>
    <w:rsid w:val="00C735C3"/>
    <w:rsid w:val="00C73A9A"/>
    <w:rsid w:val="00C74F4F"/>
    <w:rsid w:val="00C75CAE"/>
    <w:rsid w:val="00C76E40"/>
    <w:rsid w:val="00C77BD9"/>
    <w:rsid w:val="00C80301"/>
    <w:rsid w:val="00C8064F"/>
    <w:rsid w:val="00C836C4"/>
    <w:rsid w:val="00C84332"/>
    <w:rsid w:val="00C85201"/>
    <w:rsid w:val="00C86DBC"/>
    <w:rsid w:val="00C86F8E"/>
    <w:rsid w:val="00C90D11"/>
    <w:rsid w:val="00C9220A"/>
    <w:rsid w:val="00C93E65"/>
    <w:rsid w:val="00C95298"/>
    <w:rsid w:val="00C95989"/>
    <w:rsid w:val="00C96717"/>
    <w:rsid w:val="00C96845"/>
    <w:rsid w:val="00C9693E"/>
    <w:rsid w:val="00C96EF9"/>
    <w:rsid w:val="00C9769E"/>
    <w:rsid w:val="00CA249F"/>
    <w:rsid w:val="00CA2D8C"/>
    <w:rsid w:val="00CA3311"/>
    <w:rsid w:val="00CA4D3F"/>
    <w:rsid w:val="00CA6E73"/>
    <w:rsid w:val="00CA7D75"/>
    <w:rsid w:val="00CB0D59"/>
    <w:rsid w:val="00CB0F96"/>
    <w:rsid w:val="00CB18C9"/>
    <w:rsid w:val="00CB2188"/>
    <w:rsid w:val="00CB2FBF"/>
    <w:rsid w:val="00CB44D5"/>
    <w:rsid w:val="00CB525C"/>
    <w:rsid w:val="00CB615D"/>
    <w:rsid w:val="00CB7964"/>
    <w:rsid w:val="00CB7CA4"/>
    <w:rsid w:val="00CB7FC7"/>
    <w:rsid w:val="00CC007A"/>
    <w:rsid w:val="00CC0D7A"/>
    <w:rsid w:val="00CC103F"/>
    <w:rsid w:val="00CC13CD"/>
    <w:rsid w:val="00CC150A"/>
    <w:rsid w:val="00CC1D8E"/>
    <w:rsid w:val="00CC2079"/>
    <w:rsid w:val="00CC207B"/>
    <w:rsid w:val="00CC2109"/>
    <w:rsid w:val="00CC369E"/>
    <w:rsid w:val="00CC3A51"/>
    <w:rsid w:val="00CC471A"/>
    <w:rsid w:val="00CD032B"/>
    <w:rsid w:val="00CD0AA9"/>
    <w:rsid w:val="00CD28C7"/>
    <w:rsid w:val="00CD2D7B"/>
    <w:rsid w:val="00CD2E14"/>
    <w:rsid w:val="00CD2FEE"/>
    <w:rsid w:val="00CD32F5"/>
    <w:rsid w:val="00CD5F14"/>
    <w:rsid w:val="00CD776D"/>
    <w:rsid w:val="00CE10AA"/>
    <w:rsid w:val="00CE1326"/>
    <w:rsid w:val="00CE14D3"/>
    <w:rsid w:val="00CE48AC"/>
    <w:rsid w:val="00CE573E"/>
    <w:rsid w:val="00CE72FD"/>
    <w:rsid w:val="00CF542E"/>
    <w:rsid w:val="00CF69B6"/>
    <w:rsid w:val="00CF6B44"/>
    <w:rsid w:val="00CF6FFE"/>
    <w:rsid w:val="00D02BD0"/>
    <w:rsid w:val="00D02FB2"/>
    <w:rsid w:val="00D042CC"/>
    <w:rsid w:val="00D044F1"/>
    <w:rsid w:val="00D04540"/>
    <w:rsid w:val="00D05F82"/>
    <w:rsid w:val="00D074B7"/>
    <w:rsid w:val="00D11676"/>
    <w:rsid w:val="00D1265D"/>
    <w:rsid w:val="00D12878"/>
    <w:rsid w:val="00D1455F"/>
    <w:rsid w:val="00D1716E"/>
    <w:rsid w:val="00D176B8"/>
    <w:rsid w:val="00D20067"/>
    <w:rsid w:val="00D2086A"/>
    <w:rsid w:val="00D20FA8"/>
    <w:rsid w:val="00D2192D"/>
    <w:rsid w:val="00D21EED"/>
    <w:rsid w:val="00D231C4"/>
    <w:rsid w:val="00D243BA"/>
    <w:rsid w:val="00D24C43"/>
    <w:rsid w:val="00D24E65"/>
    <w:rsid w:val="00D253E8"/>
    <w:rsid w:val="00D26EF0"/>
    <w:rsid w:val="00D2738C"/>
    <w:rsid w:val="00D27424"/>
    <w:rsid w:val="00D27627"/>
    <w:rsid w:val="00D27CD4"/>
    <w:rsid w:val="00D27F4A"/>
    <w:rsid w:val="00D328AC"/>
    <w:rsid w:val="00D3305A"/>
    <w:rsid w:val="00D339FD"/>
    <w:rsid w:val="00D37D6B"/>
    <w:rsid w:val="00D408DD"/>
    <w:rsid w:val="00D40A8D"/>
    <w:rsid w:val="00D422DB"/>
    <w:rsid w:val="00D424E6"/>
    <w:rsid w:val="00D4309F"/>
    <w:rsid w:val="00D448A4"/>
    <w:rsid w:val="00D457C7"/>
    <w:rsid w:val="00D4634D"/>
    <w:rsid w:val="00D46DBB"/>
    <w:rsid w:val="00D50A79"/>
    <w:rsid w:val="00D50D41"/>
    <w:rsid w:val="00D51173"/>
    <w:rsid w:val="00D51BC7"/>
    <w:rsid w:val="00D52636"/>
    <w:rsid w:val="00D52944"/>
    <w:rsid w:val="00D55037"/>
    <w:rsid w:val="00D55C60"/>
    <w:rsid w:val="00D55C8D"/>
    <w:rsid w:val="00D60AEC"/>
    <w:rsid w:val="00D60B3A"/>
    <w:rsid w:val="00D60D76"/>
    <w:rsid w:val="00D61C61"/>
    <w:rsid w:val="00D6243E"/>
    <w:rsid w:val="00D62C6A"/>
    <w:rsid w:val="00D6358C"/>
    <w:rsid w:val="00D63C66"/>
    <w:rsid w:val="00D65A4C"/>
    <w:rsid w:val="00D6723D"/>
    <w:rsid w:val="00D70459"/>
    <w:rsid w:val="00D72CEA"/>
    <w:rsid w:val="00D73635"/>
    <w:rsid w:val="00D73BCE"/>
    <w:rsid w:val="00D7471F"/>
    <w:rsid w:val="00D76421"/>
    <w:rsid w:val="00D775AC"/>
    <w:rsid w:val="00D77635"/>
    <w:rsid w:val="00D80944"/>
    <w:rsid w:val="00D82BF2"/>
    <w:rsid w:val="00D83435"/>
    <w:rsid w:val="00D85B7F"/>
    <w:rsid w:val="00D8732A"/>
    <w:rsid w:val="00D9029C"/>
    <w:rsid w:val="00D90FB8"/>
    <w:rsid w:val="00D916AB"/>
    <w:rsid w:val="00D920D2"/>
    <w:rsid w:val="00D93877"/>
    <w:rsid w:val="00D96094"/>
    <w:rsid w:val="00D96374"/>
    <w:rsid w:val="00D977D6"/>
    <w:rsid w:val="00D97E44"/>
    <w:rsid w:val="00DA1210"/>
    <w:rsid w:val="00DA2167"/>
    <w:rsid w:val="00DA2AE1"/>
    <w:rsid w:val="00DA4D2C"/>
    <w:rsid w:val="00DA658F"/>
    <w:rsid w:val="00DA6639"/>
    <w:rsid w:val="00DA7711"/>
    <w:rsid w:val="00DA7F0D"/>
    <w:rsid w:val="00DB0B5F"/>
    <w:rsid w:val="00DB12F9"/>
    <w:rsid w:val="00DB2D0C"/>
    <w:rsid w:val="00DB321A"/>
    <w:rsid w:val="00DB34D6"/>
    <w:rsid w:val="00DB354C"/>
    <w:rsid w:val="00DB3A4C"/>
    <w:rsid w:val="00DB3C36"/>
    <w:rsid w:val="00DB4583"/>
    <w:rsid w:val="00DB4E9C"/>
    <w:rsid w:val="00DB658D"/>
    <w:rsid w:val="00DB6BBC"/>
    <w:rsid w:val="00DB6D76"/>
    <w:rsid w:val="00DB7928"/>
    <w:rsid w:val="00DC06A8"/>
    <w:rsid w:val="00DC0749"/>
    <w:rsid w:val="00DC1600"/>
    <w:rsid w:val="00DC17B5"/>
    <w:rsid w:val="00DC304F"/>
    <w:rsid w:val="00DC3347"/>
    <w:rsid w:val="00DC4117"/>
    <w:rsid w:val="00DD11B6"/>
    <w:rsid w:val="00DD19C4"/>
    <w:rsid w:val="00DD1E08"/>
    <w:rsid w:val="00DD1E99"/>
    <w:rsid w:val="00DD3734"/>
    <w:rsid w:val="00DD492A"/>
    <w:rsid w:val="00DD5C06"/>
    <w:rsid w:val="00DD5EE1"/>
    <w:rsid w:val="00DD6644"/>
    <w:rsid w:val="00DD6907"/>
    <w:rsid w:val="00DD7AA8"/>
    <w:rsid w:val="00DE22AE"/>
    <w:rsid w:val="00DE3217"/>
    <w:rsid w:val="00DE51F7"/>
    <w:rsid w:val="00DE59BC"/>
    <w:rsid w:val="00DE77C7"/>
    <w:rsid w:val="00DF020A"/>
    <w:rsid w:val="00DF0407"/>
    <w:rsid w:val="00DF0BBF"/>
    <w:rsid w:val="00DF1B20"/>
    <w:rsid w:val="00DF22B8"/>
    <w:rsid w:val="00DF28A1"/>
    <w:rsid w:val="00DF2D1D"/>
    <w:rsid w:val="00DF308D"/>
    <w:rsid w:val="00DF3AA4"/>
    <w:rsid w:val="00DF4196"/>
    <w:rsid w:val="00DF5309"/>
    <w:rsid w:val="00DF727F"/>
    <w:rsid w:val="00E001AF"/>
    <w:rsid w:val="00E00401"/>
    <w:rsid w:val="00E005A1"/>
    <w:rsid w:val="00E00D23"/>
    <w:rsid w:val="00E00F6E"/>
    <w:rsid w:val="00E00FDE"/>
    <w:rsid w:val="00E01379"/>
    <w:rsid w:val="00E026DD"/>
    <w:rsid w:val="00E02732"/>
    <w:rsid w:val="00E02823"/>
    <w:rsid w:val="00E02978"/>
    <w:rsid w:val="00E0358C"/>
    <w:rsid w:val="00E03BCE"/>
    <w:rsid w:val="00E03C62"/>
    <w:rsid w:val="00E04BB3"/>
    <w:rsid w:val="00E04D47"/>
    <w:rsid w:val="00E05697"/>
    <w:rsid w:val="00E06B1D"/>
    <w:rsid w:val="00E06C5D"/>
    <w:rsid w:val="00E06DEF"/>
    <w:rsid w:val="00E0790D"/>
    <w:rsid w:val="00E079B5"/>
    <w:rsid w:val="00E12108"/>
    <w:rsid w:val="00E12D75"/>
    <w:rsid w:val="00E13AEC"/>
    <w:rsid w:val="00E14498"/>
    <w:rsid w:val="00E153FC"/>
    <w:rsid w:val="00E157C4"/>
    <w:rsid w:val="00E15B79"/>
    <w:rsid w:val="00E223EA"/>
    <w:rsid w:val="00E235B8"/>
    <w:rsid w:val="00E23DCD"/>
    <w:rsid w:val="00E2679B"/>
    <w:rsid w:val="00E30C7B"/>
    <w:rsid w:val="00E334D1"/>
    <w:rsid w:val="00E33C53"/>
    <w:rsid w:val="00E3415E"/>
    <w:rsid w:val="00E359B4"/>
    <w:rsid w:val="00E36328"/>
    <w:rsid w:val="00E363B7"/>
    <w:rsid w:val="00E36ECC"/>
    <w:rsid w:val="00E3762C"/>
    <w:rsid w:val="00E3787B"/>
    <w:rsid w:val="00E37E83"/>
    <w:rsid w:val="00E40112"/>
    <w:rsid w:val="00E404B3"/>
    <w:rsid w:val="00E40E2C"/>
    <w:rsid w:val="00E4180D"/>
    <w:rsid w:val="00E41AD4"/>
    <w:rsid w:val="00E441AE"/>
    <w:rsid w:val="00E44585"/>
    <w:rsid w:val="00E44B0D"/>
    <w:rsid w:val="00E44CF2"/>
    <w:rsid w:val="00E44F30"/>
    <w:rsid w:val="00E46020"/>
    <w:rsid w:val="00E46827"/>
    <w:rsid w:val="00E504B6"/>
    <w:rsid w:val="00E50D6D"/>
    <w:rsid w:val="00E525AF"/>
    <w:rsid w:val="00E52B5B"/>
    <w:rsid w:val="00E53E00"/>
    <w:rsid w:val="00E54BF4"/>
    <w:rsid w:val="00E55160"/>
    <w:rsid w:val="00E55D49"/>
    <w:rsid w:val="00E5617A"/>
    <w:rsid w:val="00E5709B"/>
    <w:rsid w:val="00E5719F"/>
    <w:rsid w:val="00E5794E"/>
    <w:rsid w:val="00E60327"/>
    <w:rsid w:val="00E60408"/>
    <w:rsid w:val="00E6066E"/>
    <w:rsid w:val="00E60712"/>
    <w:rsid w:val="00E612E0"/>
    <w:rsid w:val="00E6195E"/>
    <w:rsid w:val="00E6256C"/>
    <w:rsid w:val="00E6323E"/>
    <w:rsid w:val="00E63DAC"/>
    <w:rsid w:val="00E63E7F"/>
    <w:rsid w:val="00E65650"/>
    <w:rsid w:val="00E6601F"/>
    <w:rsid w:val="00E66667"/>
    <w:rsid w:val="00E67051"/>
    <w:rsid w:val="00E67A90"/>
    <w:rsid w:val="00E67E66"/>
    <w:rsid w:val="00E67ED8"/>
    <w:rsid w:val="00E717EF"/>
    <w:rsid w:val="00E71AF5"/>
    <w:rsid w:val="00E71FF5"/>
    <w:rsid w:val="00E731AA"/>
    <w:rsid w:val="00E73318"/>
    <w:rsid w:val="00E73459"/>
    <w:rsid w:val="00E74122"/>
    <w:rsid w:val="00E744B7"/>
    <w:rsid w:val="00E76410"/>
    <w:rsid w:val="00E76EB8"/>
    <w:rsid w:val="00E777A9"/>
    <w:rsid w:val="00E77919"/>
    <w:rsid w:val="00E82131"/>
    <w:rsid w:val="00E846DF"/>
    <w:rsid w:val="00E84BC5"/>
    <w:rsid w:val="00E85986"/>
    <w:rsid w:val="00E85EE7"/>
    <w:rsid w:val="00E867FD"/>
    <w:rsid w:val="00E874FB"/>
    <w:rsid w:val="00E87E80"/>
    <w:rsid w:val="00E909B1"/>
    <w:rsid w:val="00E918BE"/>
    <w:rsid w:val="00E91FEC"/>
    <w:rsid w:val="00E92CE9"/>
    <w:rsid w:val="00E93F5B"/>
    <w:rsid w:val="00E9448F"/>
    <w:rsid w:val="00E9537D"/>
    <w:rsid w:val="00E95380"/>
    <w:rsid w:val="00E95A96"/>
    <w:rsid w:val="00E96FE5"/>
    <w:rsid w:val="00E97625"/>
    <w:rsid w:val="00EA18A5"/>
    <w:rsid w:val="00EA1C81"/>
    <w:rsid w:val="00EA1DF8"/>
    <w:rsid w:val="00EA2DC2"/>
    <w:rsid w:val="00EA3690"/>
    <w:rsid w:val="00EA36D5"/>
    <w:rsid w:val="00EA3CC6"/>
    <w:rsid w:val="00EA43D2"/>
    <w:rsid w:val="00EA5709"/>
    <w:rsid w:val="00EA61B8"/>
    <w:rsid w:val="00EA6239"/>
    <w:rsid w:val="00EA755F"/>
    <w:rsid w:val="00EA7702"/>
    <w:rsid w:val="00EA7C0C"/>
    <w:rsid w:val="00EB0153"/>
    <w:rsid w:val="00EB2687"/>
    <w:rsid w:val="00EB5446"/>
    <w:rsid w:val="00EC0CA2"/>
    <w:rsid w:val="00EC21ED"/>
    <w:rsid w:val="00EC2587"/>
    <w:rsid w:val="00EC2A9D"/>
    <w:rsid w:val="00EC2B32"/>
    <w:rsid w:val="00EC3ABE"/>
    <w:rsid w:val="00EC3D54"/>
    <w:rsid w:val="00EC3DB6"/>
    <w:rsid w:val="00EC3E5C"/>
    <w:rsid w:val="00EC490C"/>
    <w:rsid w:val="00EC4AC1"/>
    <w:rsid w:val="00EC5406"/>
    <w:rsid w:val="00EC5553"/>
    <w:rsid w:val="00EC56D6"/>
    <w:rsid w:val="00EC5E05"/>
    <w:rsid w:val="00EC6468"/>
    <w:rsid w:val="00EC67E0"/>
    <w:rsid w:val="00EC759E"/>
    <w:rsid w:val="00ED34BF"/>
    <w:rsid w:val="00ED34FB"/>
    <w:rsid w:val="00ED4620"/>
    <w:rsid w:val="00ED4D60"/>
    <w:rsid w:val="00ED5EF2"/>
    <w:rsid w:val="00ED79F4"/>
    <w:rsid w:val="00EE0BE9"/>
    <w:rsid w:val="00EE1090"/>
    <w:rsid w:val="00EE1A5E"/>
    <w:rsid w:val="00EE1AFF"/>
    <w:rsid w:val="00EE1B9E"/>
    <w:rsid w:val="00EE1C51"/>
    <w:rsid w:val="00EE28D1"/>
    <w:rsid w:val="00EE3E3B"/>
    <w:rsid w:val="00EE44B4"/>
    <w:rsid w:val="00EE558A"/>
    <w:rsid w:val="00EF0611"/>
    <w:rsid w:val="00EF2345"/>
    <w:rsid w:val="00EF2D0D"/>
    <w:rsid w:val="00EF40B7"/>
    <w:rsid w:val="00EF4F57"/>
    <w:rsid w:val="00EF4FFB"/>
    <w:rsid w:val="00EF5161"/>
    <w:rsid w:val="00EF565B"/>
    <w:rsid w:val="00EF6048"/>
    <w:rsid w:val="00EF754E"/>
    <w:rsid w:val="00EF7FDD"/>
    <w:rsid w:val="00F00786"/>
    <w:rsid w:val="00F01078"/>
    <w:rsid w:val="00F01165"/>
    <w:rsid w:val="00F0119A"/>
    <w:rsid w:val="00F014E3"/>
    <w:rsid w:val="00F021F3"/>
    <w:rsid w:val="00F02A29"/>
    <w:rsid w:val="00F04DFD"/>
    <w:rsid w:val="00F05A44"/>
    <w:rsid w:val="00F05EB1"/>
    <w:rsid w:val="00F07FC3"/>
    <w:rsid w:val="00F102C1"/>
    <w:rsid w:val="00F122DC"/>
    <w:rsid w:val="00F126C8"/>
    <w:rsid w:val="00F146FD"/>
    <w:rsid w:val="00F14EAB"/>
    <w:rsid w:val="00F1538F"/>
    <w:rsid w:val="00F155E1"/>
    <w:rsid w:val="00F15822"/>
    <w:rsid w:val="00F15BD9"/>
    <w:rsid w:val="00F16E15"/>
    <w:rsid w:val="00F17ECC"/>
    <w:rsid w:val="00F2057A"/>
    <w:rsid w:val="00F20E8E"/>
    <w:rsid w:val="00F23680"/>
    <w:rsid w:val="00F255F3"/>
    <w:rsid w:val="00F2610A"/>
    <w:rsid w:val="00F26C87"/>
    <w:rsid w:val="00F2779D"/>
    <w:rsid w:val="00F27FBD"/>
    <w:rsid w:val="00F32030"/>
    <w:rsid w:val="00F33443"/>
    <w:rsid w:val="00F34483"/>
    <w:rsid w:val="00F35511"/>
    <w:rsid w:val="00F36C17"/>
    <w:rsid w:val="00F372FC"/>
    <w:rsid w:val="00F37B17"/>
    <w:rsid w:val="00F401B8"/>
    <w:rsid w:val="00F40756"/>
    <w:rsid w:val="00F4187E"/>
    <w:rsid w:val="00F42111"/>
    <w:rsid w:val="00F425D3"/>
    <w:rsid w:val="00F42885"/>
    <w:rsid w:val="00F432D6"/>
    <w:rsid w:val="00F438A1"/>
    <w:rsid w:val="00F4443B"/>
    <w:rsid w:val="00F44F0E"/>
    <w:rsid w:val="00F47449"/>
    <w:rsid w:val="00F476DB"/>
    <w:rsid w:val="00F47884"/>
    <w:rsid w:val="00F508A6"/>
    <w:rsid w:val="00F51FB5"/>
    <w:rsid w:val="00F53255"/>
    <w:rsid w:val="00F532BB"/>
    <w:rsid w:val="00F533FD"/>
    <w:rsid w:val="00F5398F"/>
    <w:rsid w:val="00F53DBA"/>
    <w:rsid w:val="00F54F32"/>
    <w:rsid w:val="00F553D7"/>
    <w:rsid w:val="00F560E3"/>
    <w:rsid w:val="00F56E90"/>
    <w:rsid w:val="00F60C9B"/>
    <w:rsid w:val="00F60F82"/>
    <w:rsid w:val="00F61A0E"/>
    <w:rsid w:val="00F65CC7"/>
    <w:rsid w:val="00F678FB"/>
    <w:rsid w:val="00F710BE"/>
    <w:rsid w:val="00F7192B"/>
    <w:rsid w:val="00F7223A"/>
    <w:rsid w:val="00F73885"/>
    <w:rsid w:val="00F74C2D"/>
    <w:rsid w:val="00F74F19"/>
    <w:rsid w:val="00F7589A"/>
    <w:rsid w:val="00F778C0"/>
    <w:rsid w:val="00F77DEC"/>
    <w:rsid w:val="00F822CD"/>
    <w:rsid w:val="00F857AD"/>
    <w:rsid w:val="00F867BE"/>
    <w:rsid w:val="00F8799C"/>
    <w:rsid w:val="00F87CB9"/>
    <w:rsid w:val="00F91AC9"/>
    <w:rsid w:val="00F940D6"/>
    <w:rsid w:val="00F946F7"/>
    <w:rsid w:val="00F952EA"/>
    <w:rsid w:val="00F953D8"/>
    <w:rsid w:val="00F96E28"/>
    <w:rsid w:val="00F972BD"/>
    <w:rsid w:val="00F974F4"/>
    <w:rsid w:val="00FA0890"/>
    <w:rsid w:val="00FA0F18"/>
    <w:rsid w:val="00FA1396"/>
    <w:rsid w:val="00FA1489"/>
    <w:rsid w:val="00FA194F"/>
    <w:rsid w:val="00FA3ADC"/>
    <w:rsid w:val="00FA40FC"/>
    <w:rsid w:val="00FA53EE"/>
    <w:rsid w:val="00FB1867"/>
    <w:rsid w:val="00FB1C35"/>
    <w:rsid w:val="00FB3AF1"/>
    <w:rsid w:val="00FB4497"/>
    <w:rsid w:val="00FB4C59"/>
    <w:rsid w:val="00FB5788"/>
    <w:rsid w:val="00FB7C8A"/>
    <w:rsid w:val="00FC05D0"/>
    <w:rsid w:val="00FC08A2"/>
    <w:rsid w:val="00FC196D"/>
    <w:rsid w:val="00FC3A14"/>
    <w:rsid w:val="00FC4C0B"/>
    <w:rsid w:val="00FC5202"/>
    <w:rsid w:val="00FC57F2"/>
    <w:rsid w:val="00FC6308"/>
    <w:rsid w:val="00FC7BB9"/>
    <w:rsid w:val="00FD0E32"/>
    <w:rsid w:val="00FD2179"/>
    <w:rsid w:val="00FD2CD2"/>
    <w:rsid w:val="00FD325B"/>
    <w:rsid w:val="00FD4B6F"/>
    <w:rsid w:val="00FD4FA8"/>
    <w:rsid w:val="00FD5231"/>
    <w:rsid w:val="00FD6D07"/>
    <w:rsid w:val="00FE0C41"/>
    <w:rsid w:val="00FE1927"/>
    <w:rsid w:val="00FE1F51"/>
    <w:rsid w:val="00FE28F6"/>
    <w:rsid w:val="00FE3266"/>
    <w:rsid w:val="00FE498A"/>
    <w:rsid w:val="00FE5F3E"/>
    <w:rsid w:val="00FE67EB"/>
    <w:rsid w:val="00FE6ECF"/>
    <w:rsid w:val="00FE7118"/>
    <w:rsid w:val="00FF1C53"/>
    <w:rsid w:val="00FF472B"/>
    <w:rsid w:val="00FF4871"/>
    <w:rsid w:val="00FF50EA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F9D36"/>
  <w15:docId w15:val="{EBB9E0D7-AF7D-48F4-9C7F-3777A93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9F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DA4D2C"/>
    <w:pPr>
      <w:ind w:left="720"/>
      <w:contextualSpacing/>
    </w:pPr>
  </w:style>
  <w:style w:type="paragraph" w:styleId="Revision">
    <w:name w:val="Revision"/>
    <w:hidden/>
    <w:uiPriority w:val="99"/>
    <w:semiHidden/>
    <w:rsid w:val="00357D9E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249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981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8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76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4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3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07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8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5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6" ma:contentTypeDescription="Create a new document." ma:contentTypeScope="" ma:versionID="e039bda286d2b83d49f9dada3e8a05e6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xmlns:ns4="7caac9a5-e9f0-4948-ba2b-9b40c951027f" targetNamespace="http://schemas.microsoft.com/office/2006/metadata/properties" ma:root="true" ma:fieldsID="3bc910b351451a6f0340ebfd733d5cb4" ns1:_="" ns3:_="" ns4:_="">
    <xsd:import namespace="http://schemas.microsoft.com/sharepoint/v3"/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D32D6-63AF-4E38-A9EB-48F5605643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9FB94C-6642-40DD-B496-ABE8EB66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7ED3C-5499-4D39-978D-332A17942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7A3CA-F909-4F67-AAA8-2399DC7D5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dc:description/>
  <cp:lastModifiedBy>Santiago, Yadira</cp:lastModifiedBy>
  <cp:revision>175</cp:revision>
  <cp:lastPrinted>2023-11-30T21:37:00Z</cp:lastPrinted>
  <dcterms:created xsi:type="dcterms:W3CDTF">2023-11-30T19:29:00Z</dcterms:created>
  <dcterms:modified xsi:type="dcterms:W3CDTF">2023-12-13T20:06:00Z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998129947</vt:i4>
  </property>
  <property fmtid="{D5CDD505-2E9C-101B-9397-08002B2CF9AE}" pid="3" name="_EmailSubject">
    <vt:lpwstr>Leadership Council Memory and Agenda (CORRECTED)</vt:lpwstr>
  </property>
  <property fmtid="{D5CDD505-2E9C-101B-9397-08002B2CF9AE}" pid="4" name="_AuthorEmail">
    <vt:lpwstr>dlindhol@mtsac.edu</vt:lpwstr>
  </property>
  <property fmtid="{D5CDD505-2E9C-101B-9397-08002B2CF9AE}" pid="5" name="_AuthorEmailDisplayName">
    <vt:lpwstr>Denise Lindholm</vt:lpwstr>
  </property>
  <property fmtid="{D5CDD505-2E9C-101B-9397-08002B2CF9AE}" pid="6" name="_ReviewingToolsShownOnce">
    <vt:lpwstr/>
  </property>
  <property fmtid="{D5CDD505-2E9C-101B-9397-08002B2CF9AE}" pid="7" name="ContentTypeId">
    <vt:lpwstr>0x010100137B8F1340CE15469876C1ACE8558BC9</vt:lpwstr>
  </property>
  <property fmtid="{D5CDD505-2E9C-101B-9397-08002B2CF9AE}" pid="8" name="GrammarlyDocumentId">
    <vt:lpwstr>17d9cd5cf3234ae7935b7fb90074c2ba5064f24b1e5dbb9f6c323bcaf0e91c4e</vt:lpwstr>
  </property>
</Properties>
</file>